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1" w:rsidRPr="00284FBB" w:rsidRDefault="00387D3D" w:rsidP="00F719C3">
      <w:pPr>
        <w:jc w:val="center"/>
        <w:rPr>
          <w:b/>
          <w:bCs/>
        </w:rPr>
      </w:pPr>
      <w:r w:rsidRPr="00284FBB">
        <w:rPr>
          <w:b/>
          <w:bCs/>
        </w:rPr>
        <w:t>Course Number: XXXX</w:t>
      </w:r>
    </w:p>
    <w:p w:rsidR="00972E5E" w:rsidRPr="00284FBB" w:rsidRDefault="00972E5E">
      <w:pPr>
        <w:jc w:val="center"/>
        <w:rPr>
          <w:b/>
          <w:bCs/>
        </w:rPr>
      </w:pPr>
    </w:p>
    <w:p w:rsidR="00063971" w:rsidRPr="00284FBB" w:rsidRDefault="00387D3D">
      <w:pPr>
        <w:jc w:val="center"/>
        <w:rPr>
          <w:b/>
          <w:bCs/>
        </w:rPr>
      </w:pPr>
      <w:r w:rsidRPr="00284FBB">
        <w:rPr>
          <w:b/>
          <w:bCs/>
        </w:rPr>
        <w:t xml:space="preserve">Critical Infrastructure </w:t>
      </w:r>
      <w:r w:rsidR="00001B3E">
        <w:rPr>
          <w:b/>
          <w:bCs/>
        </w:rPr>
        <w:t>Security</w:t>
      </w:r>
      <w:r w:rsidR="00001B3E" w:rsidRPr="00284FBB">
        <w:rPr>
          <w:b/>
          <w:bCs/>
        </w:rPr>
        <w:t xml:space="preserve"> </w:t>
      </w:r>
      <w:r w:rsidRPr="00284FBB">
        <w:rPr>
          <w:b/>
          <w:bCs/>
        </w:rPr>
        <w:t>and Resilience</w:t>
      </w:r>
      <w:r w:rsidR="00B66D04">
        <w:rPr>
          <w:b/>
          <w:bCs/>
        </w:rPr>
        <w:t xml:space="preserve">: </w:t>
      </w:r>
      <w:r w:rsidR="00590A9B">
        <w:rPr>
          <w:b/>
          <w:bCs/>
        </w:rPr>
        <w:t xml:space="preserve">Identifying, Assessing, and Addressing </w:t>
      </w:r>
      <w:r w:rsidR="003B02AD">
        <w:rPr>
          <w:b/>
          <w:bCs/>
        </w:rPr>
        <w:t xml:space="preserve">Emergent Threats </w:t>
      </w:r>
    </w:p>
    <w:p w:rsidR="00063971" w:rsidRPr="00284FBB" w:rsidRDefault="00063971">
      <w:pPr>
        <w:jc w:val="center"/>
        <w:rPr>
          <w:b/>
          <w:bCs/>
        </w:rPr>
      </w:pPr>
    </w:p>
    <w:p w:rsidR="000C6645" w:rsidRPr="00284FBB" w:rsidRDefault="00387D3D">
      <w:pPr>
        <w:jc w:val="center"/>
        <w:rPr>
          <w:b/>
          <w:bCs/>
        </w:rPr>
      </w:pPr>
      <w:r w:rsidRPr="00284FBB">
        <w:rPr>
          <w:b/>
          <w:bCs/>
        </w:rPr>
        <w:t>University of XXXXXX</w:t>
      </w:r>
    </w:p>
    <w:p w:rsidR="000C6645" w:rsidRPr="00284FBB" w:rsidRDefault="000C6645">
      <w:pPr>
        <w:jc w:val="center"/>
        <w:rPr>
          <w:b/>
          <w:bCs/>
        </w:rPr>
      </w:pPr>
    </w:p>
    <w:p w:rsidR="005B4808" w:rsidRDefault="00387D3D" w:rsidP="005B4808">
      <w:pPr>
        <w:jc w:val="center"/>
        <w:rPr>
          <w:b/>
          <w:bCs/>
        </w:rPr>
      </w:pPr>
      <w:r w:rsidRPr="00284FBB">
        <w:rPr>
          <w:b/>
          <w:bCs/>
        </w:rPr>
        <w:t>Fall/Spring Semester 20XX</w:t>
      </w:r>
    </w:p>
    <w:p w:rsidR="005B4808" w:rsidRDefault="005B4808" w:rsidP="005B4808">
      <w:pPr>
        <w:rPr>
          <w:b/>
          <w:bCs/>
        </w:rPr>
      </w:pPr>
    </w:p>
    <w:p w:rsidR="000C6645" w:rsidRPr="005B4808" w:rsidRDefault="00D4034A" w:rsidP="005B4808">
      <w:pPr>
        <w:rPr>
          <w:b/>
          <w:bCs/>
        </w:rPr>
      </w:pPr>
      <w:r>
        <w:rPr>
          <w:b/>
          <w:bCs/>
          <w:smallCaps/>
        </w:rPr>
        <w:t>name of s</w:t>
      </w:r>
      <w:r w:rsidR="00387D3D" w:rsidRPr="00284FBB">
        <w:rPr>
          <w:b/>
          <w:bCs/>
          <w:smallCaps/>
        </w:rPr>
        <w:t>chool:</w:t>
      </w:r>
    </w:p>
    <w:p w:rsidR="00063971" w:rsidRPr="00284FBB" w:rsidRDefault="00063971">
      <w:pPr>
        <w:rPr>
          <w:b/>
          <w:bCs/>
          <w:smallCaps/>
          <w:sz w:val="28"/>
          <w:szCs w:val="28"/>
        </w:rPr>
      </w:pPr>
    </w:p>
    <w:p w:rsidR="00063971" w:rsidRPr="00284FBB" w:rsidRDefault="00D4034A">
      <w:pPr>
        <w:rPr>
          <w:b/>
          <w:bCs/>
          <w:smallCaps/>
        </w:rPr>
      </w:pPr>
      <w:r>
        <w:rPr>
          <w:b/>
          <w:bCs/>
          <w:smallCaps/>
        </w:rPr>
        <w:t>d</w:t>
      </w:r>
      <w:r w:rsidR="00387D3D" w:rsidRPr="00284FBB">
        <w:rPr>
          <w:b/>
          <w:bCs/>
          <w:smallCaps/>
        </w:rPr>
        <w:t>epartment:</w:t>
      </w:r>
    </w:p>
    <w:p w:rsidR="000C6645" w:rsidRPr="00284FBB" w:rsidRDefault="000C6645">
      <w:pPr>
        <w:rPr>
          <w:b/>
          <w:bCs/>
          <w:smallCaps/>
          <w:sz w:val="28"/>
          <w:szCs w:val="28"/>
        </w:rPr>
      </w:pPr>
    </w:p>
    <w:p w:rsidR="000C6645" w:rsidRPr="00284FBB" w:rsidRDefault="00D4034A">
      <w:pPr>
        <w:rPr>
          <w:b/>
          <w:bCs/>
          <w:smallCaps/>
        </w:rPr>
      </w:pPr>
      <w:r>
        <w:rPr>
          <w:b/>
          <w:bCs/>
          <w:smallCaps/>
        </w:rPr>
        <w:t>p</w:t>
      </w:r>
      <w:r w:rsidR="00387D3D" w:rsidRPr="00284FBB">
        <w:rPr>
          <w:b/>
          <w:bCs/>
          <w:smallCaps/>
        </w:rPr>
        <w:t>rofessor:</w:t>
      </w:r>
    </w:p>
    <w:p w:rsidR="00EE2754" w:rsidRPr="00284FBB" w:rsidRDefault="00EE2754" w:rsidP="00EE2754">
      <w:r w:rsidRPr="00284FBB">
        <w:t>Telephone Number:</w:t>
      </w:r>
    </w:p>
    <w:p w:rsidR="00EE2754" w:rsidRPr="00284FBB" w:rsidRDefault="003A563A" w:rsidP="00EE2754">
      <w:r w:rsidRPr="00284FBB">
        <w:t>Office Location:</w:t>
      </w:r>
    </w:p>
    <w:p w:rsidR="00EE2754" w:rsidRPr="00284FBB" w:rsidRDefault="003A563A" w:rsidP="00EE2754">
      <w:r w:rsidRPr="00284FBB">
        <w:t>Office Hours:</w:t>
      </w:r>
    </w:p>
    <w:p w:rsidR="00EE2754" w:rsidRPr="00284FBB" w:rsidRDefault="003A563A" w:rsidP="00EE2754">
      <w:r w:rsidRPr="00284FBB">
        <w:t>Email:</w:t>
      </w:r>
    </w:p>
    <w:p w:rsidR="00BF23CC" w:rsidRDefault="003A563A" w:rsidP="00BF23CC">
      <w:r w:rsidRPr="00284FBB">
        <w:t>Website:</w:t>
      </w:r>
    </w:p>
    <w:p w:rsidR="00BF23CC" w:rsidRDefault="00BF23CC" w:rsidP="00BF23CC"/>
    <w:p w:rsidR="00063971" w:rsidRPr="00BF23CC" w:rsidRDefault="00A3094A" w:rsidP="00BF23CC">
      <w:r>
        <w:rPr>
          <w:b/>
          <w:bCs/>
          <w:smallCaps/>
          <w:u w:val="single"/>
        </w:rPr>
        <w:t>c</w:t>
      </w:r>
      <w:r w:rsidR="00387D3D" w:rsidRPr="00284FBB">
        <w:rPr>
          <w:b/>
          <w:bCs/>
          <w:smallCaps/>
          <w:u w:val="single"/>
        </w:rPr>
        <w:t xml:space="preserve">ourse </w:t>
      </w:r>
      <w:r>
        <w:rPr>
          <w:b/>
          <w:bCs/>
          <w:smallCaps/>
          <w:u w:val="single"/>
        </w:rPr>
        <w:t>description/o</w:t>
      </w:r>
      <w:r w:rsidR="00387D3D" w:rsidRPr="00284FBB">
        <w:rPr>
          <w:b/>
          <w:bCs/>
          <w:smallCaps/>
          <w:u w:val="single"/>
        </w:rPr>
        <w:t>verview</w:t>
      </w:r>
      <w:r w:rsidR="00387D3D" w:rsidRPr="00284FBB">
        <w:rPr>
          <w:b/>
          <w:bCs/>
          <w:smallCaps/>
        </w:rPr>
        <w:t>:</w:t>
      </w:r>
    </w:p>
    <w:p w:rsidR="00063971" w:rsidRPr="00284FBB" w:rsidRDefault="00063971"/>
    <w:p w:rsidR="000F5D84" w:rsidRPr="00284FBB" w:rsidRDefault="00191BF5" w:rsidP="008848F0">
      <w:r>
        <w:t xml:space="preserve">Our critical infrastructure assets, systems, and networks operate within the context of a highly complex and dynamic threat environment. </w:t>
      </w:r>
      <w:r w:rsidR="00DD7FEC" w:rsidRPr="00463996">
        <w:t>T</w:t>
      </w:r>
      <w:r w:rsidR="003A563A" w:rsidRPr="00463996">
        <w:t>h</w:t>
      </w:r>
      <w:r>
        <w:t xml:space="preserve">is threat environment is comprised of a </w:t>
      </w:r>
      <w:r w:rsidR="004D4167">
        <w:t>diverse and compl</w:t>
      </w:r>
      <w:r>
        <w:t>icated</w:t>
      </w:r>
      <w:r w:rsidR="004D4167">
        <w:t xml:space="preserve"> mix </w:t>
      </w:r>
      <w:r w:rsidR="003A563A" w:rsidRPr="00463996">
        <w:t xml:space="preserve">of manmade and naturally occurring threats and hazards. </w:t>
      </w:r>
      <w:r w:rsidR="00BA403C" w:rsidRPr="00463996">
        <w:t xml:space="preserve"> </w:t>
      </w:r>
      <w:r w:rsidR="00DD7FEC" w:rsidRPr="00463996">
        <w:t xml:space="preserve">From an operating perspective, </w:t>
      </w:r>
      <w:r w:rsidR="004530F9" w:rsidRPr="00463996">
        <w:t>our critical infrastructure</w:t>
      </w:r>
      <w:r w:rsidR="004D4167">
        <w:t xml:space="preserve"> sectors</w:t>
      </w:r>
      <w:r w:rsidR="003A563A" w:rsidRPr="00463996">
        <w:t xml:space="preserve"> are in</w:t>
      </w:r>
      <w:r w:rsidR="004D4167">
        <w:t>creasingly</w:t>
      </w:r>
      <w:r w:rsidR="003A563A" w:rsidRPr="00463996">
        <w:t xml:space="preserve"> interdependent</w:t>
      </w:r>
      <w:r w:rsidR="00154EC7" w:rsidRPr="00463996">
        <w:t xml:space="preserve"> </w:t>
      </w:r>
      <w:r w:rsidR="003A563A" w:rsidRPr="00463996">
        <w:t xml:space="preserve">and vulnerable due to the nature of their physical </w:t>
      </w:r>
      <w:r w:rsidR="00DD7FEC" w:rsidRPr="00463996">
        <w:t>environments</w:t>
      </w:r>
      <w:r w:rsidR="003A563A" w:rsidRPr="00463996">
        <w:t xml:space="preserve">, </w:t>
      </w:r>
      <w:r w:rsidR="00DD7FEC" w:rsidRPr="00463996">
        <w:t xml:space="preserve">functionality, </w:t>
      </w:r>
      <w:r w:rsidR="00EE4229" w:rsidRPr="00463996">
        <w:t xml:space="preserve">supply chains, </w:t>
      </w:r>
      <w:r w:rsidR="0081517E" w:rsidRPr="00463996">
        <w:t xml:space="preserve">and </w:t>
      </w:r>
      <w:r w:rsidR="004D4167">
        <w:t>cyber</w:t>
      </w:r>
      <w:r w:rsidR="003A563A" w:rsidRPr="00463996">
        <w:t xml:space="preserve"> interconnections</w:t>
      </w:r>
      <w:r w:rsidR="0081517E" w:rsidRPr="00463996">
        <w:t>.</w:t>
      </w:r>
      <w:r w:rsidR="003A563A" w:rsidRPr="00463996">
        <w:t xml:space="preserve"> </w:t>
      </w:r>
      <w:r w:rsidR="00DD7FEC" w:rsidRPr="00463996">
        <w:t>To</w:t>
      </w:r>
      <w:r w:rsidR="003B4707">
        <w:t xml:space="preserve"> understand and</w:t>
      </w:r>
      <w:r w:rsidR="00DD7FEC" w:rsidRPr="00463996">
        <w:t xml:space="preserve"> </w:t>
      </w:r>
      <w:r w:rsidR="003B4707">
        <w:t xml:space="preserve">address </w:t>
      </w:r>
      <w:r w:rsidR="00102A26">
        <w:t xml:space="preserve">existing and emergent threats </w:t>
      </w:r>
      <w:r w:rsidR="00DD7FEC" w:rsidRPr="00463996">
        <w:t xml:space="preserve">and enhance both </w:t>
      </w:r>
      <w:r w:rsidR="00001B3E">
        <w:t>security</w:t>
      </w:r>
      <w:r w:rsidR="00DD7FEC" w:rsidRPr="00463996">
        <w:t xml:space="preserve"> and resilience in the context of these complexities, government and industry </w:t>
      </w:r>
      <w:r w:rsidR="00102A26">
        <w:t xml:space="preserve">must work together to develop collaborative approaches tailored to the realities of the policy, operational, and threat environments in which our critical infrastructure </w:t>
      </w:r>
      <w:r w:rsidR="00012B5E">
        <w:t>function</w:t>
      </w:r>
      <w:r w:rsidR="003B4707">
        <w:t>s</w:t>
      </w:r>
      <w:r w:rsidR="00102A26">
        <w:t xml:space="preserve"> day-to-day. </w:t>
      </w:r>
    </w:p>
    <w:p w:rsidR="000F5D84" w:rsidRPr="00284FBB" w:rsidRDefault="000F5D84" w:rsidP="008848F0"/>
    <w:p w:rsidR="00063971" w:rsidRPr="00284FBB" w:rsidRDefault="005F1F10" w:rsidP="008848F0">
      <w:r w:rsidRPr="00F110C1">
        <w:t xml:space="preserve">This course </w:t>
      </w:r>
      <w:r>
        <w:t xml:space="preserve">examines the </w:t>
      </w:r>
      <w:r w:rsidRPr="00F110C1">
        <w:t xml:space="preserve">application of </w:t>
      </w:r>
      <w:r>
        <w:t xml:space="preserve">an all-hazards threat assessment </w:t>
      </w:r>
      <w:r w:rsidR="001F0838">
        <w:t>and risk managemen</w:t>
      </w:r>
      <w:r w:rsidR="001965F0">
        <w:t>t</w:t>
      </w:r>
      <w:r>
        <w:t xml:space="preserve"> framework in the context of critical infrastru</w:t>
      </w:r>
      <w:r w:rsidR="00012B5E">
        <w:t xml:space="preserve">cture security and resilience. </w:t>
      </w:r>
      <w:r w:rsidRPr="00F110C1">
        <w:t xml:space="preserve">It </w:t>
      </w:r>
      <w:r>
        <w:t>explores</w:t>
      </w:r>
      <w:r w:rsidRPr="00F110C1">
        <w:t xml:space="preserve"> the strategic and operation</w:t>
      </w:r>
      <w:r>
        <w:t>al context provided in the National Infrastructure Protection Plan (NIPP)</w:t>
      </w:r>
      <w:r w:rsidRPr="00F110C1">
        <w:t xml:space="preserve"> and </w:t>
      </w:r>
      <w:r w:rsidR="00BC02AD">
        <w:t xml:space="preserve">discusses </w:t>
      </w:r>
      <w:r w:rsidRPr="00F110C1">
        <w:t xml:space="preserve">the challenges associated with </w:t>
      </w:r>
      <w:r>
        <w:t xml:space="preserve">understanding and taking action — including investment strategies— to </w:t>
      </w:r>
      <w:r w:rsidR="001F0838">
        <w:t xml:space="preserve">address </w:t>
      </w:r>
      <w:r>
        <w:t xml:space="preserve">a diverse </w:t>
      </w:r>
      <w:r w:rsidR="001F0838">
        <w:t xml:space="preserve">spectrum of </w:t>
      </w:r>
      <w:r w:rsidR="00BC02AD">
        <w:t>threat</w:t>
      </w:r>
      <w:r w:rsidR="001F0838">
        <w:t>s and hazards</w:t>
      </w:r>
      <w:r w:rsidR="00BC02AD">
        <w:t xml:space="preserve"> acro</w:t>
      </w:r>
      <w:r>
        <w:t xml:space="preserve">ss our critical infrastructure sectors and systems. </w:t>
      </w:r>
      <w:r w:rsidR="00A253BF" w:rsidRPr="00A253BF">
        <w:t xml:space="preserve">Successful navigation of this extremely complex </w:t>
      </w:r>
      <w:r w:rsidR="00463996">
        <w:t xml:space="preserve">environment </w:t>
      </w:r>
      <w:r w:rsidR="00A253BF" w:rsidRPr="00A253BF">
        <w:t xml:space="preserve">is only possible through collective </w:t>
      </w:r>
      <w:r w:rsidR="00463996">
        <w:t xml:space="preserve">public-private </w:t>
      </w:r>
      <w:r w:rsidR="00A253BF" w:rsidRPr="00A253BF">
        <w:t xml:space="preserve">preparedness, assessment of risk, and planning </w:t>
      </w:r>
      <w:r w:rsidR="00463996">
        <w:t xml:space="preserve">to enable </w:t>
      </w:r>
      <w:r w:rsidR="004D4167">
        <w:t xml:space="preserve">the </w:t>
      </w:r>
      <w:r w:rsidR="00463996">
        <w:t xml:space="preserve">effective, efficient management of </w:t>
      </w:r>
      <w:r w:rsidR="00BC02AD">
        <w:t xml:space="preserve">all-hazards </w:t>
      </w:r>
      <w:r w:rsidR="00463996">
        <w:t>risk</w:t>
      </w:r>
      <w:r w:rsidR="00A253BF" w:rsidRPr="00A253BF">
        <w:t>.</w:t>
      </w:r>
      <w:r w:rsidR="00A253BF">
        <w:t xml:space="preserve"> </w:t>
      </w:r>
      <w:r w:rsidR="00BC02AD">
        <w:t xml:space="preserve">Interestingly, the nature of the threats we face today, and those that will manifest themselves in the future, </w:t>
      </w:r>
      <w:r w:rsidR="00BC02AD" w:rsidRPr="00A253BF">
        <w:t>result</w:t>
      </w:r>
      <w:r w:rsidR="00BC02AD">
        <w:t>s</w:t>
      </w:r>
      <w:r w:rsidR="00BC02AD" w:rsidRPr="00A253BF">
        <w:t xml:space="preserve"> in very different approaches and needs relative to the </w:t>
      </w:r>
      <w:r w:rsidR="00BC02AD">
        <w:t>security</w:t>
      </w:r>
      <w:r w:rsidR="00BC02AD" w:rsidRPr="00A253BF">
        <w:t xml:space="preserve"> and resilience of critical infrastructure such as electric power transmission systems, communications systems, healthcare systems, pipelines, transportation grids, etc., and their individual supply chains</w:t>
      </w:r>
      <w:r w:rsidR="00012B5E">
        <w:t xml:space="preserve">. </w:t>
      </w:r>
      <w:r w:rsidR="00A253BF">
        <w:t xml:space="preserve">This course will </w:t>
      </w:r>
      <w:r w:rsidR="00A253BF">
        <w:lastRenderedPageBreak/>
        <w:t xml:space="preserve">provide an in-depth look at </w:t>
      </w:r>
      <w:r w:rsidR="004F1A63">
        <w:t>the dynamic interplay among these i</w:t>
      </w:r>
      <w:r w:rsidR="00A253BF">
        <w:t>ssues.</w:t>
      </w:r>
    </w:p>
    <w:p w:rsidR="00063971" w:rsidRPr="00284FBB" w:rsidRDefault="00063971"/>
    <w:p w:rsidR="00BE65A3" w:rsidRPr="00284FBB" w:rsidRDefault="003A563A" w:rsidP="008558AE">
      <w:r w:rsidRPr="00284FBB">
        <w:t xml:space="preserve">This course is a </w:t>
      </w:r>
      <w:r w:rsidR="00894B9D" w:rsidRPr="00284FBB">
        <w:t xml:space="preserve">15-lesson </w:t>
      </w:r>
      <w:r w:rsidRPr="00284FBB">
        <w:t xml:space="preserve">graduate-level </w:t>
      </w:r>
      <w:r w:rsidR="004D4167">
        <w:t xml:space="preserve">elective </w:t>
      </w:r>
      <w:r w:rsidRPr="00284FBB">
        <w:t xml:space="preserve">seminar providing a focus on </w:t>
      </w:r>
      <w:r w:rsidR="00154EC7" w:rsidRPr="00284FBB">
        <w:t>critical infrastructure</w:t>
      </w:r>
      <w:r w:rsidRPr="00284FBB">
        <w:t xml:space="preserve"> </w:t>
      </w:r>
      <w:r w:rsidR="00001B3E">
        <w:t>security</w:t>
      </w:r>
      <w:r w:rsidRPr="00284FBB">
        <w:t xml:space="preserve"> and resilience </w:t>
      </w:r>
      <w:r w:rsidR="00B66D04">
        <w:t xml:space="preserve">from </w:t>
      </w:r>
      <w:r w:rsidR="003B02AD">
        <w:t xml:space="preserve">the perspective of emergent threats. </w:t>
      </w:r>
      <w:r w:rsidR="008B464C">
        <w:t>It</w:t>
      </w:r>
      <w:r w:rsidR="008B464C" w:rsidRPr="00A059B5">
        <w:t xml:space="preserve"> is designed to promote </w:t>
      </w:r>
      <w:r w:rsidR="008B464C">
        <w:t>subject-matter</w:t>
      </w:r>
      <w:r w:rsidR="008B464C" w:rsidRPr="00A059B5">
        <w:t xml:space="preserve"> understanding, critical analysis of issues, insight into </w:t>
      </w:r>
      <w:r w:rsidR="003B02AD">
        <w:t xml:space="preserve">threat assessment and </w:t>
      </w:r>
      <w:r w:rsidR="00D601E0">
        <w:t xml:space="preserve">risk </w:t>
      </w:r>
      <w:r w:rsidR="003B02AD">
        <w:t>management</w:t>
      </w:r>
      <w:r w:rsidR="008B464C">
        <w:t xml:space="preserve">, and an appreciation of the </w:t>
      </w:r>
      <w:r w:rsidR="003B02AD">
        <w:t>d</w:t>
      </w:r>
      <w:r w:rsidR="008B464C">
        <w:t>ynamic</w:t>
      </w:r>
      <w:r w:rsidR="003B02AD">
        <w:t xml:space="preserve"> and evolving </w:t>
      </w:r>
      <w:r w:rsidR="00BC02AD">
        <w:t xml:space="preserve">all-hazards threat </w:t>
      </w:r>
      <w:r w:rsidR="003B02AD">
        <w:t>environment in which our critical infrastructure operate</w:t>
      </w:r>
      <w:r w:rsidR="001F0838">
        <w:t>s</w:t>
      </w:r>
      <w:r w:rsidR="008B464C" w:rsidRPr="00A059B5">
        <w:t>.</w:t>
      </w:r>
      <w:r w:rsidR="00012B5E">
        <w:t xml:space="preserve"> </w:t>
      </w:r>
      <w:r w:rsidR="008B464C">
        <w:t>Specific areas of focus include</w:t>
      </w:r>
      <w:r w:rsidR="003B02AD">
        <w:t xml:space="preserve"> the examination of a framework for assessing and </w:t>
      </w:r>
      <w:r w:rsidR="001F0838">
        <w:t>addressing</w:t>
      </w:r>
      <w:r w:rsidR="003B02AD">
        <w:t xml:space="preserve"> the critical infrastructure threat environment, as well as the </w:t>
      </w:r>
      <w:r w:rsidR="00BC02AD">
        <w:t xml:space="preserve">practical </w:t>
      </w:r>
      <w:r w:rsidR="003B02AD">
        <w:t>application of this framework through a series of case studies of specific types of threats and hazards</w:t>
      </w:r>
      <w:r w:rsidR="00B66D04" w:rsidRPr="00A059B5">
        <w:t>.</w:t>
      </w:r>
      <w:r w:rsidRPr="00284FBB">
        <w:t xml:space="preserve"> </w:t>
      </w:r>
      <w:r w:rsidR="005A2B0B">
        <w:t xml:space="preserve">The course also features </w:t>
      </w:r>
      <w:r w:rsidR="005A2B0B" w:rsidRPr="00284FBB">
        <w:t xml:space="preserve">a comprehensive practical examination of critical infrastructure </w:t>
      </w:r>
      <w:r w:rsidR="00723CB8">
        <w:t xml:space="preserve">sector </w:t>
      </w:r>
      <w:r w:rsidR="005A2B0B" w:rsidRPr="00284FBB">
        <w:t>stakeholder interaction and key subject</w:t>
      </w:r>
      <w:r w:rsidR="005A2B0B">
        <w:t>-</w:t>
      </w:r>
      <w:r w:rsidR="005A2B0B" w:rsidRPr="00284FBB">
        <w:t xml:space="preserve">matter areas through </w:t>
      </w:r>
      <w:r w:rsidR="005A2B0B">
        <w:t xml:space="preserve">in-class </w:t>
      </w:r>
      <w:r w:rsidR="002C25B6">
        <w:t xml:space="preserve">discussions, group </w:t>
      </w:r>
      <w:r w:rsidR="005A2B0B">
        <w:t xml:space="preserve">exercises, </w:t>
      </w:r>
      <w:r w:rsidR="002C25B6">
        <w:t xml:space="preserve">and </w:t>
      </w:r>
      <w:r w:rsidR="0009257A">
        <w:t xml:space="preserve">a collaborative </w:t>
      </w:r>
      <w:r w:rsidR="002C25B6">
        <w:t xml:space="preserve">written </w:t>
      </w:r>
      <w:r w:rsidR="003D39A5">
        <w:t xml:space="preserve">case study </w:t>
      </w:r>
      <w:r w:rsidR="002C25B6">
        <w:t>project and oral presentation</w:t>
      </w:r>
      <w:r w:rsidR="005A2B0B" w:rsidRPr="00284FBB">
        <w:t xml:space="preserve">. </w:t>
      </w:r>
      <w:r w:rsidR="005A2B0B">
        <w:t xml:space="preserve">These “hands-on” applications will reinforce knowledge and critical thinking skills gained throughout the course. </w:t>
      </w:r>
      <w:r w:rsidRPr="00284FBB">
        <w:t xml:space="preserve">In terms of the </w:t>
      </w:r>
      <w:r w:rsidR="002C25B6">
        <w:t xml:space="preserve">learner </w:t>
      </w:r>
      <w:r w:rsidRPr="00284FBB">
        <w:t xml:space="preserve">audience, this course assumes a base level of </w:t>
      </w:r>
      <w:r w:rsidR="00B66D04">
        <w:t>academic</w:t>
      </w:r>
      <w:r w:rsidR="002F1421">
        <w:t xml:space="preserve"> </w:t>
      </w:r>
      <w:r w:rsidRPr="00284FBB">
        <w:t>knowledge and</w:t>
      </w:r>
      <w:r w:rsidR="00B66D04">
        <w:t>/or</w:t>
      </w:r>
      <w:r w:rsidRPr="00284FBB">
        <w:t xml:space="preserve"> practical experience in the </w:t>
      </w:r>
      <w:r w:rsidR="00154EC7" w:rsidRPr="00284FBB">
        <w:t xml:space="preserve">critical infrastructure </w:t>
      </w:r>
      <w:r w:rsidR="00001B3E">
        <w:t>security</w:t>
      </w:r>
      <w:r w:rsidR="003808DB" w:rsidRPr="00284FBB">
        <w:t xml:space="preserve"> and resilience</w:t>
      </w:r>
      <w:r w:rsidRPr="00284FBB">
        <w:t xml:space="preserve"> field</w:t>
      </w:r>
      <w:r w:rsidR="00B2513B" w:rsidRPr="00284FBB">
        <w:t xml:space="preserve">. </w:t>
      </w:r>
      <w:r w:rsidR="00154EC7" w:rsidRPr="00284FBB">
        <w:t xml:space="preserve"> </w:t>
      </w:r>
    </w:p>
    <w:p w:rsidR="00BE65A3" w:rsidRPr="00284FBB" w:rsidRDefault="00BE65A3" w:rsidP="008558AE"/>
    <w:p w:rsidR="00894B9D" w:rsidRPr="00284FBB" w:rsidRDefault="005A2B0B" w:rsidP="008558AE">
      <w:r>
        <w:t>The course</w:t>
      </w:r>
      <w:r w:rsidR="003A563A" w:rsidRPr="00284FBB">
        <w:t xml:space="preserve"> begins with a</w:t>
      </w:r>
      <w:r w:rsidR="004D4167">
        <w:t xml:space="preserve"> brief </w:t>
      </w:r>
      <w:r w:rsidR="00723CB8">
        <w:t>r</w:t>
      </w:r>
      <w:r w:rsidR="004D4167">
        <w:t>e</w:t>
      </w:r>
      <w:r w:rsidR="00723CB8">
        <w:t xml:space="preserve">view of the </w:t>
      </w:r>
      <w:r w:rsidR="002C25B6">
        <w:t xml:space="preserve">current policy and operating environments relative to </w:t>
      </w:r>
      <w:r w:rsidR="00723CB8">
        <w:t xml:space="preserve">critical infrastructure </w:t>
      </w:r>
      <w:r w:rsidR="00001B3E">
        <w:t>security</w:t>
      </w:r>
      <w:r w:rsidR="00723CB8">
        <w:t xml:space="preserve"> and resilience</w:t>
      </w:r>
      <w:r w:rsidR="002C25B6">
        <w:t xml:space="preserve">, </w:t>
      </w:r>
      <w:r w:rsidR="00723CB8">
        <w:t xml:space="preserve">including a </w:t>
      </w:r>
      <w:r w:rsidR="002C25B6">
        <w:t xml:space="preserve">focus on </w:t>
      </w:r>
      <w:r w:rsidR="00723CB8">
        <w:t xml:space="preserve">the various </w:t>
      </w:r>
      <w:r w:rsidR="002C25B6">
        <w:t xml:space="preserve">legislative authorities, policy directives, </w:t>
      </w:r>
      <w:r w:rsidR="00723CB8">
        <w:t xml:space="preserve">strategies, frameworks, and plans that provide national-level guidance </w:t>
      </w:r>
      <w:r w:rsidR="003D39A5">
        <w:t>in</w:t>
      </w:r>
      <w:r w:rsidR="00723CB8">
        <w:t xml:space="preserve"> this subject area. The course then </w:t>
      </w:r>
      <w:r w:rsidR="00012B5E">
        <w:t>examines</w:t>
      </w:r>
      <w:r w:rsidR="002C25B6">
        <w:t xml:space="preserve"> the core elements of a framework for identifying, assessing, and addressing emergent threats to critical infrastructure</w:t>
      </w:r>
      <w:r w:rsidR="00D36C8A">
        <w:t xml:space="preserve">, using </w:t>
      </w:r>
      <w:r w:rsidR="003D39A5">
        <w:t xml:space="preserve">the Strategic National Risk Assessment (SNRA) and </w:t>
      </w:r>
      <w:r w:rsidR="00D36C8A">
        <w:t>the Homeland Security Threat and Hazard Identification and Risk Assessment (THIRA) process</w:t>
      </w:r>
      <w:r w:rsidR="003D39A5">
        <w:t xml:space="preserve"> </w:t>
      </w:r>
      <w:r w:rsidR="00D36C8A">
        <w:t>as benchmarks.</w:t>
      </w:r>
      <w:r w:rsidR="00723CB8">
        <w:t xml:space="preserve"> This discussion sets the stage for the next </w:t>
      </w:r>
      <w:r w:rsidR="00F861DD">
        <w:t xml:space="preserve">section of the course in which learners will </w:t>
      </w:r>
      <w:r w:rsidR="002C25B6">
        <w:t>examine various specific emergent threats to critical infrastructure</w:t>
      </w:r>
      <w:r w:rsidR="00012B5E">
        <w:t xml:space="preserve"> including: malicious actors</w:t>
      </w:r>
      <w:r w:rsidR="002C25B6">
        <w:t xml:space="preserve">, </w:t>
      </w:r>
      <w:r w:rsidR="003D39A5">
        <w:t xml:space="preserve">catastrophic </w:t>
      </w:r>
      <w:r w:rsidR="002C25B6">
        <w:t xml:space="preserve">natural disasters, climate change, aging infrastructure, </w:t>
      </w:r>
      <w:r w:rsidR="00586623">
        <w:t>geomagnetic disturbance (GMD)/</w:t>
      </w:r>
      <w:r w:rsidR="002C25B6">
        <w:t>electromagnetic pulse</w:t>
      </w:r>
      <w:r w:rsidR="00586623">
        <w:t xml:space="preserve"> (EMP)</w:t>
      </w:r>
      <w:r w:rsidR="003D39A5">
        <w:t xml:space="preserve"> events</w:t>
      </w:r>
      <w:r w:rsidR="002C25B6">
        <w:t xml:space="preserve">, </w:t>
      </w:r>
      <w:r w:rsidR="003D39A5">
        <w:t xml:space="preserve">pandemics, </w:t>
      </w:r>
      <w:r w:rsidR="00586623">
        <w:t xml:space="preserve">cyber-physical convergence, </w:t>
      </w:r>
      <w:r w:rsidR="002C25B6">
        <w:t xml:space="preserve">and </w:t>
      </w:r>
      <w:r w:rsidR="00191BF5">
        <w:t xml:space="preserve">the </w:t>
      </w:r>
      <w:r w:rsidR="002C25B6">
        <w:t xml:space="preserve">global </w:t>
      </w:r>
      <w:r w:rsidR="00191BF5">
        <w:t xml:space="preserve">nature of critical infrastructure supply chains. </w:t>
      </w:r>
      <w:r w:rsidR="00F861DD">
        <w:t xml:space="preserve">This </w:t>
      </w:r>
      <w:r w:rsidR="00AD028F">
        <w:t xml:space="preserve">discussion will be </w:t>
      </w:r>
      <w:r w:rsidR="00191BF5">
        <w:t xml:space="preserve">further </w:t>
      </w:r>
      <w:r w:rsidR="00AD028F">
        <w:t xml:space="preserve">enhanced by </w:t>
      </w:r>
      <w:r w:rsidR="00191BF5">
        <w:t>student research, a case-study focused collaborative project</w:t>
      </w:r>
      <w:r w:rsidR="00D36C8A">
        <w:t xml:space="preserve"> focused on real world application of the THIRA/SNRA to an infrastructure of concern</w:t>
      </w:r>
      <w:r w:rsidR="00191BF5">
        <w:t xml:space="preserve">, and </w:t>
      </w:r>
      <w:r w:rsidR="00F861DD">
        <w:t xml:space="preserve">an interactive </w:t>
      </w:r>
      <w:r w:rsidR="00191BF5">
        <w:t xml:space="preserve">oral case study presentation. </w:t>
      </w:r>
      <w:r w:rsidR="00F861DD">
        <w:t xml:space="preserve"> </w:t>
      </w:r>
    </w:p>
    <w:p w:rsidR="00894B9D" w:rsidRPr="00284FBB" w:rsidRDefault="00894B9D" w:rsidP="008558AE"/>
    <w:p w:rsidR="00063971" w:rsidRPr="00C059F8" w:rsidRDefault="00C04701">
      <w:pPr>
        <w:rPr>
          <w:b/>
          <w:bCs/>
          <w:smallCaps/>
          <w:sz w:val="28"/>
          <w:szCs w:val="28"/>
        </w:rPr>
      </w:pPr>
      <w:r>
        <w:rPr>
          <w:b/>
          <w:bCs/>
          <w:smallCaps/>
          <w:u w:val="single"/>
        </w:rPr>
        <w:t>c</w:t>
      </w:r>
      <w:r w:rsidR="00387D3D" w:rsidRPr="00284FBB">
        <w:rPr>
          <w:b/>
          <w:bCs/>
          <w:smallCaps/>
          <w:u w:val="single"/>
        </w:rPr>
        <w:t xml:space="preserve">redits </w:t>
      </w:r>
      <w:r>
        <w:rPr>
          <w:b/>
          <w:bCs/>
          <w:smallCaps/>
          <w:u w:val="single"/>
        </w:rPr>
        <w:t>c</w:t>
      </w:r>
      <w:r w:rsidR="00387D3D" w:rsidRPr="00284FBB">
        <w:rPr>
          <w:b/>
          <w:bCs/>
          <w:smallCaps/>
          <w:u w:val="single"/>
        </w:rPr>
        <w:t>onferred</w:t>
      </w:r>
      <w:r w:rsidR="00154EC7" w:rsidRPr="00284FBB">
        <w:rPr>
          <w:b/>
          <w:bCs/>
          <w:smallCaps/>
          <w:u w:val="single"/>
        </w:rPr>
        <w:t>:</w:t>
      </w:r>
      <w:r w:rsidR="00154EC7" w:rsidRPr="00284FBB">
        <w:rPr>
          <w:bCs/>
          <w:smallCaps/>
        </w:rPr>
        <w:t xml:space="preserve"> </w:t>
      </w:r>
      <w:r w:rsidR="00B3338F">
        <w:rPr>
          <w:bCs/>
          <w:smallCaps/>
        </w:rPr>
        <w:t xml:space="preserve"> </w:t>
      </w:r>
      <w:r w:rsidR="00154EC7" w:rsidRPr="00284FBB">
        <w:rPr>
          <w:bCs/>
          <w:smallCaps/>
        </w:rPr>
        <w:t>3</w:t>
      </w:r>
    </w:p>
    <w:p w:rsidR="00063971" w:rsidRPr="00284FBB" w:rsidRDefault="00063971">
      <w:pPr>
        <w:rPr>
          <w:b/>
          <w:bCs/>
          <w:smallCaps/>
          <w:sz w:val="28"/>
          <w:szCs w:val="28"/>
        </w:rPr>
      </w:pPr>
    </w:p>
    <w:p w:rsidR="00DA7700" w:rsidRDefault="00832BB1" w:rsidP="00387D3D">
      <w:pPr>
        <w:rPr>
          <w:b/>
          <w:bCs/>
          <w:smallCaps/>
          <w:sz w:val="28"/>
          <w:szCs w:val="28"/>
        </w:rPr>
      </w:pPr>
      <w:r>
        <w:rPr>
          <w:b/>
          <w:bCs/>
          <w:smallCaps/>
          <w:u w:val="single"/>
        </w:rPr>
        <w:t>p</w:t>
      </w:r>
      <w:r w:rsidR="00387D3D" w:rsidRPr="00284FBB">
        <w:rPr>
          <w:b/>
          <w:bCs/>
          <w:smallCaps/>
          <w:u w:val="single"/>
        </w:rPr>
        <w:t>rerequisite</w:t>
      </w:r>
      <w:r w:rsidR="00DA7700">
        <w:rPr>
          <w:b/>
          <w:bCs/>
          <w:smallCaps/>
          <w:u w:val="single"/>
        </w:rPr>
        <w:t>s</w:t>
      </w:r>
      <w:r w:rsidR="00387D3D" w:rsidRPr="00284FBB">
        <w:rPr>
          <w:b/>
          <w:bCs/>
          <w:smallCaps/>
          <w:u w:val="single"/>
        </w:rPr>
        <w:t>:</w:t>
      </w:r>
    </w:p>
    <w:p w:rsidR="00DA7700" w:rsidRDefault="00DA7700" w:rsidP="00387D3D">
      <w:pPr>
        <w:rPr>
          <w:b/>
          <w:bCs/>
          <w:smallCaps/>
          <w:sz w:val="28"/>
          <w:szCs w:val="28"/>
        </w:rPr>
      </w:pPr>
    </w:p>
    <w:p w:rsidR="005A2B0B" w:rsidRDefault="005A2B0B" w:rsidP="00BD16B0">
      <w:pPr>
        <w:pStyle w:val="ListParagraph"/>
        <w:numPr>
          <w:ilvl w:val="0"/>
          <w:numId w:val="24"/>
        </w:numPr>
        <w:rPr>
          <w:bCs/>
        </w:rPr>
      </w:pPr>
      <w:proofErr w:type="spellStart"/>
      <w:r>
        <w:rPr>
          <w:bCs/>
        </w:rPr>
        <w:t>Masters</w:t>
      </w:r>
      <w:proofErr w:type="spellEnd"/>
      <w:r>
        <w:rPr>
          <w:bCs/>
        </w:rPr>
        <w:t xml:space="preserve"> Degree </w:t>
      </w:r>
      <w:r w:rsidRPr="005A2B0B">
        <w:rPr>
          <w:bCs/>
        </w:rPr>
        <w:t>Course Number XXXX</w:t>
      </w:r>
      <w:r>
        <w:rPr>
          <w:bCs/>
        </w:rPr>
        <w:t xml:space="preserve">: Introduction to Critical Infrastructure </w:t>
      </w:r>
      <w:r w:rsidR="00001B3E">
        <w:rPr>
          <w:bCs/>
        </w:rPr>
        <w:t>Security</w:t>
      </w:r>
      <w:r>
        <w:rPr>
          <w:bCs/>
        </w:rPr>
        <w:t xml:space="preserve"> and Resilience</w:t>
      </w:r>
    </w:p>
    <w:p w:rsidR="005A2B0B" w:rsidRDefault="005A2B0B" w:rsidP="005A2B0B">
      <w:pPr>
        <w:pStyle w:val="ListParagraph"/>
        <w:rPr>
          <w:bCs/>
        </w:rPr>
      </w:pPr>
    </w:p>
    <w:p w:rsidR="005A2B0B" w:rsidRPr="005A2B0B" w:rsidRDefault="005A2B0B" w:rsidP="005A2B0B">
      <w:pPr>
        <w:pStyle w:val="ListParagraph"/>
        <w:rPr>
          <w:b/>
          <w:bCs/>
          <w:u w:val="single"/>
        </w:rPr>
      </w:pPr>
      <w:r w:rsidRPr="005A2B0B">
        <w:rPr>
          <w:b/>
          <w:bCs/>
          <w:u w:val="single"/>
        </w:rPr>
        <w:t>OR</w:t>
      </w:r>
    </w:p>
    <w:p w:rsidR="005A2B0B" w:rsidRPr="005A2B0B" w:rsidRDefault="005A2B0B" w:rsidP="005A2B0B">
      <w:pPr>
        <w:pStyle w:val="ListParagraph"/>
        <w:rPr>
          <w:bCs/>
        </w:rPr>
      </w:pPr>
    </w:p>
    <w:p w:rsidR="00DA7700" w:rsidRPr="00D45E21" w:rsidRDefault="005A2B0B" w:rsidP="00BD16B0">
      <w:pPr>
        <w:pStyle w:val="ListParagraph"/>
        <w:numPr>
          <w:ilvl w:val="0"/>
          <w:numId w:val="24"/>
        </w:numPr>
        <w:rPr>
          <w:b/>
          <w:bCs/>
        </w:rPr>
      </w:pPr>
      <w:r>
        <w:t xml:space="preserve">Certificate Program </w:t>
      </w:r>
      <w:r w:rsidR="00DA7700">
        <w:t>Course Number XXXX:</w:t>
      </w:r>
      <w:r w:rsidR="00DA7700" w:rsidRPr="00D45E21">
        <w:rPr>
          <w:b/>
          <w:bCs/>
        </w:rPr>
        <w:t xml:space="preserve"> </w:t>
      </w:r>
      <w:r w:rsidR="00B3338F">
        <w:rPr>
          <w:b/>
          <w:bCs/>
        </w:rPr>
        <w:t xml:space="preserve"> </w:t>
      </w:r>
      <w:r w:rsidR="00DA7700" w:rsidRPr="00BD1D23">
        <w:rPr>
          <w:bCs/>
        </w:rPr>
        <w:t>Foundations of</w:t>
      </w:r>
      <w:r w:rsidR="00DA7700">
        <w:rPr>
          <w:b/>
          <w:bCs/>
        </w:rPr>
        <w:t xml:space="preserve"> </w:t>
      </w:r>
      <w:r w:rsidR="00DA7700" w:rsidRPr="00D45E21">
        <w:t xml:space="preserve">Critical Infrastructure </w:t>
      </w:r>
      <w:r w:rsidR="00001B3E">
        <w:t>Security</w:t>
      </w:r>
      <w:r w:rsidR="00DA7700" w:rsidRPr="00D45E21">
        <w:t xml:space="preserve"> and Resilience</w:t>
      </w:r>
    </w:p>
    <w:p w:rsidR="00387D3D" w:rsidRPr="00284FBB" w:rsidRDefault="00387D3D" w:rsidP="00387D3D">
      <w:pPr>
        <w:rPr>
          <w:b/>
          <w:bCs/>
        </w:rPr>
      </w:pPr>
    </w:p>
    <w:p w:rsidR="00063971" w:rsidRPr="00284FBB" w:rsidRDefault="00832BB1">
      <w:pPr>
        <w:rPr>
          <w:b/>
          <w:bCs/>
          <w:smallCaps/>
        </w:rPr>
      </w:pPr>
      <w:r>
        <w:rPr>
          <w:b/>
          <w:bCs/>
          <w:smallCaps/>
          <w:u w:val="single"/>
        </w:rPr>
        <w:lastRenderedPageBreak/>
        <w:t>c</w:t>
      </w:r>
      <w:r w:rsidRPr="00284FBB">
        <w:rPr>
          <w:b/>
          <w:bCs/>
          <w:smallCaps/>
          <w:u w:val="single"/>
        </w:rPr>
        <w:t xml:space="preserve">ourse </w:t>
      </w:r>
      <w:r>
        <w:rPr>
          <w:b/>
          <w:bCs/>
          <w:smallCaps/>
          <w:u w:val="single"/>
        </w:rPr>
        <w:t>g</w:t>
      </w:r>
      <w:r w:rsidRPr="00284FBB">
        <w:rPr>
          <w:b/>
          <w:bCs/>
          <w:smallCaps/>
          <w:u w:val="single"/>
        </w:rPr>
        <w:t>oals</w:t>
      </w:r>
      <w:r w:rsidR="00387D3D" w:rsidRPr="00284FBB">
        <w:rPr>
          <w:b/>
          <w:bCs/>
          <w:smallCaps/>
          <w:u w:val="single"/>
        </w:rPr>
        <w:t>/</w:t>
      </w:r>
      <w:r>
        <w:rPr>
          <w:b/>
          <w:bCs/>
          <w:smallCaps/>
          <w:u w:val="single"/>
        </w:rPr>
        <w:t>o</w:t>
      </w:r>
      <w:r w:rsidRPr="00284FBB">
        <w:rPr>
          <w:b/>
          <w:bCs/>
          <w:smallCaps/>
          <w:u w:val="single"/>
        </w:rPr>
        <w:t>bjectives</w:t>
      </w:r>
      <w:r w:rsidRPr="00284FBB">
        <w:rPr>
          <w:b/>
          <w:bCs/>
          <w:smallCaps/>
        </w:rPr>
        <w:t xml:space="preserve"> </w:t>
      </w:r>
    </w:p>
    <w:p w:rsidR="00755224" w:rsidRDefault="00755224" w:rsidP="003E2BED">
      <w:pPr>
        <w:rPr>
          <w:bCs/>
        </w:rPr>
      </w:pPr>
    </w:p>
    <w:p w:rsidR="003E2BED" w:rsidRPr="00284FBB" w:rsidRDefault="00387D3D" w:rsidP="003E2BED">
      <w:pPr>
        <w:rPr>
          <w:bCs/>
        </w:rPr>
      </w:pPr>
      <w:r w:rsidRPr="00284FBB">
        <w:rPr>
          <w:bCs/>
        </w:rPr>
        <w:t>This course is designed to enable learners to:</w:t>
      </w:r>
    </w:p>
    <w:p w:rsidR="00154B2A" w:rsidRPr="00284FBB" w:rsidRDefault="00154B2A"/>
    <w:p w:rsidR="00063971" w:rsidRPr="00284FBB" w:rsidRDefault="00F87504">
      <w:pPr>
        <w:rPr>
          <w:b/>
          <w:bCs/>
        </w:rPr>
      </w:pPr>
      <w:r>
        <w:rPr>
          <w:b/>
          <w:bCs/>
        </w:rPr>
        <w:t xml:space="preserve">1. </w:t>
      </w:r>
      <w:r w:rsidR="00012B5E">
        <w:rPr>
          <w:b/>
          <w:bCs/>
        </w:rPr>
        <w:t>Assess</w:t>
      </w:r>
      <w:r w:rsidR="003A563A" w:rsidRPr="00284FBB">
        <w:rPr>
          <w:b/>
          <w:bCs/>
        </w:rPr>
        <w:t xml:space="preserve"> </w:t>
      </w:r>
      <w:r w:rsidR="00F8390C">
        <w:rPr>
          <w:b/>
          <w:bCs/>
        </w:rPr>
        <w:t xml:space="preserve">the </w:t>
      </w:r>
      <w:r w:rsidR="00D51755">
        <w:rPr>
          <w:b/>
          <w:bCs/>
        </w:rPr>
        <w:t xml:space="preserve">current policy and operational environments affecting </w:t>
      </w:r>
      <w:r w:rsidR="000557AC" w:rsidRPr="00284FBB">
        <w:rPr>
          <w:b/>
        </w:rPr>
        <w:t xml:space="preserve">critical infrastructure </w:t>
      </w:r>
      <w:r w:rsidR="00001B3E">
        <w:rPr>
          <w:b/>
        </w:rPr>
        <w:t>security</w:t>
      </w:r>
      <w:r w:rsidR="000557AC" w:rsidRPr="00284FBB">
        <w:rPr>
          <w:b/>
        </w:rPr>
        <w:t xml:space="preserve"> and resilience</w:t>
      </w:r>
      <w:r w:rsidR="003D39A5">
        <w:rPr>
          <w:b/>
        </w:rPr>
        <w:t>.</w:t>
      </w:r>
    </w:p>
    <w:p w:rsidR="00F331CE" w:rsidRDefault="003A563A" w:rsidP="00D42708">
      <w:pPr>
        <w:numPr>
          <w:ilvl w:val="0"/>
          <w:numId w:val="1"/>
        </w:numPr>
        <w:tabs>
          <w:tab w:val="left" w:pos="720"/>
        </w:tabs>
        <w:rPr>
          <w:rFonts w:eastAsia="Times New Roman"/>
        </w:rPr>
      </w:pPr>
      <w:r w:rsidRPr="00284FBB">
        <w:rPr>
          <w:rFonts w:eastAsia="Times New Roman"/>
        </w:rPr>
        <w:t>Course introduction</w:t>
      </w:r>
      <w:r w:rsidR="00D51755">
        <w:rPr>
          <w:rFonts w:eastAsia="Times New Roman"/>
        </w:rPr>
        <w:t xml:space="preserve">, </w:t>
      </w:r>
      <w:r w:rsidRPr="00284FBB">
        <w:rPr>
          <w:rFonts w:eastAsia="Times New Roman"/>
        </w:rPr>
        <w:t>overview</w:t>
      </w:r>
      <w:r w:rsidR="00D51755">
        <w:rPr>
          <w:rFonts w:eastAsia="Times New Roman"/>
        </w:rPr>
        <w:t>, and learner expectations</w:t>
      </w:r>
    </w:p>
    <w:p w:rsidR="0034675F" w:rsidRPr="00284FBB" w:rsidRDefault="00F331CE" w:rsidP="00D42708">
      <w:pPr>
        <w:numPr>
          <w:ilvl w:val="0"/>
          <w:numId w:val="1"/>
        </w:numPr>
        <w:tabs>
          <w:tab w:val="left" w:pos="720"/>
        </w:tabs>
        <w:rPr>
          <w:rFonts w:eastAsia="Times New Roman"/>
        </w:rPr>
      </w:pPr>
      <w:r>
        <w:rPr>
          <w:rFonts w:eastAsia="Times New Roman"/>
        </w:rPr>
        <w:t>D</w:t>
      </w:r>
      <w:r w:rsidR="0009257A">
        <w:rPr>
          <w:rFonts w:eastAsia="Times New Roman"/>
        </w:rPr>
        <w:t xml:space="preserve">iscussion of </w:t>
      </w:r>
      <w:r w:rsidR="003A563A" w:rsidRPr="00284FBB">
        <w:rPr>
          <w:rFonts w:eastAsia="Times New Roman"/>
        </w:rPr>
        <w:t>framing principles and concepts</w:t>
      </w:r>
    </w:p>
    <w:p w:rsidR="00063971" w:rsidRDefault="00590805" w:rsidP="00D42708">
      <w:pPr>
        <w:numPr>
          <w:ilvl w:val="0"/>
          <w:numId w:val="1"/>
        </w:numPr>
        <w:tabs>
          <w:tab w:val="left" w:pos="720"/>
        </w:tabs>
        <w:rPr>
          <w:rFonts w:eastAsia="Times New Roman"/>
        </w:rPr>
      </w:pPr>
      <w:r>
        <w:rPr>
          <w:rFonts w:eastAsia="Times New Roman"/>
        </w:rPr>
        <w:t xml:space="preserve">Review of the core elements of </w:t>
      </w:r>
      <w:r w:rsidR="00CD3BCD">
        <w:rPr>
          <w:rFonts w:eastAsia="Times New Roman"/>
        </w:rPr>
        <w:t>the various national policies, strategies,</w:t>
      </w:r>
      <w:r w:rsidR="00D51755">
        <w:rPr>
          <w:rFonts w:eastAsia="Times New Roman"/>
        </w:rPr>
        <w:t xml:space="preserve"> frameworks,</w:t>
      </w:r>
      <w:r w:rsidR="00CD3BCD">
        <w:rPr>
          <w:rFonts w:eastAsia="Times New Roman"/>
        </w:rPr>
        <w:t xml:space="preserve"> plans, and reports that together provide the cornerstone for </w:t>
      </w:r>
      <w:r>
        <w:rPr>
          <w:rFonts w:eastAsia="Times New Roman"/>
        </w:rPr>
        <w:t xml:space="preserve">the </w:t>
      </w:r>
      <w:r w:rsidR="005C26F0">
        <w:rPr>
          <w:rFonts w:eastAsia="Times New Roman"/>
        </w:rPr>
        <w:t xml:space="preserve">U.S. approach to </w:t>
      </w:r>
      <w:r w:rsidR="00CD3BCD">
        <w:rPr>
          <w:rFonts w:eastAsia="Times New Roman"/>
        </w:rPr>
        <w:t xml:space="preserve">critical infrastructure </w:t>
      </w:r>
      <w:r w:rsidR="00001B3E">
        <w:rPr>
          <w:rFonts w:eastAsia="Times New Roman"/>
        </w:rPr>
        <w:t>security</w:t>
      </w:r>
      <w:r w:rsidR="00CD3BCD">
        <w:rPr>
          <w:rFonts w:eastAsia="Times New Roman"/>
        </w:rPr>
        <w:t xml:space="preserve"> and resilience </w:t>
      </w:r>
    </w:p>
    <w:p w:rsidR="00D51755" w:rsidRDefault="00D51755" w:rsidP="00D51755">
      <w:pPr>
        <w:numPr>
          <w:ilvl w:val="0"/>
          <w:numId w:val="1"/>
        </w:numPr>
        <w:tabs>
          <w:tab w:val="left" w:pos="720"/>
        </w:tabs>
        <w:rPr>
          <w:rFonts w:eastAsia="Times New Roman"/>
        </w:rPr>
      </w:pPr>
      <w:r>
        <w:rPr>
          <w:rFonts w:eastAsia="Times New Roman"/>
        </w:rPr>
        <w:t>Review of the roles and responsibilities of public and private sector critical infrastructure stakeholders</w:t>
      </w:r>
    </w:p>
    <w:p w:rsidR="00063971" w:rsidRPr="00284FBB" w:rsidRDefault="00063971"/>
    <w:p w:rsidR="00324B27" w:rsidRPr="00284FBB" w:rsidRDefault="0004577E" w:rsidP="00324B27">
      <w:pPr>
        <w:rPr>
          <w:b/>
          <w:bCs/>
        </w:rPr>
      </w:pPr>
      <w:r>
        <w:rPr>
          <w:b/>
          <w:bCs/>
        </w:rPr>
        <w:t>2. A</w:t>
      </w:r>
      <w:r w:rsidR="00D51755">
        <w:rPr>
          <w:b/>
          <w:bCs/>
        </w:rPr>
        <w:t xml:space="preserve">pply the core elements of a critical infrastructure-focused threat identification, assessment, and </w:t>
      </w:r>
      <w:r w:rsidR="001F0838">
        <w:rPr>
          <w:b/>
          <w:bCs/>
        </w:rPr>
        <w:t xml:space="preserve">risk </w:t>
      </w:r>
      <w:r w:rsidR="00D51755">
        <w:rPr>
          <w:b/>
          <w:bCs/>
        </w:rPr>
        <w:t xml:space="preserve">management framework at </w:t>
      </w:r>
      <w:r w:rsidR="00CF4C85">
        <w:rPr>
          <w:b/>
          <w:bCs/>
        </w:rPr>
        <w:t>national, regional, sector, and</w:t>
      </w:r>
      <w:r w:rsidR="00D51755">
        <w:rPr>
          <w:b/>
          <w:bCs/>
        </w:rPr>
        <w:t xml:space="preserve"> system level</w:t>
      </w:r>
      <w:r w:rsidR="00CF4C85">
        <w:rPr>
          <w:b/>
          <w:bCs/>
        </w:rPr>
        <w:t>s</w:t>
      </w:r>
      <w:r w:rsidR="00D51755">
        <w:rPr>
          <w:b/>
          <w:bCs/>
        </w:rPr>
        <w:t>.</w:t>
      </w:r>
    </w:p>
    <w:p w:rsidR="00324B27" w:rsidRDefault="00D51755" w:rsidP="00BD16B0">
      <w:pPr>
        <w:pStyle w:val="ListParagraph"/>
        <w:numPr>
          <w:ilvl w:val="0"/>
          <w:numId w:val="4"/>
        </w:numPr>
        <w:rPr>
          <w:bCs/>
        </w:rPr>
      </w:pPr>
      <w:r w:rsidRPr="00D51755">
        <w:rPr>
          <w:bCs/>
        </w:rPr>
        <w:t xml:space="preserve">Identifying and assessing threats and hazards: manmade (deliberate &amp; unintentional) and naturally occurring </w:t>
      </w:r>
      <w:r>
        <w:rPr>
          <w:bCs/>
        </w:rPr>
        <w:t xml:space="preserve">(natural disasters and naturally occurring </w:t>
      </w:r>
      <w:r w:rsidR="00012B5E">
        <w:rPr>
          <w:bCs/>
        </w:rPr>
        <w:t>phenomena</w:t>
      </w:r>
      <w:r>
        <w:rPr>
          <w:bCs/>
        </w:rPr>
        <w:t>)</w:t>
      </w:r>
    </w:p>
    <w:p w:rsidR="00324B27" w:rsidRPr="004C74A8" w:rsidRDefault="00D51755" w:rsidP="00BD16B0">
      <w:pPr>
        <w:pStyle w:val="ListParagraph"/>
        <w:numPr>
          <w:ilvl w:val="0"/>
          <w:numId w:val="4"/>
        </w:numPr>
      </w:pPr>
      <w:r w:rsidRPr="00D51755">
        <w:rPr>
          <w:bCs/>
        </w:rPr>
        <w:t>Addressing threats</w:t>
      </w:r>
      <w:r>
        <w:rPr>
          <w:bCs/>
        </w:rPr>
        <w:t xml:space="preserve"> (</w:t>
      </w:r>
      <w:r w:rsidRPr="00D51755">
        <w:rPr>
          <w:bCs/>
        </w:rPr>
        <w:t>current and future</w:t>
      </w:r>
      <w:r>
        <w:rPr>
          <w:bCs/>
        </w:rPr>
        <w:t xml:space="preserve">): policies, plans, programs, resource investments, tools and technologies, </w:t>
      </w:r>
      <w:r w:rsidR="007B08A8">
        <w:rPr>
          <w:bCs/>
        </w:rPr>
        <w:t xml:space="preserve">information sharing, </w:t>
      </w:r>
      <w:r>
        <w:rPr>
          <w:bCs/>
        </w:rPr>
        <w:t xml:space="preserve">research and development (R&amp;D), etc. </w:t>
      </w:r>
    </w:p>
    <w:p w:rsidR="004C74A8" w:rsidRPr="00284FBB" w:rsidRDefault="004C74A8" w:rsidP="00BD16B0">
      <w:pPr>
        <w:pStyle w:val="ListParagraph"/>
        <w:numPr>
          <w:ilvl w:val="0"/>
          <w:numId w:val="4"/>
        </w:numPr>
      </w:pPr>
      <w:r>
        <w:rPr>
          <w:bCs/>
        </w:rPr>
        <w:t xml:space="preserve">Adapting and using the Homeland Security </w:t>
      </w:r>
      <w:r w:rsidR="00D36C8A">
        <w:rPr>
          <w:bCs/>
        </w:rPr>
        <w:t>T</w:t>
      </w:r>
      <w:r>
        <w:rPr>
          <w:bCs/>
        </w:rPr>
        <w:t>HIRA Process and the S</w:t>
      </w:r>
      <w:r w:rsidR="00D36C8A">
        <w:rPr>
          <w:bCs/>
        </w:rPr>
        <w:t>NRA to</w:t>
      </w:r>
      <w:r>
        <w:rPr>
          <w:bCs/>
        </w:rPr>
        <w:t xml:space="preserve"> identify, assess, and address all-hazards threats to critical infrastructure </w:t>
      </w:r>
    </w:p>
    <w:p w:rsidR="00F8390C" w:rsidRDefault="00F8390C">
      <w:pPr>
        <w:rPr>
          <w:b/>
          <w:bCs/>
        </w:rPr>
      </w:pPr>
    </w:p>
    <w:p w:rsidR="00C84D4C" w:rsidRPr="00284FBB" w:rsidRDefault="007B08A8">
      <w:pPr>
        <w:rPr>
          <w:b/>
          <w:bCs/>
        </w:rPr>
      </w:pPr>
      <w:r>
        <w:rPr>
          <w:b/>
          <w:bCs/>
        </w:rPr>
        <w:t>3</w:t>
      </w:r>
      <w:r w:rsidR="00F87504">
        <w:rPr>
          <w:b/>
          <w:bCs/>
        </w:rPr>
        <w:t xml:space="preserve">. </w:t>
      </w:r>
      <w:r w:rsidR="00CF4C85">
        <w:rPr>
          <w:b/>
          <w:bCs/>
        </w:rPr>
        <w:t>Evaluate</w:t>
      </w:r>
      <w:r>
        <w:rPr>
          <w:b/>
          <w:bCs/>
        </w:rPr>
        <w:t xml:space="preserve"> various specific critical infrastructure-focused threats and hazards.</w:t>
      </w:r>
    </w:p>
    <w:p w:rsidR="00AE6B29" w:rsidRPr="00284FBB" w:rsidRDefault="003D39A5" w:rsidP="00BD16B0">
      <w:pPr>
        <w:numPr>
          <w:ilvl w:val="0"/>
          <w:numId w:val="3"/>
        </w:numPr>
        <w:tabs>
          <w:tab w:val="left" w:pos="720"/>
        </w:tabs>
        <w:rPr>
          <w:rFonts w:eastAsia="Times New Roman"/>
        </w:rPr>
      </w:pPr>
      <w:r>
        <w:rPr>
          <w:rFonts w:eastAsia="Times New Roman"/>
        </w:rPr>
        <w:t>Catastrophic</w:t>
      </w:r>
      <w:r w:rsidR="007B08A8">
        <w:rPr>
          <w:rFonts w:eastAsia="Times New Roman"/>
        </w:rPr>
        <w:t xml:space="preserve"> Natural Disasters (including High Impact Low Frequency events)</w:t>
      </w:r>
    </w:p>
    <w:p w:rsidR="00AE6B29" w:rsidRPr="00284FBB" w:rsidRDefault="007B08A8" w:rsidP="00BD16B0">
      <w:pPr>
        <w:numPr>
          <w:ilvl w:val="0"/>
          <w:numId w:val="3"/>
        </w:numPr>
        <w:tabs>
          <w:tab w:val="left" w:pos="720"/>
        </w:tabs>
        <w:rPr>
          <w:rFonts w:eastAsia="Times New Roman"/>
        </w:rPr>
      </w:pPr>
      <w:r>
        <w:rPr>
          <w:rFonts w:eastAsia="Times New Roman"/>
        </w:rPr>
        <w:t>Aging Infrastructure</w:t>
      </w:r>
    </w:p>
    <w:p w:rsidR="003D39A5" w:rsidRPr="00284FBB" w:rsidRDefault="003D39A5" w:rsidP="003D39A5">
      <w:pPr>
        <w:numPr>
          <w:ilvl w:val="0"/>
          <w:numId w:val="3"/>
        </w:numPr>
        <w:tabs>
          <w:tab w:val="left" w:pos="720"/>
        </w:tabs>
        <w:rPr>
          <w:rFonts w:eastAsia="Times New Roman"/>
        </w:rPr>
      </w:pPr>
      <w:r>
        <w:rPr>
          <w:rFonts w:eastAsia="Times New Roman"/>
        </w:rPr>
        <w:t>Climate Change</w:t>
      </w:r>
    </w:p>
    <w:p w:rsidR="007B08A8" w:rsidRDefault="007B08A8" w:rsidP="00BD16B0">
      <w:pPr>
        <w:numPr>
          <w:ilvl w:val="0"/>
          <w:numId w:val="3"/>
        </w:numPr>
        <w:tabs>
          <w:tab w:val="left" w:pos="720"/>
        </w:tabs>
        <w:rPr>
          <w:rFonts w:eastAsia="Times New Roman"/>
        </w:rPr>
      </w:pPr>
      <w:r>
        <w:rPr>
          <w:rFonts w:eastAsia="Times New Roman"/>
        </w:rPr>
        <w:t xml:space="preserve">Space Weather and </w:t>
      </w:r>
      <w:r w:rsidR="00586623">
        <w:rPr>
          <w:rFonts w:eastAsia="Times New Roman"/>
        </w:rPr>
        <w:t xml:space="preserve">GMD/EMP </w:t>
      </w:r>
      <w:r>
        <w:rPr>
          <w:rFonts w:eastAsia="Times New Roman"/>
        </w:rPr>
        <w:t>Events</w:t>
      </w:r>
    </w:p>
    <w:p w:rsidR="003D39A5" w:rsidRDefault="003D39A5" w:rsidP="00BD16B0">
      <w:pPr>
        <w:numPr>
          <w:ilvl w:val="0"/>
          <w:numId w:val="3"/>
        </w:numPr>
        <w:tabs>
          <w:tab w:val="left" w:pos="720"/>
        </w:tabs>
        <w:rPr>
          <w:rFonts w:eastAsia="Times New Roman"/>
        </w:rPr>
      </w:pPr>
      <w:r>
        <w:rPr>
          <w:rFonts w:eastAsia="Times New Roman"/>
        </w:rPr>
        <w:t xml:space="preserve">Terrorists, Active Shooters, and Other Malicious Actors </w:t>
      </w:r>
      <w:r w:rsidR="00504A85">
        <w:rPr>
          <w:rFonts w:eastAsia="Times New Roman"/>
        </w:rPr>
        <w:t>(both external threat actors and “insider” threat actors)</w:t>
      </w:r>
    </w:p>
    <w:p w:rsidR="003D39A5" w:rsidRDefault="003D39A5" w:rsidP="00BD16B0">
      <w:pPr>
        <w:numPr>
          <w:ilvl w:val="0"/>
          <w:numId w:val="3"/>
        </w:numPr>
        <w:tabs>
          <w:tab w:val="left" w:pos="720"/>
        </w:tabs>
        <w:rPr>
          <w:rFonts w:eastAsia="Times New Roman"/>
        </w:rPr>
      </w:pPr>
      <w:r>
        <w:rPr>
          <w:rFonts w:eastAsia="Times New Roman"/>
        </w:rPr>
        <w:t>Chemical Biological, Radiological, and Nuclear (CBRN) Attacks and Accidental Releases</w:t>
      </w:r>
    </w:p>
    <w:p w:rsidR="00AE6B29" w:rsidRPr="00284FBB" w:rsidRDefault="007B08A8" w:rsidP="00BD16B0">
      <w:pPr>
        <w:numPr>
          <w:ilvl w:val="0"/>
          <w:numId w:val="3"/>
        </w:numPr>
        <w:tabs>
          <w:tab w:val="left" w:pos="720"/>
        </w:tabs>
        <w:rPr>
          <w:rFonts w:eastAsia="Times New Roman"/>
        </w:rPr>
      </w:pPr>
      <w:r>
        <w:rPr>
          <w:rFonts w:eastAsia="Times New Roman"/>
        </w:rPr>
        <w:t xml:space="preserve">Physical-Cyber </w:t>
      </w:r>
      <w:r w:rsidR="002B6E49">
        <w:rPr>
          <w:rFonts w:eastAsia="Times New Roman"/>
        </w:rPr>
        <w:t xml:space="preserve">Threat </w:t>
      </w:r>
      <w:r>
        <w:rPr>
          <w:rFonts w:eastAsia="Times New Roman"/>
        </w:rPr>
        <w:t>Convergence</w:t>
      </w:r>
    </w:p>
    <w:p w:rsidR="00C65F44" w:rsidRDefault="007B08A8" w:rsidP="00BD16B0">
      <w:pPr>
        <w:numPr>
          <w:ilvl w:val="0"/>
          <w:numId w:val="2"/>
        </w:numPr>
        <w:tabs>
          <w:tab w:val="left" w:pos="720"/>
        </w:tabs>
        <w:rPr>
          <w:rFonts w:eastAsia="Times New Roman"/>
        </w:rPr>
      </w:pPr>
      <w:r w:rsidRPr="007B08A8">
        <w:rPr>
          <w:rFonts w:eastAsia="Times New Roman"/>
        </w:rPr>
        <w:t>Global Supply Chain Issues</w:t>
      </w:r>
    </w:p>
    <w:p w:rsidR="00586623" w:rsidRDefault="00586623" w:rsidP="00586623">
      <w:pPr>
        <w:numPr>
          <w:ilvl w:val="0"/>
          <w:numId w:val="2"/>
        </w:numPr>
        <w:tabs>
          <w:tab w:val="left" w:pos="720"/>
        </w:tabs>
        <w:rPr>
          <w:rFonts w:eastAsia="Times New Roman"/>
        </w:rPr>
      </w:pPr>
      <w:r>
        <w:rPr>
          <w:rFonts w:eastAsia="Times New Roman"/>
        </w:rPr>
        <w:t>Pandemics</w:t>
      </w:r>
    </w:p>
    <w:p w:rsidR="007F128A" w:rsidRDefault="007F128A" w:rsidP="00586623">
      <w:pPr>
        <w:numPr>
          <w:ilvl w:val="0"/>
          <w:numId w:val="2"/>
        </w:numPr>
        <w:tabs>
          <w:tab w:val="left" w:pos="720"/>
        </w:tabs>
        <w:rPr>
          <w:rFonts w:eastAsia="Times New Roman"/>
        </w:rPr>
      </w:pPr>
      <w:r>
        <w:rPr>
          <w:rFonts w:eastAsia="Times New Roman"/>
        </w:rPr>
        <w:t>Technical Failures</w:t>
      </w:r>
    </w:p>
    <w:p w:rsidR="007B08A8" w:rsidRDefault="007B08A8" w:rsidP="007B08A8">
      <w:pPr>
        <w:tabs>
          <w:tab w:val="left" w:pos="720"/>
        </w:tabs>
        <w:rPr>
          <w:rFonts w:eastAsia="Times New Roman"/>
        </w:rPr>
      </w:pPr>
    </w:p>
    <w:p w:rsidR="007B08A8" w:rsidRDefault="007B08A8" w:rsidP="007B08A8">
      <w:pPr>
        <w:tabs>
          <w:tab w:val="left" w:pos="720"/>
        </w:tabs>
        <w:rPr>
          <w:rFonts w:eastAsia="Times New Roman"/>
          <w:b/>
        </w:rPr>
      </w:pPr>
      <w:r w:rsidRPr="007B08A8">
        <w:rPr>
          <w:rFonts w:eastAsia="Times New Roman"/>
          <w:b/>
        </w:rPr>
        <w:t xml:space="preserve">4. </w:t>
      </w:r>
      <w:r w:rsidR="0004577E">
        <w:rPr>
          <w:rFonts w:eastAsia="Times New Roman"/>
          <w:b/>
        </w:rPr>
        <w:t>Evaluate</w:t>
      </w:r>
      <w:r>
        <w:rPr>
          <w:rFonts w:eastAsia="Times New Roman"/>
          <w:b/>
        </w:rPr>
        <w:t xml:space="preserve"> long-term and enduring threats to critical infrastructure and corresponding long-term strategies</w:t>
      </w:r>
      <w:r w:rsidR="003D39A5">
        <w:rPr>
          <w:rFonts w:eastAsia="Times New Roman"/>
          <w:b/>
        </w:rPr>
        <w:t>, capabilities,</w:t>
      </w:r>
      <w:r>
        <w:rPr>
          <w:rFonts w:eastAsia="Times New Roman"/>
          <w:b/>
        </w:rPr>
        <w:t xml:space="preserve"> and resource</w:t>
      </w:r>
      <w:r w:rsidR="003D39A5">
        <w:rPr>
          <w:rFonts w:eastAsia="Times New Roman"/>
          <w:b/>
        </w:rPr>
        <w:t xml:space="preserve"> investments </w:t>
      </w:r>
      <w:r>
        <w:rPr>
          <w:rFonts w:eastAsia="Times New Roman"/>
          <w:b/>
        </w:rPr>
        <w:t>to address them.</w:t>
      </w:r>
    </w:p>
    <w:p w:rsidR="007B08A8" w:rsidRDefault="00251ADD" w:rsidP="00BD16B0">
      <w:pPr>
        <w:pStyle w:val="ListParagraph"/>
        <w:numPr>
          <w:ilvl w:val="0"/>
          <w:numId w:val="31"/>
        </w:numPr>
        <w:tabs>
          <w:tab w:val="left" w:pos="720"/>
        </w:tabs>
        <w:rPr>
          <w:rFonts w:eastAsia="Times New Roman"/>
        </w:rPr>
      </w:pPr>
      <w:r w:rsidRPr="00251ADD">
        <w:rPr>
          <w:rFonts w:eastAsia="Times New Roman"/>
        </w:rPr>
        <w:t>Identification of long-term, enduring threats and hazards</w:t>
      </w:r>
    </w:p>
    <w:p w:rsidR="00251ADD" w:rsidRDefault="00251ADD" w:rsidP="00BD16B0">
      <w:pPr>
        <w:pStyle w:val="ListParagraph"/>
        <w:numPr>
          <w:ilvl w:val="0"/>
          <w:numId w:val="31"/>
        </w:numPr>
        <w:tabs>
          <w:tab w:val="left" w:pos="720"/>
        </w:tabs>
        <w:rPr>
          <w:rFonts w:eastAsia="Times New Roman"/>
        </w:rPr>
      </w:pPr>
      <w:r>
        <w:rPr>
          <w:rFonts w:eastAsia="Times New Roman"/>
        </w:rPr>
        <w:t>Organizing and partnering to address long-term threats and hazards</w:t>
      </w:r>
    </w:p>
    <w:p w:rsidR="00251ADD" w:rsidRDefault="00251ADD" w:rsidP="00BD16B0">
      <w:pPr>
        <w:pStyle w:val="ListParagraph"/>
        <w:numPr>
          <w:ilvl w:val="0"/>
          <w:numId w:val="31"/>
        </w:numPr>
        <w:tabs>
          <w:tab w:val="left" w:pos="720"/>
        </w:tabs>
        <w:rPr>
          <w:rFonts w:eastAsia="Times New Roman"/>
        </w:rPr>
      </w:pPr>
      <w:r>
        <w:rPr>
          <w:rFonts w:eastAsia="Times New Roman"/>
        </w:rPr>
        <w:t>Strategic planning</w:t>
      </w:r>
      <w:r w:rsidR="003D39A5">
        <w:rPr>
          <w:rFonts w:eastAsia="Times New Roman"/>
        </w:rPr>
        <w:t>, capabilities build-out,</w:t>
      </w:r>
      <w:r>
        <w:rPr>
          <w:rFonts w:eastAsia="Times New Roman"/>
        </w:rPr>
        <w:t xml:space="preserve"> and resource investment</w:t>
      </w:r>
    </w:p>
    <w:p w:rsidR="00251ADD" w:rsidRPr="00251ADD" w:rsidRDefault="00251ADD" w:rsidP="00BD16B0">
      <w:pPr>
        <w:pStyle w:val="ListParagraph"/>
        <w:numPr>
          <w:ilvl w:val="0"/>
          <w:numId w:val="31"/>
        </w:numPr>
        <w:tabs>
          <w:tab w:val="left" w:pos="720"/>
        </w:tabs>
        <w:rPr>
          <w:rFonts w:eastAsia="Times New Roman"/>
        </w:rPr>
      </w:pPr>
      <w:r>
        <w:rPr>
          <w:rFonts w:eastAsia="Times New Roman"/>
        </w:rPr>
        <w:t xml:space="preserve">Technology </w:t>
      </w:r>
      <w:r w:rsidR="005F74E2">
        <w:rPr>
          <w:rFonts w:eastAsia="Times New Roman"/>
        </w:rPr>
        <w:t>and R</w:t>
      </w:r>
      <w:r w:rsidR="003D39A5">
        <w:rPr>
          <w:rFonts w:eastAsia="Times New Roman"/>
        </w:rPr>
        <w:t>esearch and Development (R&amp;D)</w:t>
      </w:r>
    </w:p>
    <w:p w:rsidR="00552D29" w:rsidRDefault="00552D29" w:rsidP="00552D29">
      <w:pPr>
        <w:tabs>
          <w:tab w:val="left" w:pos="720"/>
        </w:tabs>
        <w:rPr>
          <w:rFonts w:eastAsia="Times New Roman"/>
        </w:rPr>
      </w:pPr>
    </w:p>
    <w:p w:rsidR="00063971" w:rsidRPr="00552D29" w:rsidRDefault="00626813" w:rsidP="00552D29">
      <w:pPr>
        <w:tabs>
          <w:tab w:val="left" w:pos="720"/>
        </w:tabs>
        <w:rPr>
          <w:rFonts w:eastAsia="Times New Roman"/>
        </w:rPr>
      </w:pPr>
      <w:r w:rsidRPr="00552D29">
        <w:rPr>
          <w:b/>
          <w:bCs/>
          <w:smallCaps/>
          <w:u w:val="single"/>
        </w:rPr>
        <w:t>d</w:t>
      </w:r>
      <w:r w:rsidR="00387D3D" w:rsidRPr="00552D29">
        <w:rPr>
          <w:b/>
          <w:bCs/>
          <w:smallCaps/>
          <w:u w:val="single"/>
        </w:rPr>
        <w:t>elivery method/</w:t>
      </w:r>
      <w:r w:rsidRPr="00552D29">
        <w:rPr>
          <w:b/>
          <w:bCs/>
          <w:smallCaps/>
          <w:u w:val="single"/>
        </w:rPr>
        <w:t>c</w:t>
      </w:r>
      <w:r w:rsidR="00387D3D" w:rsidRPr="00552D29">
        <w:rPr>
          <w:b/>
          <w:bCs/>
          <w:smallCaps/>
          <w:u w:val="single"/>
        </w:rPr>
        <w:t xml:space="preserve">ourse </w:t>
      </w:r>
      <w:r w:rsidRPr="00552D29">
        <w:rPr>
          <w:b/>
          <w:bCs/>
          <w:smallCaps/>
          <w:u w:val="single"/>
        </w:rPr>
        <w:t>r</w:t>
      </w:r>
      <w:r w:rsidR="00387D3D" w:rsidRPr="00552D29">
        <w:rPr>
          <w:b/>
          <w:bCs/>
          <w:smallCaps/>
          <w:u w:val="single"/>
        </w:rPr>
        <w:t>equirements</w:t>
      </w:r>
      <w:r w:rsidR="00387D3D" w:rsidRPr="00552D29">
        <w:rPr>
          <w:b/>
          <w:bCs/>
          <w:smallCaps/>
        </w:rPr>
        <w:t>:</w:t>
      </w:r>
    </w:p>
    <w:p w:rsidR="00063971" w:rsidRPr="00284FBB" w:rsidRDefault="00063971"/>
    <w:p w:rsidR="00CD09DA" w:rsidRDefault="007B2062" w:rsidP="00CD09DA">
      <w:r w:rsidRPr="00284FBB">
        <w:t xml:space="preserve">Course delivery will </w:t>
      </w:r>
      <w:r w:rsidR="005036E4">
        <w:t>include</w:t>
      </w:r>
      <w:r w:rsidR="00D73801">
        <w:t xml:space="preserve"> </w:t>
      </w:r>
      <w:r w:rsidRPr="00284FBB">
        <w:t xml:space="preserve">mini-lectures, </w:t>
      </w:r>
      <w:r w:rsidR="00CD09DA">
        <w:t xml:space="preserve">in-class </w:t>
      </w:r>
      <w:r w:rsidRPr="00284FBB">
        <w:t>exercises</w:t>
      </w:r>
      <w:r w:rsidR="00D73801">
        <w:t xml:space="preserve"> and learner activities</w:t>
      </w:r>
      <w:r w:rsidRPr="00284FBB">
        <w:t>, guest speakers, interactive classroom discussion</w:t>
      </w:r>
      <w:r w:rsidR="00F70780" w:rsidRPr="00284FBB">
        <w:t>s</w:t>
      </w:r>
      <w:r w:rsidR="00820732">
        <w:t>, and a collaborative case study project</w:t>
      </w:r>
      <w:r w:rsidR="00F70780" w:rsidRPr="00284FBB">
        <w:t>.</w:t>
      </w:r>
      <w:r w:rsidR="00EB2DCF" w:rsidRPr="00284FBB">
        <w:t xml:space="preserve"> </w:t>
      </w:r>
      <w:r w:rsidRPr="00284FBB">
        <w:t xml:space="preserve">The assigned course </w:t>
      </w:r>
      <w:r w:rsidR="00EB2DCF" w:rsidRPr="00284FBB">
        <w:t xml:space="preserve">readings </w:t>
      </w:r>
      <w:r w:rsidRPr="00284FBB">
        <w:t xml:space="preserve">include a </w:t>
      </w:r>
      <w:r w:rsidR="00066FB6" w:rsidRPr="00284FBB">
        <w:t>vari</w:t>
      </w:r>
      <w:r w:rsidR="00066FB6">
        <w:t>e</w:t>
      </w:r>
      <w:r w:rsidR="00066FB6" w:rsidRPr="00284FBB">
        <w:t>ty</w:t>
      </w:r>
      <w:r w:rsidRPr="00284FBB">
        <w:t xml:space="preserve"> of resources, such as authoritative readings (</w:t>
      </w:r>
      <w:r w:rsidRPr="00284FBB">
        <w:rPr>
          <w:bCs/>
          <w:color w:val="000000"/>
        </w:rPr>
        <w:t>legislation, executive orders, policies, plans</w:t>
      </w:r>
      <w:r w:rsidR="005263CB">
        <w:rPr>
          <w:bCs/>
          <w:color w:val="000000"/>
        </w:rPr>
        <w:t>,</w:t>
      </w:r>
      <w:r w:rsidRPr="00284FBB">
        <w:rPr>
          <w:bCs/>
          <w:color w:val="000000"/>
        </w:rPr>
        <w:t xml:space="preserve"> and strategies</w:t>
      </w:r>
      <w:r w:rsidRPr="00284FBB">
        <w:t>), implementation readings (</w:t>
      </w:r>
      <w:r w:rsidR="007D7480">
        <w:t>documents</w:t>
      </w:r>
      <w:r w:rsidRPr="00284FBB">
        <w:t xml:space="preserve"> </w:t>
      </w:r>
      <w:r w:rsidRPr="00284FBB">
        <w:rPr>
          <w:bCs/>
          <w:color w:val="000000"/>
        </w:rPr>
        <w:t xml:space="preserve">that are responsive </w:t>
      </w:r>
      <w:r w:rsidR="007D7480">
        <w:rPr>
          <w:bCs/>
          <w:color w:val="000000"/>
        </w:rPr>
        <w:t xml:space="preserve">to </w:t>
      </w:r>
      <w:r w:rsidRPr="00284FBB">
        <w:rPr>
          <w:bCs/>
          <w:color w:val="000000"/>
        </w:rPr>
        <w:t xml:space="preserve">or attempt to fulfill the requirements </w:t>
      </w:r>
      <w:r w:rsidR="00CD09DA">
        <w:rPr>
          <w:bCs/>
          <w:color w:val="000000"/>
        </w:rPr>
        <w:t xml:space="preserve">established by </w:t>
      </w:r>
      <w:r w:rsidRPr="00284FBB">
        <w:rPr>
          <w:bCs/>
          <w:color w:val="000000"/>
        </w:rPr>
        <w:t>authoritative documents</w:t>
      </w:r>
      <w:r w:rsidRPr="00284FBB">
        <w:t xml:space="preserve">), </w:t>
      </w:r>
      <w:r w:rsidR="00CD09DA">
        <w:t xml:space="preserve">independent </w:t>
      </w:r>
      <w:r w:rsidRPr="00284FBB">
        <w:t>external reviews (U.S. Government Accountability Office</w:t>
      </w:r>
      <w:r w:rsidR="00ED399C">
        <w:t xml:space="preserve"> (GAO)</w:t>
      </w:r>
      <w:r w:rsidRPr="00284FBB">
        <w:t>, Congressional Research Service</w:t>
      </w:r>
      <w:r w:rsidR="00ED399C">
        <w:t xml:space="preserve"> (CRS)</w:t>
      </w:r>
      <w:r w:rsidRPr="00284FBB">
        <w:t>, etc.)</w:t>
      </w:r>
      <w:r w:rsidR="005036E4">
        <w:t>, and academic and industry articles and white papers</w:t>
      </w:r>
      <w:r w:rsidRPr="00284FBB">
        <w:t>.</w:t>
      </w:r>
      <w:r w:rsidR="00EB2DCF" w:rsidRPr="00284FBB">
        <w:t xml:space="preserve"> </w:t>
      </w:r>
      <w:r w:rsidR="00FF7B52" w:rsidRPr="00594F7F">
        <w:t xml:space="preserve">Learners are expected to familiarize themselves with the assigned topic and </w:t>
      </w:r>
      <w:r w:rsidR="007D7480">
        <w:t xml:space="preserve">associated </w:t>
      </w:r>
      <w:r w:rsidR="00FF7B52" w:rsidRPr="00594F7F">
        <w:t>readings before class and should be prepared to discuss and debate them critically as well as analyze them for biases</w:t>
      </w:r>
      <w:r w:rsidR="007D7480">
        <w:t xml:space="preserve"> and from</w:t>
      </w:r>
      <w:r w:rsidR="00FF7B52" w:rsidRPr="00594F7F">
        <w:t xml:space="preserve"> multiple perspectives.</w:t>
      </w:r>
      <w:r w:rsidR="00FF7B52">
        <w:t xml:space="preserve"> </w:t>
      </w:r>
      <w:r w:rsidR="00FF7B52" w:rsidRPr="00594F7F">
        <w:t xml:space="preserve">The instructor will facilitate discussion </w:t>
      </w:r>
      <w:r w:rsidR="00CD09DA">
        <w:t xml:space="preserve">through </w:t>
      </w:r>
      <w:r w:rsidR="000E31DA">
        <w:t>different levels of questioning</w:t>
      </w:r>
      <w:r w:rsidR="00FF7B52" w:rsidRPr="00594F7F">
        <w:t xml:space="preserve"> (factual, analytical, and </w:t>
      </w:r>
      <w:r w:rsidR="007D7480">
        <w:t xml:space="preserve">practical </w:t>
      </w:r>
      <w:r w:rsidR="00FF7B52" w:rsidRPr="00594F7F">
        <w:t xml:space="preserve">application of the material) to evaluate the depth of the learner’s comprehension of the </w:t>
      </w:r>
      <w:r w:rsidR="007D7480">
        <w:t>subject matter addressed</w:t>
      </w:r>
      <w:r w:rsidR="00FF7B52" w:rsidRPr="00594F7F">
        <w:t xml:space="preserve">.  </w:t>
      </w:r>
    </w:p>
    <w:p w:rsidR="00CD09DA" w:rsidRDefault="00CD09DA" w:rsidP="00CD09DA"/>
    <w:p w:rsidR="00063971" w:rsidRPr="00CD09DA" w:rsidRDefault="00ED399C" w:rsidP="00CD09DA">
      <w:r>
        <w:rPr>
          <w:b/>
          <w:bCs/>
          <w:smallCaps/>
          <w:u w:val="single"/>
        </w:rPr>
        <w:t>g</w:t>
      </w:r>
      <w:r w:rsidR="00387D3D" w:rsidRPr="00284FBB">
        <w:rPr>
          <w:b/>
          <w:bCs/>
          <w:smallCaps/>
          <w:u w:val="single"/>
        </w:rPr>
        <w:t>rading:</w:t>
      </w:r>
    </w:p>
    <w:p w:rsidR="00063971" w:rsidRPr="00284FBB" w:rsidRDefault="00063971"/>
    <w:p w:rsidR="00063971" w:rsidRPr="00284FBB" w:rsidRDefault="003A563A">
      <w:r w:rsidRPr="00284FBB">
        <w:t>Classroom Participation</w:t>
      </w:r>
      <w:r w:rsidR="00D73801">
        <w:t xml:space="preserve"> and In-Class Exercises</w:t>
      </w:r>
      <w:r w:rsidRPr="00284FBB">
        <w:tab/>
      </w:r>
      <w:r w:rsidR="00321C11">
        <w:t>40</w:t>
      </w:r>
      <w:r w:rsidRPr="00284FBB">
        <w:t>%</w:t>
      </w:r>
    </w:p>
    <w:p w:rsidR="00063971" w:rsidRPr="00284FBB" w:rsidRDefault="003A563A">
      <w:r w:rsidRPr="00284FBB">
        <w:t xml:space="preserve">Collaborative </w:t>
      </w:r>
      <w:r w:rsidR="00820732">
        <w:t xml:space="preserve">Case Study </w:t>
      </w:r>
      <w:r w:rsidRPr="00284FBB">
        <w:t>Project</w:t>
      </w:r>
      <w:r w:rsidRPr="00284FBB">
        <w:tab/>
      </w:r>
      <w:r w:rsidRPr="00284FBB">
        <w:tab/>
      </w:r>
      <w:r w:rsidRPr="00284FBB">
        <w:tab/>
      </w:r>
      <w:r w:rsidR="007D7480">
        <w:t>40</w:t>
      </w:r>
      <w:r w:rsidRPr="00284FBB">
        <w:t>%</w:t>
      </w:r>
    </w:p>
    <w:p w:rsidR="00063971" w:rsidRPr="00284FBB" w:rsidRDefault="003A563A">
      <w:r w:rsidRPr="00284FBB">
        <w:t>Oral Presentation</w:t>
      </w:r>
      <w:r w:rsidRPr="00284FBB">
        <w:tab/>
      </w:r>
      <w:r w:rsidRPr="00284FBB">
        <w:tab/>
      </w:r>
      <w:r w:rsidRPr="00284FBB">
        <w:tab/>
      </w:r>
      <w:r w:rsidRPr="00284FBB">
        <w:tab/>
      </w:r>
      <w:r w:rsidRPr="00284FBB">
        <w:tab/>
      </w:r>
      <w:r w:rsidR="00321C11">
        <w:t>20</w:t>
      </w:r>
      <w:r w:rsidRPr="00284FBB">
        <w:t>%</w:t>
      </w:r>
    </w:p>
    <w:p w:rsidR="00CD09DA" w:rsidRDefault="00321C11" w:rsidP="00CD09DA">
      <w:r>
        <w:t>Tota</w:t>
      </w:r>
      <w:r w:rsidR="000463FD">
        <w:t xml:space="preserve">l </w:t>
      </w:r>
      <w:r w:rsidR="000463FD">
        <w:tab/>
      </w:r>
      <w:r w:rsidR="000463FD">
        <w:tab/>
      </w:r>
      <w:r w:rsidR="000463FD">
        <w:tab/>
      </w:r>
      <w:r w:rsidR="000463FD">
        <w:tab/>
      </w:r>
      <w:r w:rsidR="000463FD">
        <w:tab/>
      </w:r>
      <w:r w:rsidR="000463FD">
        <w:tab/>
      </w:r>
      <w:r w:rsidR="000463FD">
        <w:tab/>
        <w:t>100%</w:t>
      </w:r>
      <w:r w:rsidR="003A563A" w:rsidRPr="00284FBB">
        <w:tab/>
      </w:r>
    </w:p>
    <w:p w:rsidR="00CD09DA" w:rsidRDefault="00CD09DA" w:rsidP="00CD09DA"/>
    <w:p w:rsidR="00CD09DA" w:rsidRDefault="00ED399C" w:rsidP="00CD09DA">
      <w:pPr>
        <w:rPr>
          <w:b/>
          <w:bCs/>
          <w:smallCaps/>
        </w:rPr>
      </w:pPr>
      <w:r>
        <w:rPr>
          <w:b/>
          <w:bCs/>
          <w:smallCaps/>
          <w:u w:val="single"/>
        </w:rPr>
        <w:t>o</w:t>
      </w:r>
      <w:r w:rsidRPr="00284FBB">
        <w:rPr>
          <w:b/>
          <w:bCs/>
          <w:smallCaps/>
          <w:u w:val="single"/>
        </w:rPr>
        <w:t>ral</w:t>
      </w:r>
      <w:r w:rsidR="00387D3D" w:rsidRPr="00284FBB">
        <w:rPr>
          <w:b/>
          <w:bCs/>
          <w:smallCaps/>
          <w:u w:val="single"/>
        </w:rPr>
        <w:t>/written requirements</w:t>
      </w:r>
      <w:r w:rsidR="00387D3D" w:rsidRPr="00284FBB">
        <w:rPr>
          <w:b/>
          <w:bCs/>
          <w:smallCaps/>
        </w:rPr>
        <w:t>:</w:t>
      </w:r>
    </w:p>
    <w:p w:rsidR="00CD09DA" w:rsidRDefault="00CD09DA" w:rsidP="00CD09DA">
      <w:pPr>
        <w:rPr>
          <w:b/>
          <w:bCs/>
          <w:smallCaps/>
        </w:rPr>
      </w:pPr>
    </w:p>
    <w:p w:rsidR="00387D3D" w:rsidRPr="004C487F" w:rsidRDefault="00387D3D" w:rsidP="00BD16B0">
      <w:pPr>
        <w:pStyle w:val="ListParagraph"/>
        <w:numPr>
          <w:ilvl w:val="0"/>
          <w:numId w:val="29"/>
        </w:numPr>
        <w:jc w:val="both"/>
        <w:rPr>
          <w:b/>
          <w:bCs/>
          <w:smallCaps/>
          <w:sz w:val="28"/>
          <w:szCs w:val="28"/>
        </w:rPr>
      </w:pPr>
      <w:r w:rsidRPr="004C487F">
        <w:rPr>
          <w:b/>
          <w:bCs/>
        </w:rPr>
        <w:t xml:space="preserve">Collaborative </w:t>
      </w:r>
      <w:r w:rsidR="005263CB">
        <w:rPr>
          <w:b/>
          <w:bCs/>
        </w:rPr>
        <w:t>C</w:t>
      </w:r>
      <w:r w:rsidR="00351AFE">
        <w:rPr>
          <w:b/>
          <w:bCs/>
        </w:rPr>
        <w:t xml:space="preserve">ase Study </w:t>
      </w:r>
      <w:r w:rsidRPr="004C487F">
        <w:rPr>
          <w:b/>
          <w:bCs/>
        </w:rPr>
        <w:t>Project</w:t>
      </w:r>
      <w:r w:rsidR="00141FBA" w:rsidRPr="004C487F">
        <w:rPr>
          <w:b/>
          <w:bCs/>
        </w:rPr>
        <w:t xml:space="preserve"> + </w:t>
      </w:r>
      <w:r w:rsidR="00CC7D0D" w:rsidRPr="004C487F">
        <w:rPr>
          <w:b/>
          <w:bCs/>
        </w:rPr>
        <w:t>O</w:t>
      </w:r>
      <w:r w:rsidRPr="004C487F">
        <w:rPr>
          <w:b/>
          <w:bCs/>
        </w:rPr>
        <w:t xml:space="preserve">ral </w:t>
      </w:r>
      <w:r w:rsidR="00CC7D0D" w:rsidRPr="004C487F">
        <w:rPr>
          <w:b/>
          <w:bCs/>
        </w:rPr>
        <w:t>P</w:t>
      </w:r>
      <w:r w:rsidRPr="004C487F">
        <w:rPr>
          <w:b/>
          <w:bCs/>
        </w:rPr>
        <w:t>resentation</w:t>
      </w:r>
      <w:r w:rsidR="00CC7D0D" w:rsidRPr="004C487F">
        <w:rPr>
          <w:b/>
          <w:bCs/>
          <w:smallCaps/>
          <w:sz w:val="28"/>
          <w:szCs w:val="28"/>
        </w:rPr>
        <w:t xml:space="preserve"> </w:t>
      </w:r>
      <w:r w:rsidR="00E94849" w:rsidRPr="004C487F">
        <w:rPr>
          <w:b/>
          <w:bCs/>
          <w:smallCaps/>
        </w:rPr>
        <w:t>(</w:t>
      </w:r>
      <w:r w:rsidR="00321C11">
        <w:rPr>
          <w:b/>
          <w:bCs/>
          <w:smallCaps/>
        </w:rPr>
        <w:t>60</w:t>
      </w:r>
      <w:r w:rsidR="00E94849" w:rsidRPr="004C487F">
        <w:rPr>
          <w:b/>
          <w:bCs/>
          <w:smallCaps/>
        </w:rPr>
        <w:t>%):</w:t>
      </w:r>
    </w:p>
    <w:p w:rsidR="00063971" w:rsidRPr="00284FBB" w:rsidRDefault="00063971"/>
    <w:p w:rsidR="00B16092" w:rsidRDefault="00AF3770">
      <w:r w:rsidRPr="00284FBB">
        <w:t>Learners</w:t>
      </w:r>
      <w:r w:rsidR="003A563A" w:rsidRPr="00284FBB">
        <w:t xml:space="preserve"> will work collaboratively in 2</w:t>
      </w:r>
      <w:r w:rsidR="007D7480">
        <w:t>-</w:t>
      </w:r>
      <w:r w:rsidR="003A563A" w:rsidRPr="00284FBB">
        <w:t>person teams to develop a</w:t>
      </w:r>
      <w:r w:rsidR="007D7480">
        <w:t xml:space="preserve">nd present </w:t>
      </w:r>
      <w:proofErr w:type="gramStart"/>
      <w:r w:rsidR="007D7480">
        <w:t>a</w:t>
      </w:r>
      <w:r w:rsidR="003A563A" w:rsidRPr="00284FBB">
        <w:t xml:space="preserve"> </w:t>
      </w:r>
      <w:r w:rsidR="00DB254A">
        <w:t>20-25 page</w:t>
      </w:r>
      <w:r w:rsidR="00B16092">
        <w:t xml:space="preserve"> (double-spaced)</w:t>
      </w:r>
      <w:proofErr w:type="gramEnd"/>
      <w:r w:rsidR="00DB254A">
        <w:t xml:space="preserve">, </w:t>
      </w:r>
      <w:r w:rsidR="00B16092">
        <w:t xml:space="preserve">written </w:t>
      </w:r>
      <w:r w:rsidR="00321C11">
        <w:t xml:space="preserve">case study of a </w:t>
      </w:r>
      <w:r w:rsidR="00B16092">
        <w:t xml:space="preserve">specific </w:t>
      </w:r>
      <w:r w:rsidR="00321C11">
        <w:t xml:space="preserve">critical infrastructure emergent threat or hazard using the </w:t>
      </w:r>
      <w:r w:rsidR="004C74A8">
        <w:t xml:space="preserve">THIRA/SNRA </w:t>
      </w:r>
      <w:r w:rsidR="00321C11">
        <w:t xml:space="preserve">framework examined during the course. </w:t>
      </w:r>
      <w:r w:rsidR="00B16092">
        <w:t xml:space="preserve">The threat presented can be applicable at a national, regional, sector, or infrastructure system level. </w:t>
      </w:r>
    </w:p>
    <w:p w:rsidR="00B16092" w:rsidRDefault="00B16092"/>
    <w:p w:rsidR="00063971" w:rsidRPr="00284FBB" w:rsidRDefault="00B16092">
      <w:r>
        <w:t xml:space="preserve">The written case study should be organized using the following format: </w:t>
      </w:r>
      <w:r w:rsidR="00700F74">
        <w:t xml:space="preserve">discussion of how the THIRA/SNRA framework will be tailored to meet the requirements of the assignment, </w:t>
      </w:r>
      <w:r>
        <w:t xml:space="preserve">discussion of the </w:t>
      </w:r>
      <w:r w:rsidR="00D73801">
        <w:t xml:space="preserve">nature of the </w:t>
      </w:r>
      <w:r>
        <w:t>threat/hazard forming the focus of the case study, type and extent of infrastructure potentially impacted</w:t>
      </w:r>
      <w:r w:rsidR="00D73801">
        <w:t xml:space="preserve"> and associated cascading effects</w:t>
      </w:r>
      <w:r>
        <w:t xml:space="preserve">, key stakeholders affected (include key players, authorities, resources, etc.), discussion of potential </w:t>
      </w:r>
      <w:r w:rsidR="004C74A8">
        <w:t>capabilities/</w:t>
      </w:r>
      <w:r>
        <w:t>threat mitigation solutions (presentation of alternative solutions</w:t>
      </w:r>
      <w:r w:rsidR="004C74A8">
        <w:t>/capabilities</w:t>
      </w:r>
      <w:r>
        <w:t>, identifying pros and cons for each alternative), and final recommendations (policies, strategies, programs, technical solutions, etc.). The recommendations section should clearly describe the rationale for the solution</w:t>
      </w:r>
      <w:r w:rsidR="004C74A8">
        <w:t>(s)/</w:t>
      </w:r>
      <w:proofErr w:type="gramStart"/>
      <w:r w:rsidR="004C74A8">
        <w:t>capability(</w:t>
      </w:r>
      <w:proofErr w:type="spellStart"/>
      <w:proofErr w:type="gramEnd"/>
      <w:r w:rsidR="004C74A8">
        <w:t>ies</w:t>
      </w:r>
      <w:proofErr w:type="spellEnd"/>
      <w:r w:rsidR="004C74A8">
        <w:t>)</w:t>
      </w:r>
      <w:r>
        <w:t xml:space="preserve"> of choice. </w:t>
      </w:r>
      <w:r w:rsidR="000528B4">
        <w:t xml:space="preserve">The recommendations provided should be supported by authoritative reports, articles, interviews, or other data. </w:t>
      </w:r>
      <w:r w:rsidR="001F0838">
        <w:t>Data sources, r</w:t>
      </w:r>
      <w:r w:rsidR="008260A3">
        <w:t>eferences</w:t>
      </w:r>
      <w:r w:rsidR="008B15E1">
        <w:t>,</w:t>
      </w:r>
      <w:r>
        <w:t xml:space="preserve"> and citations should be included on a separate sheet of paper in the proper format for review.</w:t>
      </w:r>
      <w:r w:rsidR="007D7480">
        <w:t xml:space="preserve"> </w:t>
      </w:r>
    </w:p>
    <w:p w:rsidR="00DB254A" w:rsidRPr="00284FBB" w:rsidRDefault="00DB254A"/>
    <w:p w:rsidR="00063971" w:rsidRPr="00284FBB" w:rsidRDefault="003A563A">
      <w:pPr>
        <w:rPr>
          <w:b/>
          <w:bCs/>
        </w:rPr>
      </w:pPr>
      <w:r w:rsidRPr="00284FBB">
        <w:t xml:space="preserve">Each </w:t>
      </w:r>
      <w:r w:rsidR="00321C11">
        <w:t xml:space="preserve">learner </w:t>
      </w:r>
      <w:r w:rsidRPr="00284FBB">
        <w:t xml:space="preserve">team will present the highlights of its </w:t>
      </w:r>
      <w:r w:rsidR="006728B2">
        <w:t xml:space="preserve">case study using the descriptive format provided above </w:t>
      </w:r>
      <w:r w:rsidRPr="00284FBB">
        <w:t>to the class during Lessons 1</w:t>
      </w:r>
      <w:r w:rsidR="00321C11">
        <w:t>3-14</w:t>
      </w:r>
      <w:r w:rsidRPr="00284FBB">
        <w:t xml:space="preserve">. This presentation should involve </w:t>
      </w:r>
      <w:r w:rsidR="00321C11">
        <w:t xml:space="preserve">both </w:t>
      </w:r>
      <w:r w:rsidRPr="00284FBB">
        <w:t xml:space="preserve">team members and be no more than </w:t>
      </w:r>
      <w:r w:rsidR="00942997">
        <w:t>30</w:t>
      </w:r>
      <w:r w:rsidR="005417EC">
        <w:t xml:space="preserve"> minutes </w:t>
      </w:r>
      <w:r w:rsidRPr="00284FBB">
        <w:t xml:space="preserve">in length.  </w:t>
      </w:r>
    </w:p>
    <w:p w:rsidR="00063971" w:rsidRPr="00284FBB" w:rsidRDefault="00063971"/>
    <w:p w:rsidR="004C487F" w:rsidRDefault="00942997" w:rsidP="004C487F">
      <w:r w:rsidRPr="00942997">
        <w:rPr>
          <w:b/>
        </w:rPr>
        <w:t xml:space="preserve">The instructor will </w:t>
      </w:r>
      <w:r w:rsidR="00321C11">
        <w:rPr>
          <w:b/>
        </w:rPr>
        <w:t xml:space="preserve">assign learner </w:t>
      </w:r>
      <w:r w:rsidRPr="00942997">
        <w:rPr>
          <w:b/>
        </w:rPr>
        <w:t xml:space="preserve">team pairings at the end of class on Lesson </w:t>
      </w:r>
      <w:r w:rsidR="00321C11">
        <w:rPr>
          <w:b/>
        </w:rPr>
        <w:t>3</w:t>
      </w:r>
      <w:r>
        <w:t xml:space="preserve">. </w:t>
      </w:r>
      <w:r w:rsidR="00321C11">
        <w:t>The specific case study examined will be at the discretion of each learner team, subject to approval of the instructor.</w:t>
      </w:r>
      <w:r w:rsidR="006728B2">
        <w:t xml:space="preserve"> </w:t>
      </w:r>
      <w:r w:rsidR="006728B2" w:rsidRPr="00284FBB">
        <w:rPr>
          <w:b/>
        </w:rPr>
        <w:t xml:space="preserve">The completed written project deliverable </w:t>
      </w:r>
      <w:r w:rsidR="006728B2">
        <w:rPr>
          <w:b/>
        </w:rPr>
        <w:t xml:space="preserve">must </w:t>
      </w:r>
      <w:r w:rsidR="006728B2" w:rsidRPr="00284FBB">
        <w:rPr>
          <w:b/>
          <w:bCs/>
        </w:rPr>
        <w:t xml:space="preserve">be submitted </w:t>
      </w:r>
      <w:r w:rsidR="00D73801">
        <w:rPr>
          <w:b/>
          <w:bCs/>
        </w:rPr>
        <w:t xml:space="preserve">to the instructor via e-mail </w:t>
      </w:r>
      <w:r w:rsidR="006728B2" w:rsidRPr="00284FBB">
        <w:rPr>
          <w:b/>
          <w:bCs/>
        </w:rPr>
        <w:t xml:space="preserve">no later than the </w:t>
      </w:r>
      <w:r w:rsidR="006728B2">
        <w:rPr>
          <w:b/>
          <w:bCs/>
        </w:rPr>
        <w:t>beginning of class on Lesson 14</w:t>
      </w:r>
      <w:r w:rsidR="006728B2" w:rsidRPr="00284FBB">
        <w:rPr>
          <w:b/>
          <w:bCs/>
        </w:rPr>
        <w:t xml:space="preserve"> for all project teams.</w:t>
      </w:r>
    </w:p>
    <w:p w:rsidR="004C487F" w:rsidRDefault="004C487F" w:rsidP="004C487F"/>
    <w:p w:rsidR="00387D3D" w:rsidRPr="00321C11" w:rsidRDefault="00387D3D" w:rsidP="00BD16B0">
      <w:pPr>
        <w:pStyle w:val="ListParagraph"/>
        <w:keepNext/>
        <w:numPr>
          <w:ilvl w:val="0"/>
          <w:numId w:val="29"/>
        </w:numPr>
        <w:rPr>
          <w:b/>
          <w:bCs/>
          <w:smallCaps/>
          <w:sz w:val="28"/>
          <w:szCs w:val="28"/>
        </w:rPr>
      </w:pPr>
      <w:r w:rsidRPr="00321C11">
        <w:rPr>
          <w:b/>
          <w:bCs/>
        </w:rPr>
        <w:t xml:space="preserve">Expectations for </w:t>
      </w:r>
      <w:r w:rsidR="00141FBA" w:rsidRPr="00321C11">
        <w:rPr>
          <w:b/>
          <w:bCs/>
        </w:rPr>
        <w:t xml:space="preserve">In-Class </w:t>
      </w:r>
      <w:r w:rsidR="00CF4296" w:rsidRPr="00321C11">
        <w:rPr>
          <w:b/>
          <w:bCs/>
        </w:rPr>
        <w:t>Participation (</w:t>
      </w:r>
      <w:r w:rsidR="00321C11">
        <w:rPr>
          <w:b/>
          <w:bCs/>
        </w:rPr>
        <w:t>40</w:t>
      </w:r>
      <w:r w:rsidR="0013161F" w:rsidRPr="00321C11">
        <w:rPr>
          <w:b/>
          <w:bCs/>
        </w:rPr>
        <w:t>%)</w:t>
      </w:r>
      <w:r w:rsidRPr="00321C11">
        <w:rPr>
          <w:b/>
          <w:bCs/>
          <w:smallCaps/>
          <w:sz w:val="28"/>
          <w:szCs w:val="28"/>
        </w:rPr>
        <w:t xml:space="preserve">: </w:t>
      </w:r>
    </w:p>
    <w:p w:rsidR="00063971" w:rsidRPr="00284FBB" w:rsidRDefault="00063971"/>
    <w:p w:rsidR="009F61C3" w:rsidRPr="00284FBB" w:rsidRDefault="003A563A">
      <w:r w:rsidRPr="00284FBB">
        <w:t xml:space="preserve">Participation includes coming to class prepared, engaging in class discussions, being a full partner in group activities, and dynamic role playing during </w:t>
      </w:r>
      <w:r w:rsidR="00141FBA">
        <w:t xml:space="preserve">in-class </w:t>
      </w:r>
      <w:r w:rsidRPr="00284FBB">
        <w:t xml:space="preserve">exercises. </w:t>
      </w:r>
    </w:p>
    <w:p w:rsidR="00265F26" w:rsidRPr="00284FBB" w:rsidRDefault="00265F26">
      <w:pPr>
        <w:rPr>
          <w:b/>
          <w:sz w:val="28"/>
          <w:szCs w:val="28"/>
          <w:u w:val="single"/>
        </w:rPr>
      </w:pPr>
    </w:p>
    <w:p w:rsidR="009F61C3" w:rsidRPr="00284FBB" w:rsidRDefault="00E415A5">
      <w:pPr>
        <w:rPr>
          <w:smallCaps/>
        </w:rPr>
      </w:pPr>
      <w:r>
        <w:rPr>
          <w:b/>
          <w:smallCaps/>
          <w:u w:val="single"/>
        </w:rPr>
        <w:t>i</w:t>
      </w:r>
      <w:r w:rsidR="00387D3D" w:rsidRPr="00284FBB">
        <w:rPr>
          <w:b/>
          <w:smallCaps/>
          <w:u w:val="single"/>
        </w:rPr>
        <w:t xml:space="preserve">ncorporation of </w:t>
      </w:r>
      <w:r>
        <w:rPr>
          <w:b/>
          <w:smallCaps/>
          <w:u w:val="single"/>
        </w:rPr>
        <w:t>f</w:t>
      </w:r>
      <w:r w:rsidRPr="00284FBB">
        <w:rPr>
          <w:b/>
          <w:smallCaps/>
          <w:u w:val="single"/>
        </w:rPr>
        <w:t>eedback</w:t>
      </w:r>
      <w:r w:rsidR="00387D3D" w:rsidRPr="00284FBB">
        <w:rPr>
          <w:smallCaps/>
        </w:rPr>
        <w:t>:</w:t>
      </w:r>
    </w:p>
    <w:p w:rsidR="009F61C3" w:rsidRPr="00284FBB" w:rsidRDefault="009F61C3"/>
    <w:p w:rsidR="002873A9" w:rsidRDefault="003A563A" w:rsidP="002873A9">
      <w:r w:rsidRPr="00284FBB">
        <w:t xml:space="preserve">The course instructor will offer multiple opportunities for </w:t>
      </w:r>
      <w:r w:rsidR="001944BD" w:rsidRPr="00284FBB">
        <w:t>l</w:t>
      </w:r>
      <w:r w:rsidR="00AF3770" w:rsidRPr="00284FBB">
        <w:t>earners</w:t>
      </w:r>
      <w:r w:rsidRPr="00284FBB">
        <w:t xml:space="preserve"> to provide</w:t>
      </w:r>
      <w:r w:rsidR="002873A9">
        <w:t>/receive</w:t>
      </w:r>
      <w:r w:rsidRPr="00284FBB">
        <w:t xml:space="preserve"> constructive feedback </w:t>
      </w:r>
      <w:r w:rsidR="000B6C3F">
        <w:t xml:space="preserve">over the period of the course. </w:t>
      </w:r>
      <w:r w:rsidRPr="00284FBB">
        <w:t xml:space="preserve">These feedback channels may take the form of group sessions or </w:t>
      </w:r>
      <w:r w:rsidR="00141FBA">
        <w:t xml:space="preserve">individually scheduled </w:t>
      </w:r>
      <w:r w:rsidRPr="00284FBB">
        <w:t>sessions with the instructor</w:t>
      </w:r>
      <w:r w:rsidR="00141FBA">
        <w:t xml:space="preserve"> at any time during the course</w:t>
      </w:r>
      <w:r w:rsidR="000B6C3F">
        <w:t xml:space="preserve">. </w:t>
      </w:r>
      <w:r w:rsidR="00AF3770" w:rsidRPr="00284FBB">
        <w:t>Learners</w:t>
      </w:r>
      <w:r w:rsidRPr="00284FBB">
        <w:t xml:space="preserve"> </w:t>
      </w:r>
      <w:r w:rsidR="00141FBA">
        <w:t xml:space="preserve">also </w:t>
      </w:r>
      <w:r w:rsidRPr="00284FBB">
        <w:t xml:space="preserve">will be afforded the opportunity to complete in-class evaluations at the end of Lesson 6, </w:t>
      </w:r>
      <w:r w:rsidR="00C80A0B" w:rsidRPr="00284FBB">
        <w:t xml:space="preserve">and at the end of the course. </w:t>
      </w:r>
      <w:r w:rsidRPr="00284FBB">
        <w:t>On-line feedback is also enc</w:t>
      </w:r>
      <w:r w:rsidR="00C80A0B" w:rsidRPr="00284FBB">
        <w:t xml:space="preserve">ouraged throughout the course. </w:t>
      </w:r>
      <w:r w:rsidRPr="00284FBB">
        <w:t xml:space="preserve">Finally, the instructor will provide written feedback to the </w:t>
      </w:r>
      <w:r w:rsidR="00AF3770" w:rsidRPr="00284FBB">
        <w:t>learners</w:t>
      </w:r>
      <w:r w:rsidRPr="00284FBB">
        <w:t xml:space="preserve"> on the collaborative </w:t>
      </w:r>
      <w:r w:rsidR="00D73801">
        <w:t>case study</w:t>
      </w:r>
      <w:r w:rsidRPr="00284FBB">
        <w:t xml:space="preserve"> project</w:t>
      </w:r>
      <w:r w:rsidR="00D73801">
        <w:t xml:space="preserve"> and</w:t>
      </w:r>
      <w:r w:rsidRPr="00284FBB">
        <w:t xml:space="preserve"> </w:t>
      </w:r>
      <w:r w:rsidR="002873A9">
        <w:t>team</w:t>
      </w:r>
      <w:r w:rsidRPr="00284FBB">
        <w:t xml:space="preserve"> oral presentation</w:t>
      </w:r>
      <w:r w:rsidR="00C80A0B" w:rsidRPr="00284FBB">
        <w:t xml:space="preserve">. </w:t>
      </w:r>
      <w:r w:rsidR="00D73801">
        <w:t>Additional o</w:t>
      </w:r>
      <w:r w:rsidRPr="00284FBB">
        <w:t xml:space="preserve">ngoing dialogue with the instructor regarding </w:t>
      </w:r>
      <w:r w:rsidR="00D73801">
        <w:t xml:space="preserve">in-class exercises, case study </w:t>
      </w:r>
      <w:r w:rsidRPr="00284FBB">
        <w:t xml:space="preserve">project development, </w:t>
      </w:r>
      <w:r w:rsidR="00D73801">
        <w:t xml:space="preserve">and </w:t>
      </w:r>
      <w:r w:rsidRPr="00284FBB">
        <w:t>oral presentation preparation</w:t>
      </w:r>
      <w:r w:rsidR="00D73801">
        <w:t xml:space="preserve"> </w:t>
      </w:r>
      <w:r w:rsidRPr="00284FBB">
        <w:t xml:space="preserve">is highly encouraged.  </w:t>
      </w:r>
    </w:p>
    <w:p w:rsidR="002873A9" w:rsidRDefault="002873A9" w:rsidP="002873A9"/>
    <w:p w:rsidR="00063971" w:rsidRPr="002873A9" w:rsidRDefault="00CE4F29" w:rsidP="002873A9">
      <w:r>
        <w:rPr>
          <w:b/>
          <w:bCs/>
          <w:smallCaps/>
          <w:u w:val="single"/>
        </w:rPr>
        <w:t>c</w:t>
      </w:r>
      <w:r w:rsidRPr="00284FBB">
        <w:rPr>
          <w:b/>
          <w:bCs/>
          <w:smallCaps/>
          <w:u w:val="single"/>
        </w:rPr>
        <w:t xml:space="preserve">ourse </w:t>
      </w:r>
      <w:r w:rsidR="002B6E49">
        <w:rPr>
          <w:b/>
          <w:bCs/>
          <w:smallCaps/>
          <w:u w:val="single"/>
        </w:rPr>
        <w:t>materials</w:t>
      </w:r>
      <w:r w:rsidR="00387D3D" w:rsidRPr="00284FBB">
        <w:rPr>
          <w:b/>
          <w:bCs/>
          <w:smallCaps/>
        </w:rPr>
        <w:t>:</w:t>
      </w:r>
    </w:p>
    <w:p w:rsidR="00063971" w:rsidRPr="00284FBB" w:rsidRDefault="00063971"/>
    <w:p w:rsidR="00024D86" w:rsidRPr="00284FBB" w:rsidRDefault="002B6E49">
      <w:r>
        <w:t>There are no textbooks required for this course. All co</w:t>
      </w:r>
      <w:r w:rsidR="000B6C3F">
        <w:t>urse materials are available on</w:t>
      </w:r>
      <w:r>
        <w:t xml:space="preserve">line and are identified at the end of each of the individual lesson descriptions that are provided in the </w:t>
      </w:r>
      <w:r w:rsidR="006C6F3F">
        <w:t xml:space="preserve">Course Outline </w:t>
      </w:r>
      <w:r w:rsidR="000B6C3F">
        <w:t>section that follows. Web</w:t>
      </w:r>
      <w:r>
        <w:t xml:space="preserve">site information for each reference document is </w:t>
      </w:r>
      <w:r w:rsidR="006C6F3F">
        <w:t>provided in each lesson description</w:t>
      </w:r>
      <w:r>
        <w:t>.</w:t>
      </w:r>
    </w:p>
    <w:p w:rsidR="00707D7C" w:rsidRDefault="00707D7C"/>
    <w:p w:rsidR="00F01277" w:rsidRDefault="006C6F3F" w:rsidP="00F01277">
      <w:pPr>
        <w:rPr>
          <w:b/>
          <w:bCs/>
          <w:smallCaps/>
          <w:u w:val="single"/>
        </w:rPr>
      </w:pPr>
      <w:r>
        <w:rPr>
          <w:b/>
          <w:bCs/>
          <w:smallCaps/>
          <w:u w:val="single"/>
        </w:rPr>
        <w:t>a</w:t>
      </w:r>
      <w:r w:rsidR="00F01277">
        <w:rPr>
          <w:b/>
          <w:bCs/>
          <w:smallCaps/>
          <w:u w:val="single"/>
        </w:rPr>
        <w:t xml:space="preserve">dditional </w:t>
      </w:r>
      <w:r>
        <w:rPr>
          <w:b/>
          <w:bCs/>
          <w:smallCaps/>
          <w:u w:val="single"/>
        </w:rPr>
        <w:t>r</w:t>
      </w:r>
      <w:r w:rsidR="00F01277">
        <w:rPr>
          <w:b/>
          <w:bCs/>
          <w:smallCaps/>
          <w:u w:val="single"/>
        </w:rPr>
        <w:t>esources:</w:t>
      </w:r>
    </w:p>
    <w:p w:rsidR="00F01277" w:rsidRDefault="00F01277" w:rsidP="00F01277">
      <w:pPr>
        <w:rPr>
          <w:b/>
          <w:bCs/>
          <w:smallCaps/>
          <w:u w:val="single"/>
        </w:rPr>
      </w:pPr>
    </w:p>
    <w:p w:rsidR="00F01277" w:rsidRDefault="00F01277" w:rsidP="00F01277">
      <w:pPr>
        <w:rPr>
          <w:bCs/>
        </w:rPr>
      </w:pPr>
      <w:r w:rsidRPr="009674BB">
        <w:rPr>
          <w:bCs/>
        </w:rPr>
        <w:t xml:space="preserve">Critical </w:t>
      </w:r>
      <w:r>
        <w:rPr>
          <w:bCs/>
        </w:rPr>
        <w:t xml:space="preserve">Infrastructure Resource Center:  </w:t>
      </w:r>
      <w:hyperlink r:id="rId9" w:history="1">
        <w:r w:rsidRPr="00040C01">
          <w:rPr>
            <w:rStyle w:val="Hyperlink"/>
            <w:bCs/>
          </w:rPr>
          <w:t>http://training.fema.gov/EMIWeb/IS/is860a/CIRC/index.htm</w:t>
        </w:r>
      </w:hyperlink>
    </w:p>
    <w:p w:rsidR="00F01277" w:rsidRDefault="00F01277" w:rsidP="00F01277">
      <w:pPr>
        <w:rPr>
          <w:bCs/>
        </w:rPr>
      </w:pPr>
    </w:p>
    <w:p w:rsidR="00F01277" w:rsidRDefault="00F01277" w:rsidP="00F01277">
      <w:pPr>
        <w:rPr>
          <w:bCs/>
        </w:rPr>
      </w:pPr>
      <w:r>
        <w:rPr>
          <w:bCs/>
        </w:rPr>
        <w:t xml:space="preserve">U.S. Department of Homeland Security Office of Infrastructure Protection:  </w:t>
      </w:r>
      <w:hyperlink r:id="rId10" w:history="1">
        <w:r w:rsidRPr="00040C01">
          <w:rPr>
            <w:rStyle w:val="Hyperlink"/>
            <w:bCs/>
          </w:rPr>
          <w:t>http://www.dhs.gov/xabout/structure/gc_1185203138955.shtm</w:t>
        </w:r>
      </w:hyperlink>
    </w:p>
    <w:p w:rsidR="00F01277" w:rsidRDefault="00F01277" w:rsidP="00F01277">
      <w:pPr>
        <w:rPr>
          <w:bCs/>
        </w:rPr>
      </w:pPr>
    </w:p>
    <w:p w:rsidR="00F01277" w:rsidRDefault="00F01277" w:rsidP="00F01277">
      <w:pPr>
        <w:rPr>
          <w:bCs/>
        </w:rPr>
      </w:pPr>
      <w:r>
        <w:rPr>
          <w:bCs/>
        </w:rPr>
        <w:t xml:space="preserve">U.S. Department of Homeland Security Daily Open Source Infrastructure Report: </w:t>
      </w:r>
      <w:hyperlink r:id="rId11" w:history="1">
        <w:r w:rsidRPr="00040C01">
          <w:rPr>
            <w:rStyle w:val="Hyperlink"/>
            <w:bCs/>
          </w:rPr>
          <w:t>http://www.dhs.gov/files/programs/editorial_0542.shtm</w:t>
        </w:r>
      </w:hyperlink>
      <w:r>
        <w:rPr>
          <w:bCs/>
        </w:rPr>
        <w:t xml:space="preserve">  </w:t>
      </w:r>
    </w:p>
    <w:p w:rsidR="00F01277" w:rsidRDefault="00F01277" w:rsidP="00F01277"/>
    <w:p w:rsidR="00F01277" w:rsidRDefault="00F01277" w:rsidP="00F01277">
      <w:r>
        <w:t xml:space="preserve">Emergency Management Institute Independent Study Program: </w:t>
      </w:r>
      <w:hyperlink r:id="rId12" w:history="1">
        <w:r w:rsidRPr="00040C01">
          <w:rPr>
            <w:rStyle w:val="Hyperlink"/>
          </w:rPr>
          <w:t>http://training.fema.gov/IS/</w:t>
        </w:r>
      </w:hyperlink>
    </w:p>
    <w:p w:rsidR="00F01277" w:rsidRDefault="00F01277" w:rsidP="00F01277">
      <w:r>
        <w:t xml:space="preserve"> </w:t>
      </w:r>
    </w:p>
    <w:p w:rsidR="00F01277" w:rsidRDefault="00F01277" w:rsidP="00F01277">
      <w:r w:rsidRPr="009674BB">
        <w:t>Homeland Security Digital Library</w:t>
      </w:r>
      <w:r w:rsidRPr="002E54E6">
        <w:t>:</w:t>
      </w:r>
      <w:r>
        <w:t xml:space="preserve">  </w:t>
      </w:r>
    </w:p>
    <w:p w:rsidR="00F01277" w:rsidRDefault="00594CB1" w:rsidP="00F01277">
      <w:hyperlink r:id="rId13" w:history="1">
        <w:r w:rsidR="00F01277" w:rsidRPr="009935BA">
          <w:rPr>
            <w:rStyle w:val="Hyperlink"/>
          </w:rPr>
          <w:t>http://www.hsdl.org/</w:t>
        </w:r>
      </w:hyperlink>
    </w:p>
    <w:p w:rsidR="00F01277" w:rsidRDefault="00F01277" w:rsidP="00F01277">
      <w:pPr>
        <w:rPr>
          <w:i/>
        </w:rPr>
      </w:pPr>
    </w:p>
    <w:p w:rsidR="00F01277" w:rsidRDefault="00F01277" w:rsidP="00F01277">
      <w:r>
        <w:rPr>
          <w:i/>
        </w:rPr>
        <w:t xml:space="preserve">The </w:t>
      </w:r>
      <w:r w:rsidRPr="009674BB">
        <w:rPr>
          <w:i/>
        </w:rPr>
        <w:t>International Journal of Critical Infrastructures</w:t>
      </w:r>
      <w:r>
        <w:t xml:space="preserve">: </w:t>
      </w:r>
      <w:hyperlink r:id="rId14" w:history="1">
        <w:r w:rsidRPr="00075087">
          <w:rPr>
            <w:rStyle w:val="Hyperlink"/>
          </w:rPr>
          <w:t>http://www.inderscience.com/browse/index.php?journalID=58</w:t>
        </w:r>
      </w:hyperlink>
    </w:p>
    <w:p w:rsidR="00F01277" w:rsidRDefault="00F01277" w:rsidP="00F01277">
      <w:pPr>
        <w:rPr>
          <w:b/>
        </w:rPr>
      </w:pPr>
    </w:p>
    <w:p w:rsidR="00F01277" w:rsidRDefault="00F01277" w:rsidP="00F01277">
      <w:pPr>
        <w:rPr>
          <w:rStyle w:val="Emphasis"/>
          <w:b w:val="0"/>
          <w:color w:val="000000"/>
        </w:rPr>
      </w:pPr>
      <w:r w:rsidRPr="009674BB">
        <w:rPr>
          <w:rStyle w:val="st1"/>
          <w:i/>
          <w:color w:val="000000"/>
        </w:rPr>
        <w:t xml:space="preserve">The International </w:t>
      </w:r>
      <w:r w:rsidRPr="00F01277">
        <w:rPr>
          <w:rStyle w:val="Emphasis"/>
          <w:b w:val="0"/>
          <w:i/>
          <w:color w:val="000000"/>
        </w:rPr>
        <w:t>Journal</w:t>
      </w:r>
      <w:r w:rsidRPr="00F01277">
        <w:rPr>
          <w:rStyle w:val="st1"/>
          <w:b/>
          <w:i/>
          <w:color w:val="000000"/>
        </w:rPr>
        <w:t xml:space="preserve"> </w:t>
      </w:r>
      <w:r w:rsidRPr="00F01277">
        <w:rPr>
          <w:rStyle w:val="st1"/>
          <w:i/>
          <w:color w:val="000000"/>
        </w:rPr>
        <w:t>on</w:t>
      </w:r>
      <w:r w:rsidRPr="00F01277">
        <w:rPr>
          <w:rStyle w:val="st1"/>
          <w:b/>
          <w:i/>
          <w:color w:val="000000"/>
        </w:rPr>
        <w:t xml:space="preserve"> </w:t>
      </w:r>
      <w:r w:rsidRPr="00F01277">
        <w:rPr>
          <w:rStyle w:val="Emphasis"/>
          <w:b w:val="0"/>
          <w:i/>
          <w:color w:val="000000"/>
        </w:rPr>
        <w:t>Critical Infrastructure Protection</w:t>
      </w:r>
      <w:r w:rsidRPr="00F01277">
        <w:rPr>
          <w:rStyle w:val="Emphasis"/>
          <w:b w:val="0"/>
          <w:color w:val="000000"/>
        </w:rPr>
        <w:t xml:space="preserve"> (log-in required)</w:t>
      </w:r>
      <w:r>
        <w:rPr>
          <w:rStyle w:val="Emphasis"/>
          <w:color w:val="000000"/>
        </w:rPr>
        <w:t xml:space="preserve"> </w:t>
      </w:r>
    </w:p>
    <w:p w:rsidR="00F01277" w:rsidRDefault="00F01277" w:rsidP="00F01277"/>
    <w:p w:rsidR="00F01277" w:rsidRDefault="00F01277" w:rsidP="00F01277">
      <w:r w:rsidRPr="009674BB">
        <w:rPr>
          <w:i/>
        </w:rPr>
        <w:t>The CIP Report</w:t>
      </w:r>
      <w:r>
        <w:t xml:space="preserve">:  </w:t>
      </w:r>
    </w:p>
    <w:p w:rsidR="00F01277" w:rsidRDefault="00594CB1" w:rsidP="00F01277">
      <w:hyperlink r:id="rId15" w:history="1">
        <w:r w:rsidR="00F01277" w:rsidRPr="00040C01">
          <w:rPr>
            <w:rStyle w:val="Hyperlink"/>
          </w:rPr>
          <w:t>http://cip.gmu.edu/the-cip-report</w:t>
        </w:r>
      </w:hyperlink>
    </w:p>
    <w:p w:rsidR="00F01277" w:rsidRDefault="00F01277" w:rsidP="00F01277"/>
    <w:p w:rsidR="00F01277" w:rsidRDefault="00F01277" w:rsidP="00F01277">
      <w:r w:rsidRPr="009674BB">
        <w:rPr>
          <w:i/>
        </w:rPr>
        <w:t>Homeland Security Affairs</w:t>
      </w:r>
      <w:r>
        <w:t xml:space="preserve">: </w:t>
      </w:r>
    </w:p>
    <w:p w:rsidR="00F01277" w:rsidRDefault="00594CB1" w:rsidP="00F01277">
      <w:hyperlink r:id="rId16" w:history="1">
        <w:r w:rsidR="00F01277" w:rsidRPr="00075087">
          <w:rPr>
            <w:rStyle w:val="Hyperlink"/>
          </w:rPr>
          <w:t>http://www.hsaj.org/</w:t>
        </w:r>
      </w:hyperlink>
      <w:r w:rsidR="00F01277">
        <w:t xml:space="preserve"> </w:t>
      </w:r>
    </w:p>
    <w:p w:rsidR="00F01277" w:rsidRDefault="00F01277" w:rsidP="00F01277">
      <w:pPr>
        <w:rPr>
          <w:b/>
        </w:rPr>
      </w:pPr>
    </w:p>
    <w:p w:rsidR="00F01277" w:rsidRDefault="00F01277" w:rsidP="00F01277">
      <w:r>
        <w:rPr>
          <w:i/>
        </w:rPr>
        <w:t xml:space="preserve">The </w:t>
      </w:r>
      <w:r w:rsidRPr="009674BB">
        <w:rPr>
          <w:i/>
        </w:rPr>
        <w:t>Journal of Homeland Security and Emergency Management</w:t>
      </w:r>
      <w:r>
        <w:t xml:space="preserve">: </w:t>
      </w:r>
      <w:hyperlink r:id="rId17" w:history="1">
        <w:r w:rsidRPr="00075087">
          <w:rPr>
            <w:rStyle w:val="Hyperlink"/>
          </w:rPr>
          <w:t>http://www.bepress.com/jhsem/</w:t>
        </w:r>
      </w:hyperlink>
    </w:p>
    <w:p w:rsidR="00F01277" w:rsidRDefault="00F01277" w:rsidP="00F01277">
      <w:pPr>
        <w:rPr>
          <w:b/>
        </w:rPr>
      </w:pPr>
    </w:p>
    <w:p w:rsidR="00F01277" w:rsidRDefault="00F01277" w:rsidP="00F01277">
      <w:pPr>
        <w:rPr>
          <w:rStyle w:val="Hyperlink"/>
        </w:rPr>
      </w:pPr>
      <w:r w:rsidRPr="009674BB">
        <w:rPr>
          <w:i/>
        </w:rPr>
        <w:t>The Journal of Homeland Security</w:t>
      </w:r>
      <w:r>
        <w:t xml:space="preserve">: </w:t>
      </w:r>
      <w:hyperlink r:id="rId18" w:history="1">
        <w:r w:rsidRPr="00075087">
          <w:rPr>
            <w:rStyle w:val="Hyperlink"/>
          </w:rPr>
          <w:t>http://www.homelandsecurity.org/journal/Default.aspx</w:t>
        </w:r>
      </w:hyperlink>
    </w:p>
    <w:p w:rsidR="00F01277" w:rsidRDefault="00F01277" w:rsidP="00F01277">
      <w:pPr>
        <w:rPr>
          <w:rStyle w:val="Hyperlink"/>
        </w:rPr>
      </w:pPr>
    </w:p>
    <w:p w:rsidR="00F01277" w:rsidRDefault="00F01277" w:rsidP="00F01277">
      <w:r w:rsidRPr="009674BB">
        <w:rPr>
          <w:i/>
        </w:rPr>
        <w:t>The Journal of Homeland Security Education</w:t>
      </w:r>
      <w:r>
        <w:t xml:space="preserve">:  </w:t>
      </w:r>
    </w:p>
    <w:p w:rsidR="00F01277" w:rsidRDefault="00594CB1" w:rsidP="00F01277">
      <w:pPr>
        <w:rPr>
          <w:rStyle w:val="Hyperlink"/>
        </w:rPr>
      </w:pPr>
      <w:hyperlink r:id="rId19" w:history="1">
        <w:r w:rsidR="00F01277" w:rsidRPr="0023227D">
          <w:rPr>
            <w:rStyle w:val="Hyperlink"/>
          </w:rPr>
          <w:t>www.JournalHSE.org</w:t>
        </w:r>
      </w:hyperlink>
      <w:r w:rsidR="00F01277">
        <w:t xml:space="preserve"> </w:t>
      </w:r>
    </w:p>
    <w:p w:rsidR="00F01277" w:rsidRDefault="00F01277" w:rsidP="00F01277">
      <w:pPr>
        <w:rPr>
          <w:rStyle w:val="Emphasis"/>
          <w:color w:val="000000"/>
        </w:rPr>
      </w:pPr>
    </w:p>
    <w:p w:rsidR="00F01277" w:rsidRPr="00F01277" w:rsidRDefault="00F01277" w:rsidP="00F01277">
      <w:pPr>
        <w:rPr>
          <w:rStyle w:val="Emphasis"/>
          <w:b w:val="0"/>
          <w:color w:val="000000"/>
        </w:rPr>
      </w:pPr>
      <w:r w:rsidRPr="00F01277">
        <w:rPr>
          <w:rStyle w:val="Emphasis"/>
          <w:b w:val="0"/>
          <w:i/>
          <w:color w:val="000000"/>
        </w:rPr>
        <w:t>The Journal of Infrastructure Systems</w:t>
      </w:r>
      <w:r w:rsidRPr="00F01277">
        <w:rPr>
          <w:rStyle w:val="Emphasis"/>
          <w:b w:val="0"/>
          <w:color w:val="000000"/>
        </w:rPr>
        <w:t xml:space="preserve"> (log-in required)</w:t>
      </w:r>
    </w:p>
    <w:p w:rsidR="00F01277" w:rsidRDefault="00F01277" w:rsidP="00F01277">
      <w:pPr>
        <w:rPr>
          <w:rStyle w:val="Emphasis"/>
          <w:color w:val="000000"/>
        </w:rPr>
      </w:pPr>
    </w:p>
    <w:p w:rsidR="00F01277" w:rsidRDefault="00F01277" w:rsidP="00F01277">
      <w:pPr>
        <w:rPr>
          <w:b/>
          <w:bCs/>
          <w:color w:val="000000"/>
        </w:rPr>
      </w:pPr>
      <w:r>
        <w:rPr>
          <w:bCs/>
          <w:i/>
          <w:color w:val="000000"/>
        </w:rPr>
        <w:t xml:space="preserve">The </w:t>
      </w:r>
      <w:r w:rsidRPr="009674BB">
        <w:rPr>
          <w:bCs/>
          <w:i/>
          <w:color w:val="000000"/>
        </w:rPr>
        <w:t>European Journal of Transport and Infrastructure Research</w:t>
      </w:r>
      <w:r>
        <w:rPr>
          <w:bCs/>
          <w:color w:val="000000"/>
        </w:rPr>
        <w:t xml:space="preserve">:  </w:t>
      </w:r>
      <w:hyperlink r:id="rId20" w:history="1">
        <w:r w:rsidRPr="001A01C6">
          <w:rPr>
            <w:rStyle w:val="Hyperlink"/>
            <w:bCs/>
          </w:rPr>
          <w:t>http://www.ejtir.tbm.tudelft.nl/index.asp</w:t>
        </w:r>
      </w:hyperlink>
      <w:r w:rsidRPr="001A01C6">
        <w:rPr>
          <w:b/>
          <w:bCs/>
          <w:color w:val="000000"/>
        </w:rPr>
        <w:t xml:space="preserve"> </w:t>
      </w:r>
    </w:p>
    <w:p w:rsidR="00F01277" w:rsidRDefault="00F01277" w:rsidP="00F01277">
      <w:pPr>
        <w:rPr>
          <w:rStyle w:val="Emphasis"/>
          <w:color w:val="000000"/>
        </w:rPr>
      </w:pPr>
    </w:p>
    <w:p w:rsidR="00F01277" w:rsidRDefault="00F01277" w:rsidP="00F01277">
      <w:r>
        <w:rPr>
          <w:i/>
        </w:rPr>
        <w:t xml:space="preserve">The </w:t>
      </w:r>
      <w:r w:rsidRPr="009674BB">
        <w:rPr>
          <w:i/>
        </w:rPr>
        <w:t>International Journal of Sustainable Transportation</w:t>
      </w:r>
      <w:r>
        <w:t>:</w:t>
      </w:r>
      <w:r w:rsidRPr="00E763A9">
        <w:t xml:space="preserve"> </w:t>
      </w:r>
      <w:hyperlink r:id="rId21" w:history="1">
        <w:r>
          <w:rPr>
            <w:rStyle w:val="Hyperlink"/>
          </w:rPr>
          <w:t>http://www.tandf.co.uk/journals/titles/15568318.asp</w:t>
        </w:r>
      </w:hyperlink>
    </w:p>
    <w:p w:rsidR="00F01277" w:rsidRDefault="00F01277" w:rsidP="00F01277"/>
    <w:p w:rsidR="00F01277" w:rsidRDefault="00F01277" w:rsidP="00F01277">
      <w:r>
        <w:rPr>
          <w:i/>
        </w:rPr>
        <w:t xml:space="preserve">The </w:t>
      </w:r>
      <w:r w:rsidRPr="009674BB">
        <w:rPr>
          <w:i/>
        </w:rPr>
        <w:t>Journal of Transportation Law, Logistics &amp; Policy</w:t>
      </w:r>
      <w:r>
        <w:t xml:space="preserve">:  </w:t>
      </w:r>
    </w:p>
    <w:p w:rsidR="00F01277" w:rsidRPr="009674BB" w:rsidRDefault="00594CB1" w:rsidP="00F01277">
      <w:pPr>
        <w:rPr>
          <w:rStyle w:val="Hyperlink"/>
          <w:color w:val="auto"/>
          <w:u w:val="none"/>
        </w:rPr>
      </w:pPr>
      <w:hyperlink r:id="rId22" w:history="1">
        <w:r w:rsidR="00F01277" w:rsidRPr="009674BB">
          <w:rPr>
            <w:rStyle w:val="Hyperlink"/>
          </w:rPr>
          <w:t>http://www.atlp.org/journal.html</w:t>
        </w:r>
      </w:hyperlink>
    </w:p>
    <w:p w:rsidR="00F01277" w:rsidRDefault="00F01277" w:rsidP="00F01277">
      <w:pPr>
        <w:rPr>
          <w:rStyle w:val="Hyperlink"/>
          <w:color w:val="auto"/>
        </w:rPr>
      </w:pPr>
    </w:p>
    <w:p w:rsidR="00F01277" w:rsidRDefault="00F01277" w:rsidP="00F01277">
      <w:r w:rsidRPr="00F01277">
        <w:rPr>
          <w:rStyle w:val="Emphasis"/>
          <w:b w:val="0"/>
          <w:i/>
        </w:rPr>
        <w:t>The International Journal of Logistics Management</w:t>
      </w:r>
      <w:r w:rsidRPr="00F01277">
        <w:rPr>
          <w:rStyle w:val="Emphasis"/>
          <w:b w:val="0"/>
        </w:rPr>
        <w:t>:</w:t>
      </w:r>
      <w:r w:rsidRPr="009674BB">
        <w:rPr>
          <w:rStyle w:val="Emphasis"/>
        </w:rPr>
        <w:t xml:space="preserve">  </w:t>
      </w:r>
      <w:hyperlink r:id="rId23" w:history="1">
        <w:r w:rsidRPr="009674BB">
          <w:rPr>
            <w:rStyle w:val="Hyperlink"/>
          </w:rPr>
          <w:t>http://www.emeraldinsight.com/products/journals/journals.htm?id=ijlm</w:t>
        </w:r>
      </w:hyperlink>
    </w:p>
    <w:p w:rsidR="00F01277" w:rsidRDefault="00F01277" w:rsidP="00F01277">
      <w:r>
        <w:t xml:space="preserve"> </w:t>
      </w:r>
    </w:p>
    <w:p w:rsidR="00F01277" w:rsidRDefault="00F01277" w:rsidP="00F01277">
      <w:pPr>
        <w:rPr>
          <w:color w:val="333333"/>
        </w:rPr>
      </w:pPr>
      <w:r>
        <w:rPr>
          <w:i/>
        </w:rPr>
        <w:t xml:space="preserve">The </w:t>
      </w:r>
      <w:r w:rsidRPr="009674BB">
        <w:rPr>
          <w:i/>
        </w:rPr>
        <w:t>International Journal of Electrical Power &amp; Energy Systems</w:t>
      </w:r>
      <w:r>
        <w:t>:</w:t>
      </w:r>
      <w:r w:rsidRPr="00093E8A">
        <w:t xml:space="preserve"> </w:t>
      </w:r>
      <w:hyperlink r:id="rId24" w:history="1">
        <w:r w:rsidRPr="00093E8A">
          <w:rPr>
            <w:rStyle w:val="Hyperlink"/>
          </w:rPr>
          <w:t>http://www.journals.elsevier.com/international-journal-of-electrical-power-and-energy-systems/</w:t>
        </w:r>
      </w:hyperlink>
      <w:r>
        <w:t xml:space="preserve">  </w:t>
      </w:r>
    </w:p>
    <w:p w:rsidR="00F01277" w:rsidRPr="006C4E62" w:rsidRDefault="00F01277" w:rsidP="00F01277">
      <w:pPr>
        <w:rPr>
          <w:rStyle w:val="ft"/>
        </w:rPr>
      </w:pPr>
    </w:p>
    <w:p w:rsidR="00F01277" w:rsidRDefault="00F01277" w:rsidP="00F01277">
      <w:pPr>
        <w:rPr>
          <w:b/>
          <w:bCs/>
          <w:smallCaps/>
          <w:u w:val="single"/>
        </w:rPr>
      </w:pPr>
      <w:r w:rsidRPr="00C064E4">
        <w:rPr>
          <w:kern w:val="36"/>
        </w:rPr>
        <w:t>The Global Homeland Security Education Network</w:t>
      </w:r>
      <w:r>
        <w:rPr>
          <w:kern w:val="36"/>
        </w:rPr>
        <w:t xml:space="preserve">: </w:t>
      </w:r>
      <w:hyperlink r:id="rId25" w:history="1">
        <w:r w:rsidRPr="00055CCB">
          <w:rPr>
            <w:rStyle w:val="Hyperlink"/>
            <w:kern w:val="36"/>
          </w:rPr>
          <w:t>http://www.northumbria.ac.uk/sd/academic/sass/about/socscience/solscres/interdiscnetworks/ghsen/</w:t>
        </w:r>
      </w:hyperlink>
    </w:p>
    <w:p w:rsidR="00F01277" w:rsidRDefault="00F01277">
      <w:pPr>
        <w:rPr>
          <w:b/>
          <w:bCs/>
          <w:smallCaps/>
          <w:u w:val="single"/>
        </w:rPr>
      </w:pPr>
    </w:p>
    <w:p w:rsidR="00063971" w:rsidRPr="00284FBB" w:rsidRDefault="00B273A3">
      <w:pPr>
        <w:rPr>
          <w:b/>
          <w:bCs/>
          <w:smallCaps/>
        </w:rPr>
      </w:pPr>
      <w:r>
        <w:rPr>
          <w:b/>
          <w:bCs/>
          <w:smallCaps/>
          <w:u w:val="single"/>
        </w:rPr>
        <w:t>g</w:t>
      </w:r>
      <w:r w:rsidR="00993FA2">
        <w:rPr>
          <w:b/>
          <w:bCs/>
          <w:smallCaps/>
          <w:u w:val="single"/>
        </w:rPr>
        <w:t xml:space="preserve">rading scale </w:t>
      </w:r>
      <w:r w:rsidR="00993FA2" w:rsidRPr="00993FA2">
        <w:rPr>
          <w:b/>
          <w:bCs/>
          <w:smallCaps/>
        </w:rPr>
        <w:t>(</w:t>
      </w:r>
      <w:r>
        <w:rPr>
          <w:b/>
          <w:bCs/>
          <w:smallCaps/>
        </w:rPr>
        <w:t>s</w:t>
      </w:r>
      <w:r w:rsidRPr="00284FBB">
        <w:rPr>
          <w:b/>
          <w:bCs/>
          <w:smallCaps/>
        </w:rPr>
        <w:t xml:space="preserve">chool </w:t>
      </w:r>
      <w:r>
        <w:rPr>
          <w:b/>
          <w:bCs/>
          <w:smallCaps/>
        </w:rPr>
        <w:t>p</w:t>
      </w:r>
      <w:r w:rsidRPr="00284FBB">
        <w:rPr>
          <w:b/>
          <w:bCs/>
          <w:smallCaps/>
        </w:rPr>
        <w:t xml:space="preserve">olicy </w:t>
      </w:r>
      <w:r>
        <w:rPr>
          <w:b/>
          <w:bCs/>
          <w:smallCaps/>
        </w:rPr>
        <w:t>d</w:t>
      </w:r>
      <w:r w:rsidRPr="00284FBB">
        <w:rPr>
          <w:b/>
          <w:bCs/>
          <w:smallCaps/>
        </w:rPr>
        <w:t>ependent</w:t>
      </w:r>
      <w:r w:rsidR="00387D3D" w:rsidRPr="00284FBB">
        <w:rPr>
          <w:b/>
          <w:bCs/>
          <w:smallCaps/>
        </w:rPr>
        <w:t>)</w:t>
      </w:r>
      <w:r w:rsidR="00D5005C" w:rsidRPr="00284FBB">
        <w:rPr>
          <w:b/>
          <w:bCs/>
          <w:smallCaps/>
        </w:rPr>
        <w:t>:</w:t>
      </w:r>
      <w:r w:rsidR="002873A9">
        <w:rPr>
          <w:b/>
          <w:bCs/>
          <w:smallCaps/>
        </w:rPr>
        <w:t xml:space="preserve">  TBD</w:t>
      </w:r>
    </w:p>
    <w:p w:rsidR="007C066B" w:rsidRDefault="007C066B">
      <w:pPr>
        <w:widowControl/>
        <w:overflowPunct/>
        <w:adjustRightInd/>
        <w:rPr>
          <w:b/>
          <w:bCs/>
          <w:smallCaps/>
          <w:sz w:val="28"/>
          <w:szCs w:val="28"/>
          <w:u w:val="single"/>
        </w:rPr>
      </w:pPr>
      <w:r>
        <w:rPr>
          <w:b/>
          <w:bCs/>
          <w:smallCaps/>
          <w:sz w:val="28"/>
          <w:szCs w:val="28"/>
          <w:u w:val="single"/>
        </w:rPr>
        <w:br w:type="page"/>
      </w:r>
    </w:p>
    <w:p w:rsidR="00063971" w:rsidRPr="00DD4FC5" w:rsidRDefault="00B9767B" w:rsidP="00DD4FC5">
      <w:pPr>
        <w:widowControl/>
        <w:overflowPunct/>
        <w:adjustRightInd/>
        <w:jc w:val="center"/>
        <w:rPr>
          <w:b/>
          <w:bCs/>
          <w:smallCaps/>
          <w:u w:val="single"/>
        </w:rPr>
      </w:pPr>
      <w:r w:rsidRPr="003D05A3">
        <w:rPr>
          <w:b/>
          <w:bCs/>
          <w:smallCaps/>
          <w:sz w:val="28"/>
          <w:szCs w:val="28"/>
          <w:u w:val="single"/>
        </w:rPr>
        <w:t>c</w:t>
      </w:r>
      <w:r w:rsidR="00D14553" w:rsidRPr="003D05A3">
        <w:rPr>
          <w:b/>
          <w:bCs/>
          <w:smallCaps/>
          <w:sz w:val="28"/>
          <w:szCs w:val="28"/>
          <w:u w:val="single"/>
        </w:rPr>
        <w:t xml:space="preserve">ourse </w:t>
      </w:r>
      <w:r w:rsidRPr="003D05A3">
        <w:rPr>
          <w:b/>
          <w:bCs/>
          <w:smallCaps/>
          <w:sz w:val="28"/>
          <w:szCs w:val="28"/>
          <w:u w:val="single"/>
        </w:rPr>
        <w:t>o</w:t>
      </w:r>
      <w:r w:rsidR="00D14553" w:rsidRPr="003D05A3">
        <w:rPr>
          <w:b/>
          <w:bCs/>
          <w:smallCaps/>
          <w:sz w:val="28"/>
          <w:szCs w:val="28"/>
          <w:u w:val="single"/>
        </w:rPr>
        <w:t>utline</w:t>
      </w:r>
    </w:p>
    <w:p w:rsidR="00056A8B" w:rsidRPr="00056A8B" w:rsidRDefault="00056A8B" w:rsidP="00056A8B">
      <w:pPr>
        <w:jc w:val="center"/>
        <w:rPr>
          <w:b/>
          <w:bCs/>
          <w:smallCaps/>
          <w:u w:val="single"/>
        </w:rPr>
      </w:pPr>
    </w:p>
    <w:p w:rsidR="00063971" w:rsidRPr="00284FBB" w:rsidRDefault="00B9767B">
      <w:pPr>
        <w:rPr>
          <w:b/>
          <w:bCs/>
          <w:smallCaps/>
        </w:rPr>
      </w:pPr>
      <w:r>
        <w:rPr>
          <w:b/>
          <w:bCs/>
          <w:smallCaps/>
          <w:u w:val="single"/>
        </w:rPr>
        <w:t>l</w:t>
      </w:r>
      <w:r w:rsidR="00387D3D" w:rsidRPr="00284FBB">
        <w:rPr>
          <w:b/>
          <w:bCs/>
          <w:smallCaps/>
          <w:u w:val="single"/>
        </w:rPr>
        <w:t xml:space="preserve">esson 1 </w:t>
      </w:r>
      <w:r>
        <w:rPr>
          <w:b/>
          <w:bCs/>
          <w:smallCaps/>
          <w:u w:val="single"/>
        </w:rPr>
        <w:t>t</w:t>
      </w:r>
      <w:r w:rsidRPr="00284FBB">
        <w:rPr>
          <w:b/>
          <w:bCs/>
          <w:smallCaps/>
          <w:u w:val="single"/>
        </w:rPr>
        <w:t>opic</w:t>
      </w:r>
      <w:r w:rsidR="00387D3D" w:rsidRPr="00284FBB">
        <w:rPr>
          <w:b/>
          <w:bCs/>
          <w:smallCaps/>
        </w:rPr>
        <w:t xml:space="preserve">:  </w:t>
      </w:r>
      <w:r>
        <w:rPr>
          <w:b/>
          <w:bCs/>
          <w:smallCaps/>
        </w:rPr>
        <w:t>c</w:t>
      </w:r>
      <w:r w:rsidRPr="00284FBB">
        <w:rPr>
          <w:b/>
          <w:bCs/>
          <w:smallCaps/>
        </w:rPr>
        <w:t xml:space="preserve">ourse </w:t>
      </w:r>
      <w:r>
        <w:rPr>
          <w:b/>
          <w:bCs/>
          <w:smallCaps/>
        </w:rPr>
        <w:t>o</w:t>
      </w:r>
      <w:r w:rsidRPr="00284FBB">
        <w:rPr>
          <w:b/>
          <w:bCs/>
          <w:smallCaps/>
        </w:rPr>
        <w:t xml:space="preserve">verview </w:t>
      </w:r>
      <w:r w:rsidR="00902421">
        <w:rPr>
          <w:b/>
          <w:bCs/>
          <w:smallCaps/>
        </w:rPr>
        <w:t xml:space="preserve">&amp; </w:t>
      </w:r>
      <w:r>
        <w:rPr>
          <w:b/>
          <w:bCs/>
          <w:smallCaps/>
        </w:rPr>
        <w:t xml:space="preserve">review </w:t>
      </w:r>
      <w:r w:rsidR="00666D5E">
        <w:rPr>
          <w:b/>
          <w:bCs/>
          <w:smallCaps/>
        </w:rPr>
        <w:t>of</w:t>
      </w:r>
      <w:r w:rsidR="000B6C3F">
        <w:rPr>
          <w:b/>
          <w:bCs/>
          <w:smallCaps/>
        </w:rPr>
        <w:t xml:space="preserve"> </w:t>
      </w:r>
      <w:r w:rsidR="00910BD9">
        <w:rPr>
          <w:b/>
          <w:bCs/>
          <w:smallCaps/>
        </w:rPr>
        <w:t>the</w:t>
      </w:r>
      <w:r w:rsidR="00666D5E">
        <w:rPr>
          <w:b/>
          <w:bCs/>
          <w:smallCaps/>
        </w:rPr>
        <w:t xml:space="preserve"> </w:t>
      </w:r>
      <w:r>
        <w:rPr>
          <w:b/>
          <w:smallCaps/>
        </w:rPr>
        <w:t>c</w:t>
      </w:r>
      <w:r w:rsidRPr="00284FBB">
        <w:rPr>
          <w:b/>
          <w:smallCaps/>
        </w:rPr>
        <w:t xml:space="preserve">ritical </w:t>
      </w:r>
      <w:r>
        <w:rPr>
          <w:b/>
          <w:smallCaps/>
        </w:rPr>
        <w:t>i</w:t>
      </w:r>
      <w:r w:rsidRPr="00284FBB">
        <w:rPr>
          <w:b/>
          <w:smallCaps/>
        </w:rPr>
        <w:t>nfrastructure</w:t>
      </w:r>
      <w:r w:rsidR="00A152C7">
        <w:rPr>
          <w:b/>
          <w:smallCaps/>
        </w:rPr>
        <w:t xml:space="preserve"> security and resilience </w:t>
      </w:r>
      <w:r w:rsidR="00C925BE">
        <w:rPr>
          <w:b/>
          <w:smallCaps/>
        </w:rPr>
        <w:t xml:space="preserve">policy and operating environments </w:t>
      </w:r>
    </w:p>
    <w:p w:rsidR="00063971" w:rsidRPr="00284FBB" w:rsidRDefault="00063971">
      <w:pPr>
        <w:ind w:left="720" w:hanging="720"/>
        <w:rPr>
          <w:sz w:val="28"/>
          <w:szCs w:val="28"/>
        </w:rPr>
      </w:pPr>
    </w:p>
    <w:p w:rsidR="00387D3D" w:rsidRPr="00CF3199" w:rsidRDefault="00CF3199" w:rsidP="00CF3199">
      <w:pPr>
        <w:rPr>
          <w:b/>
        </w:rPr>
      </w:pPr>
      <w:r w:rsidRPr="00CF3199">
        <w:rPr>
          <w:b/>
        </w:rPr>
        <w:t>1.</w:t>
      </w:r>
      <w:r>
        <w:rPr>
          <w:b/>
        </w:rPr>
        <w:t xml:space="preserve"> </w:t>
      </w:r>
      <w:r w:rsidR="00387D3D" w:rsidRPr="00CF3199">
        <w:rPr>
          <w:b/>
        </w:rPr>
        <w:t>Lesson Goals/</w:t>
      </w:r>
      <w:r w:rsidR="002D2ED3" w:rsidRPr="002D2ED3">
        <w:rPr>
          <w:b/>
        </w:rPr>
        <w:t xml:space="preserve"> </w:t>
      </w:r>
      <w:r w:rsidR="002D2ED3" w:rsidRPr="00CF3199">
        <w:rPr>
          <w:b/>
        </w:rPr>
        <w:t>Objectives</w:t>
      </w:r>
      <w:r w:rsidR="00387D3D" w:rsidRPr="00CF3199">
        <w:rPr>
          <w:b/>
        </w:rPr>
        <w:t>:</w:t>
      </w:r>
    </w:p>
    <w:p w:rsidR="00CF3199" w:rsidRPr="00CF3199" w:rsidRDefault="00CF3199" w:rsidP="00CF3199"/>
    <w:p w:rsidR="00387D3D" w:rsidRPr="00284FBB" w:rsidRDefault="00D758D7" w:rsidP="00BD16B0">
      <w:pPr>
        <w:pStyle w:val="ListParagraph"/>
        <w:numPr>
          <w:ilvl w:val="0"/>
          <w:numId w:val="5"/>
        </w:numPr>
      </w:pPr>
      <w:r>
        <w:t>Discuss</w:t>
      </w:r>
      <w:r w:rsidR="00BD64C8" w:rsidRPr="00284FBB">
        <w:t xml:space="preserve"> the scope of </w:t>
      </w:r>
      <w:r w:rsidR="00B91AF0">
        <w:t xml:space="preserve">the </w:t>
      </w:r>
      <w:r w:rsidR="00BD64C8" w:rsidRPr="00284FBB">
        <w:t>course, administrative requirements, instructional methodology, evaluation criteria</w:t>
      </w:r>
      <w:r w:rsidR="003A563A" w:rsidRPr="00284FBB">
        <w:t xml:space="preserve">, </w:t>
      </w:r>
      <w:r w:rsidR="00C925BE">
        <w:t xml:space="preserve">written and oral </w:t>
      </w:r>
      <w:r w:rsidR="00902421">
        <w:t xml:space="preserve">deliverables, </w:t>
      </w:r>
      <w:r w:rsidR="003A563A" w:rsidRPr="00284FBB">
        <w:t>and feedback processes</w:t>
      </w:r>
      <w:r w:rsidR="009534A9">
        <w:t>.</w:t>
      </w:r>
    </w:p>
    <w:p w:rsidR="00387D3D" w:rsidRPr="00284FBB" w:rsidRDefault="00C05C60" w:rsidP="00BD16B0">
      <w:pPr>
        <w:pStyle w:val="ListParagraph"/>
        <w:numPr>
          <w:ilvl w:val="0"/>
          <w:numId w:val="5"/>
        </w:numPr>
      </w:pPr>
      <w:r w:rsidRPr="00284FBB">
        <w:t xml:space="preserve">Review </w:t>
      </w:r>
      <w:r w:rsidR="00A152C7">
        <w:t xml:space="preserve">the evolution of </w:t>
      </w:r>
      <w:r w:rsidRPr="00284FBB">
        <w:t xml:space="preserve">the </w:t>
      </w:r>
      <w:r w:rsidR="00DE777A" w:rsidRPr="00284FBB">
        <w:t>critical infrastructure</w:t>
      </w:r>
      <w:r w:rsidR="003A563A" w:rsidRPr="00284FBB">
        <w:t xml:space="preserve"> </w:t>
      </w:r>
      <w:r w:rsidR="00001B3E">
        <w:t>security</w:t>
      </w:r>
      <w:r w:rsidR="005A3E88">
        <w:t xml:space="preserve"> and resilience </w:t>
      </w:r>
      <w:r w:rsidR="00C925BE">
        <w:t>policy and operational environments.</w:t>
      </w:r>
      <w:r w:rsidR="003A563A" w:rsidRPr="00284FBB">
        <w:t xml:space="preserve"> </w:t>
      </w:r>
    </w:p>
    <w:p w:rsidR="00D06F6D" w:rsidRDefault="005A3E88" w:rsidP="00BD16B0">
      <w:pPr>
        <w:pStyle w:val="ListParagraph"/>
        <w:numPr>
          <w:ilvl w:val="0"/>
          <w:numId w:val="5"/>
        </w:numPr>
      </w:pPr>
      <w:r>
        <w:t>Review</w:t>
      </w:r>
      <w:r w:rsidR="00D06F6D">
        <w:t xml:space="preserve"> the various component elements of the NIPP</w:t>
      </w:r>
      <w:r w:rsidR="00C925BE">
        <w:t xml:space="preserve"> 2013</w:t>
      </w:r>
      <w:r w:rsidR="00D06F6D">
        <w:t xml:space="preserve"> (general principles</w:t>
      </w:r>
      <w:r w:rsidR="007F128A">
        <w:t>;</w:t>
      </w:r>
      <w:r w:rsidR="00D06F6D">
        <w:t xml:space="preserve"> </w:t>
      </w:r>
      <w:r w:rsidR="007F128A">
        <w:t xml:space="preserve">mission, vision, and goals; </w:t>
      </w:r>
      <w:r w:rsidR="00D06F6D">
        <w:t>stakeho</w:t>
      </w:r>
      <w:r w:rsidR="007366DF">
        <w:t>lder roles and responsibilities; governance &amp; partnerships; information sharing;</w:t>
      </w:r>
      <w:r w:rsidR="00D06F6D">
        <w:t xml:space="preserve"> risk management</w:t>
      </w:r>
      <w:r w:rsidR="007366DF">
        <w:t>;</w:t>
      </w:r>
      <w:r w:rsidR="00D06F6D">
        <w:t xml:space="preserve"> </w:t>
      </w:r>
      <w:r w:rsidR="007366DF">
        <w:t>call to action;</w:t>
      </w:r>
      <w:r w:rsidR="007F128A">
        <w:t xml:space="preserve"> </w:t>
      </w:r>
      <w:r w:rsidR="00D06F6D">
        <w:t xml:space="preserve">etc.) and </w:t>
      </w:r>
      <w:r w:rsidR="009141D4">
        <w:t>provide</w:t>
      </w:r>
      <w:r w:rsidR="00D06F6D">
        <w:t xml:space="preserve"> examples of how these component elements relate to one another.</w:t>
      </w:r>
    </w:p>
    <w:p w:rsidR="00A152C7" w:rsidRPr="00284FBB" w:rsidRDefault="00A152C7" w:rsidP="00BD16B0">
      <w:pPr>
        <w:pStyle w:val="ListParagraph"/>
        <w:numPr>
          <w:ilvl w:val="0"/>
          <w:numId w:val="5"/>
        </w:numPr>
      </w:pPr>
      <w:r>
        <w:t>Develop an understanding of how current</w:t>
      </w:r>
      <w:r w:rsidR="00723187">
        <w:t xml:space="preserve"> critical infrastructure security and resilience</w:t>
      </w:r>
      <w:r>
        <w:t xml:space="preserve"> policies, plans, and partnership set the stage for </w:t>
      </w:r>
      <w:r w:rsidR="009141D4">
        <w:t xml:space="preserve">identifying, assessing, and </w:t>
      </w:r>
      <w:r>
        <w:t xml:space="preserve">addressing potential future </w:t>
      </w:r>
      <w:r w:rsidR="00723187">
        <w:t xml:space="preserve">all-hazards </w:t>
      </w:r>
      <w:r>
        <w:t>threats.</w:t>
      </w:r>
    </w:p>
    <w:p w:rsidR="00063971" w:rsidRPr="00284FBB" w:rsidRDefault="00063971"/>
    <w:p w:rsidR="004E2E19" w:rsidRDefault="003A563A">
      <w:pPr>
        <w:rPr>
          <w:b/>
        </w:rPr>
      </w:pPr>
      <w:r w:rsidRPr="00284FBB">
        <w:rPr>
          <w:b/>
        </w:rPr>
        <w:t>2. Discussion Topics:</w:t>
      </w:r>
    </w:p>
    <w:p w:rsidR="00723187" w:rsidRDefault="00723187" w:rsidP="00BD16B0">
      <w:pPr>
        <w:pStyle w:val="ListParagraph"/>
        <w:numPr>
          <w:ilvl w:val="0"/>
          <w:numId w:val="6"/>
        </w:numPr>
      </w:pPr>
      <w:r>
        <w:t>Discuss the current operational environment of the critical infrastructure sectors. How are the sectors evolving in terms of structure and function? How are they alike and how are they different? What are the principal dependencies and interdependencies between sectors? How does this operational environment impact sector preparedness for and</w:t>
      </w:r>
      <w:r w:rsidR="00433695">
        <w:t xml:space="preserve"> the response to and recovery f</w:t>
      </w:r>
      <w:r>
        <w:t>r</w:t>
      </w:r>
      <w:r w:rsidR="00433695">
        <w:t>o</w:t>
      </w:r>
      <w:r>
        <w:t>m all-hazards threats?</w:t>
      </w:r>
    </w:p>
    <w:p w:rsidR="0068088D" w:rsidRDefault="007A77DD" w:rsidP="00BD16B0">
      <w:pPr>
        <w:pStyle w:val="ListParagraph"/>
        <w:numPr>
          <w:ilvl w:val="0"/>
          <w:numId w:val="6"/>
        </w:numPr>
      </w:pPr>
      <w:r>
        <w:t xml:space="preserve">Discuss and critique the major tenets of the various policies that are shaping the evolution of this mission area (PPD-21, EO 13636, </w:t>
      </w:r>
      <w:r w:rsidR="00504A85">
        <w:t xml:space="preserve">PPD-8, </w:t>
      </w:r>
      <w:r>
        <w:t xml:space="preserve">etc.). </w:t>
      </w:r>
      <w:r w:rsidR="0068088D">
        <w:t>What are the major policy drivers of the critical infrastructure securi</w:t>
      </w:r>
      <w:r w:rsidR="00433695">
        <w:t>ty and resilience mission area?</w:t>
      </w:r>
      <w:r w:rsidR="009141D4">
        <w:t xml:space="preserve"> </w:t>
      </w:r>
      <w:r>
        <w:t>How are these variou</w:t>
      </w:r>
      <w:r w:rsidR="00433695">
        <w:t xml:space="preserve">s policy drivers interrelated? </w:t>
      </w:r>
      <w:r w:rsidR="0068088D" w:rsidRPr="00284FBB">
        <w:t>Are we where we need to be?</w:t>
      </w:r>
    </w:p>
    <w:p w:rsidR="0068088D" w:rsidRDefault="0068088D" w:rsidP="00BD16B0">
      <w:pPr>
        <w:pStyle w:val="ListParagraph"/>
        <w:numPr>
          <w:ilvl w:val="0"/>
          <w:numId w:val="6"/>
        </w:numPr>
      </w:pPr>
      <w:r w:rsidRPr="00284FBB">
        <w:t xml:space="preserve">How does policy support strategy and plan development for critical infrastructure </w:t>
      </w:r>
      <w:r>
        <w:t>security</w:t>
      </w:r>
      <w:r w:rsidRPr="00284FBB">
        <w:t xml:space="preserve"> and resilience?</w:t>
      </w:r>
      <w:r>
        <w:t xml:space="preserve"> </w:t>
      </w:r>
      <w:r w:rsidRPr="00284FBB">
        <w:t xml:space="preserve">Are there significant disconnects? Does current U.S. policy set the stage effectively for </w:t>
      </w:r>
      <w:r>
        <w:t xml:space="preserve">critical infrastructure-related </w:t>
      </w:r>
      <w:r w:rsidRPr="00284FBB">
        <w:t>preparedness, collaboration</w:t>
      </w:r>
      <w:r>
        <w:t>,</w:t>
      </w:r>
      <w:r w:rsidRPr="00284FBB">
        <w:t xml:space="preserve"> and incident </w:t>
      </w:r>
      <w:r>
        <w:t xml:space="preserve">management </w:t>
      </w:r>
      <w:r w:rsidRPr="00284FBB">
        <w:t>operations?</w:t>
      </w:r>
      <w:r w:rsidR="00504A85">
        <w:t xml:space="preserve"> </w:t>
      </w:r>
      <w:r w:rsidR="00504A85" w:rsidRPr="00664E38">
        <w:rPr>
          <w:rFonts w:eastAsia="Times New Roman"/>
          <w:szCs w:val="20"/>
        </w:rPr>
        <w:t>How does U.S. policy handle the international aspects of critical infrastructure planning and incident management?</w:t>
      </w:r>
    </w:p>
    <w:p w:rsidR="003C39BB" w:rsidRDefault="001029A5" w:rsidP="00BD16B0">
      <w:pPr>
        <w:pStyle w:val="ListParagraph"/>
        <w:numPr>
          <w:ilvl w:val="0"/>
          <w:numId w:val="6"/>
        </w:numPr>
      </w:pPr>
      <w:r w:rsidRPr="00284FBB">
        <w:t>Who is</w:t>
      </w:r>
      <w:r>
        <w:t xml:space="preserve"> responsible for </w:t>
      </w:r>
      <w:r w:rsidRPr="00284FBB">
        <w:t xml:space="preserve">critical infrastructure </w:t>
      </w:r>
      <w:r w:rsidR="00001B3E">
        <w:t>security</w:t>
      </w:r>
      <w:r w:rsidRPr="00284FBB">
        <w:t xml:space="preserve"> and resilience nationally, regionally, locally, </w:t>
      </w:r>
      <w:r>
        <w:t xml:space="preserve">and </w:t>
      </w:r>
      <w:r w:rsidRPr="00284FBB">
        <w:t xml:space="preserve">across the critical </w:t>
      </w:r>
      <w:r>
        <w:t>infrastructure sectors?</w:t>
      </w:r>
      <w:r w:rsidR="007A77DD">
        <w:t xml:space="preserve"> What are the </w:t>
      </w:r>
      <w:r w:rsidR="003C39BB" w:rsidRPr="00284FBB">
        <w:t xml:space="preserve">principal </w:t>
      </w:r>
      <w:r w:rsidR="003C39BB">
        <w:t xml:space="preserve">considerations and concerns </w:t>
      </w:r>
      <w:r w:rsidR="007A77DD">
        <w:t xml:space="preserve">in this mission area </w:t>
      </w:r>
      <w:r w:rsidR="003C39BB" w:rsidRPr="00284FBB">
        <w:t xml:space="preserve">across sectors </w:t>
      </w:r>
      <w:r w:rsidR="003C39BB">
        <w:t>and governmental jurisdictions</w:t>
      </w:r>
      <w:r w:rsidR="003C39BB" w:rsidRPr="00284FBB">
        <w:t xml:space="preserve">? </w:t>
      </w:r>
    </w:p>
    <w:p w:rsidR="0068088D" w:rsidRDefault="00D06F6D" w:rsidP="00BD16B0">
      <w:pPr>
        <w:pStyle w:val="ListParagraph"/>
        <w:numPr>
          <w:ilvl w:val="0"/>
          <w:numId w:val="6"/>
        </w:numPr>
      </w:pPr>
      <w:r>
        <w:t xml:space="preserve">What </w:t>
      </w:r>
      <w:proofErr w:type="gramStart"/>
      <w:r>
        <w:t xml:space="preserve">are the key elements of critical infrastructure </w:t>
      </w:r>
      <w:r w:rsidR="00001B3E">
        <w:t>security</w:t>
      </w:r>
      <w:r>
        <w:t xml:space="preserve"> and resilience</w:t>
      </w:r>
      <w:proofErr w:type="gramEnd"/>
      <w:r>
        <w:t xml:space="preserve"> as discussed in the NIPP</w:t>
      </w:r>
      <w:r w:rsidR="0068088D">
        <w:t xml:space="preserve"> 2013</w:t>
      </w:r>
      <w:r>
        <w:t xml:space="preserve">? </w:t>
      </w:r>
      <w:r w:rsidR="00504A85" w:rsidRPr="00664E38">
        <w:rPr>
          <w:rFonts w:eastAsia="Times New Roman"/>
          <w:szCs w:val="20"/>
        </w:rPr>
        <w:t>Does this plan provide an approach for addressing stakeholder needs and defining a path forward for stakeholder interaction?</w:t>
      </w:r>
      <w:r w:rsidR="00504A85">
        <w:rPr>
          <w:rFonts w:eastAsia="Times New Roman"/>
          <w:szCs w:val="20"/>
        </w:rPr>
        <w:t xml:space="preserve"> </w:t>
      </w:r>
      <w:r w:rsidR="009141D4">
        <w:t xml:space="preserve"> </w:t>
      </w:r>
      <w:r w:rsidR="00504A85" w:rsidRPr="00664E38">
        <w:rPr>
          <w:rFonts w:eastAsia="Times New Roman"/>
          <w:szCs w:val="20"/>
        </w:rPr>
        <w:t>Are there major issues included in the NIPP or related to NIPP 2013 implementation that might warrant additional guidance outside the NIPP?</w:t>
      </w:r>
    </w:p>
    <w:p w:rsidR="00EB69A4" w:rsidRDefault="0068088D" w:rsidP="00BD16B0">
      <w:pPr>
        <w:pStyle w:val="ListParagraph"/>
        <w:numPr>
          <w:ilvl w:val="0"/>
          <w:numId w:val="6"/>
        </w:numPr>
      </w:pPr>
      <w:r>
        <w:t xml:space="preserve">What </w:t>
      </w:r>
      <w:proofErr w:type="gramStart"/>
      <w:r>
        <w:t>are the major “Calls to Action”</w:t>
      </w:r>
      <w:proofErr w:type="gramEnd"/>
      <w:r>
        <w:t xml:space="preserve"> as presented in the NIPP 2013? </w:t>
      </w:r>
      <w:r w:rsidR="00D06F6D">
        <w:t xml:space="preserve">How </w:t>
      </w:r>
      <w:r>
        <w:t xml:space="preserve">might these calls to action best be </w:t>
      </w:r>
      <w:r w:rsidR="00504A85">
        <w:t xml:space="preserve">considered and </w:t>
      </w:r>
      <w:r w:rsidR="00051547">
        <w:t>implemented</w:t>
      </w:r>
      <w:r>
        <w:t>?</w:t>
      </w:r>
      <w:r w:rsidR="00051547">
        <w:t xml:space="preserve"> </w:t>
      </w:r>
    </w:p>
    <w:p w:rsidR="00D7032B" w:rsidRPr="00845F93" w:rsidRDefault="00D7032B" w:rsidP="00BD16B0">
      <w:pPr>
        <w:pStyle w:val="ListParagraph"/>
        <w:numPr>
          <w:ilvl w:val="0"/>
          <w:numId w:val="6"/>
        </w:numPr>
      </w:pPr>
      <w:r>
        <w:rPr>
          <w:bCs/>
          <w:iCs/>
        </w:rPr>
        <w:t>What are the key recommendations contained in the 201</w:t>
      </w:r>
      <w:r w:rsidR="00BC043F">
        <w:rPr>
          <w:bCs/>
          <w:iCs/>
        </w:rPr>
        <w:t>3</w:t>
      </w:r>
      <w:r>
        <w:rPr>
          <w:bCs/>
          <w:iCs/>
        </w:rPr>
        <w:t xml:space="preserve"> </w:t>
      </w:r>
      <w:r w:rsidRPr="00E0570C">
        <w:rPr>
          <w:bCs/>
          <w:iCs/>
        </w:rPr>
        <w:t>National Infrastructure Advisory Council</w:t>
      </w:r>
      <w:r>
        <w:rPr>
          <w:bCs/>
          <w:iCs/>
        </w:rPr>
        <w:t xml:space="preserve"> Report, “</w:t>
      </w:r>
      <w:r w:rsidR="00BC043F">
        <w:rPr>
          <w:bCs/>
          <w:iCs/>
        </w:rPr>
        <w:t>Implementing EO 13636 and PPD-21</w:t>
      </w:r>
      <w:r>
        <w:rPr>
          <w:bCs/>
          <w:iCs/>
        </w:rPr>
        <w:t>?” Do you concur with these recommendations? Why or why not?</w:t>
      </w:r>
    </w:p>
    <w:p w:rsidR="00845F93" w:rsidRPr="00845F93" w:rsidRDefault="00845F93" w:rsidP="00845F93">
      <w:pPr>
        <w:rPr>
          <w:u w:val="single"/>
        </w:rPr>
      </w:pPr>
    </w:p>
    <w:p w:rsidR="0068088D" w:rsidRPr="0068088D" w:rsidRDefault="0068088D" w:rsidP="00BD16B0">
      <w:pPr>
        <w:pStyle w:val="ListParagraph"/>
        <w:numPr>
          <w:ilvl w:val="0"/>
          <w:numId w:val="27"/>
        </w:numPr>
      </w:pPr>
      <w:r w:rsidRPr="0068088D">
        <w:rPr>
          <w:b/>
        </w:rPr>
        <w:t>In-Class Exercise</w:t>
      </w:r>
      <w:r w:rsidR="00051547">
        <w:rPr>
          <w:b/>
        </w:rPr>
        <w:t>s</w:t>
      </w:r>
      <w:r w:rsidRPr="0068088D">
        <w:rPr>
          <w:b/>
        </w:rPr>
        <w:t>:</w:t>
      </w:r>
      <w:r w:rsidRPr="0068088D">
        <w:t xml:space="preserve"> </w:t>
      </w:r>
      <w:r w:rsidR="00051547">
        <w:t xml:space="preserve">1) </w:t>
      </w:r>
      <w:r w:rsidRPr="0068088D">
        <w:t xml:space="preserve">Learners will be divided into groups to discuss and formulate candidate “national </w:t>
      </w:r>
      <w:r w:rsidR="00051547">
        <w:t>partnership priorities</w:t>
      </w:r>
      <w:r w:rsidRPr="0068088D">
        <w:t xml:space="preserve">” for critical infrastructure </w:t>
      </w:r>
      <w:r w:rsidR="009141D4">
        <w:t>security</w:t>
      </w:r>
      <w:r w:rsidRPr="0068088D">
        <w:t xml:space="preserve"> and resilience as called for in the NIPP 2013.</w:t>
      </w:r>
      <w:r w:rsidR="00051547">
        <w:t xml:space="preserve"> 2) Learners will be divided into groups to discuss how the various </w:t>
      </w:r>
      <w:r w:rsidR="00433695">
        <w:t>“</w:t>
      </w:r>
      <w:r w:rsidR="00051547">
        <w:t xml:space="preserve">Calls to Action” identified in the NIPP 2013 should further be </w:t>
      </w:r>
      <w:r w:rsidR="009141D4">
        <w:t xml:space="preserve">defined, </w:t>
      </w:r>
      <w:r w:rsidR="00051547">
        <w:t>refined</w:t>
      </w:r>
      <w:r w:rsidR="009141D4">
        <w:t>,</w:t>
      </w:r>
      <w:r w:rsidR="00051547">
        <w:t xml:space="preserve"> and implemented through the NIPP public-private partnership. </w:t>
      </w:r>
    </w:p>
    <w:p w:rsidR="0068088D" w:rsidRPr="0068088D" w:rsidRDefault="0068088D" w:rsidP="0068088D">
      <w:pPr>
        <w:pStyle w:val="ListParagraph"/>
        <w:ind w:left="360"/>
        <w:rPr>
          <w:b/>
        </w:rPr>
      </w:pPr>
    </w:p>
    <w:p w:rsidR="00F52C16" w:rsidRPr="0042635E" w:rsidRDefault="003C39BB" w:rsidP="00F52C16">
      <w:pPr>
        <w:pStyle w:val="ListParagraph"/>
        <w:numPr>
          <w:ilvl w:val="0"/>
          <w:numId w:val="27"/>
        </w:numPr>
      </w:pPr>
      <w:r>
        <w:rPr>
          <w:b/>
        </w:rPr>
        <w:t>R</w:t>
      </w:r>
      <w:r w:rsidR="00845F93">
        <w:rPr>
          <w:b/>
        </w:rPr>
        <w:t xml:space="preserve">equired </w:t>
      </w:r>
      <w:r w:rsidR="00387D3D" w:rsidRPr="00845F93">
        <w:rPr>
          <w:b/>
        </w:rPr>
        <w:t>Reading</w:t>
      </w:r>
      <w:r w:rsidR="00063971" w:rsidRPr="00284FBB">
        <w:t xml:space="preserve">: </w:t>
      </w:r>
    </w:p>
    <w:p w:rsidR="00F52C16" w:rsidRPr="00F52C16" w:rsidRDefault="00F52C16" w:rsidP="00F52C16">
      <w:pPr>
        <w:rPr>
          <w:iCs/>
        </w:rPr>
      </w:pPr>
      <w:r w:rsidRPr="00F52C16">
        <w:rPr>
          <w:i/>
          <w:iCs/>
        </w:rPr>
        <w:t xml:space="preserve">Presidential Policy Directive-8, National Preparedness </w:t>
      </w:r>
      <w:r w:rsidRPr="00F52C16">
        <w:rPr>
          <w:iCs/>
        </w:rPr>
        <w:t>(2011)</w:t>
      </w:r>
    </w:p>
    <w:p w:rsidR="00723187" w:rsidRDefault="00594CB1" w:rsidP="00723187">
      <w:hyperlink r:id="rId26" w:history="1">
        <w:r w:rsidR="00723187" w:rsidRPr="009D2CD7">
          <w:rPr>
            <w:rStyle w:val="Hyperlink"/>
          </w:rPr>
          <w:t>http://www.dhs.gov/presidential-policy-directive-8-national-preparedness</w:t>
        </w:r>
      </w:hyperlink>
    </w:p>
    <w:p w:rsidR="00723187" w:rsidRDefault="00723187" w:rsidP="00723187"/>
    <w:p w:rsidR="00723187" w:rsidRDefault="00594CB1" w:rsidP="00723187">
      <w:hyperlink r:id="rId27" w:anchor="MajorElements" w:history="1">
        <w:r w:rsidR="00723187" w:rsidRPr="009D2CD7">
          <w:rPr>
            <w:rStyle w:val="Hyperlink"/>
          </w:rPr>
          <w:t>http://www.fema.gov/preparedness-1/learn-about-presidential-policy-directive-8#MajorElements</w:t>
        </w:r>
      </w:hyperlink>
      <w:r w:rsidR="00723187">
        <w:t xml:space="preserve"> (National Preparedness System)</w:t>
      </w:r>
    </w:p>
    <w:p w:rsidR="00723187" w:rsidRDefault="00723187" w:rsidP="00723187"/>
    <w:p w:rsidR="00723187" w:rsidRDefault="00594CB1" w:rsidP="00723187">
      <w:hyperlink r:id="rId28" w:history="1">
        <w:r w:rsidR="00723187" w:rsidRPr="009D2CD7">
          <w:rPr>
            <w:rStyle w:val="Hyperlink"/>
          </w:rPr>
          <w:t>http://www.fema.gov/library/viewRecord.do?fromSearch=fromsearch&amp;id=5689</w:t>
        </w:r>
      </w:hyperlink>
    </w:p>
    <w:p w:rsidR="00723187" w:rsidRDefault="00723187" w:rsidP="00723187">
      <w:r>
        <w:t>(National Preparedness Goal)</w:t>
      </w:r>
    </w:p>
    <w:p w:rsidR="00723187" w:rsidRDefault="00723187" w:rsidP="00C925BE">
      <w:pPr>
        <w:rPr>
          <w:i/>
          <w:iCs/>
        </w:rPr>
      </w:pPr>
    </w:p>
    <w:p w:rsidR="00C925BE" w:rsidRPr="0020760F" w:rsidRDefault="00C925BE" w:rsidP="00C925BE">
      <w:pPr>
        <w:rPr>
          <w:iCs/>
        </w:rPr>
      </w:pPr>
      <w:r w:rsidRPr="00284FBB">
        <w:rPr>
          <w:i/>
          <w:iCs/>
        </w:rPr>
        <w:t>Pr</w:t>
      </w:r>
      <w:r>
        <w:rPr>
          <w:i/>
          <w:iCs/>
        </w:rPr>
        <w:t>esidential Policy Directive-21,</w:t>
      </w:r>
      <w:r w:rsidRPr="00284FBB">
        <w:rPr>
          <w:i/>
          <w:iCs/>
        </w:rPr>
        <w:t xml:space="preserve"> Critical Infrastructure</w:t>
      </w:r>
      <w:r>
        <w:rPr>
          <w:i/>
          <w:iCs/>
        </w:rPr>
        <w:t xml:space="preserve"> Security and Resilience</w:t>
      </w:r>
      <w:r>
        <w:rPr>
          <w:iCs/>
        </w:rPr>
        <w:t xml:space="preserve"> (2013)</w:t>
      </w:r>
    </w:p>
    <w:p w:rsidR="00C925BE" w:rsidRDefault="00594CB1" w:rsidP="00C925BE">
      <w:pPr>
        <w:rPr>
          <w:rStyle w:val="Hyperlink"/>
          <w:bCs/>
          <w:iCs/>
        </w:rPr>
      </w:pPr>
      <w:hyperlink r:id="rId29" w:history="1">
        <w:r w:rsidR="00C925BE" w:rsidRPr="00180378">
          <w:rPr>
            <w:rStyle w:val="Hyperlink"/>
            <w:bCs/>
            <w:iCs/>
          </w:rPr>
          <w:t>http://www.whitehouse.gov/the-press-office/2013/02/12/presidential-policy-directive-critical-infrastructure-security-and-resil</w:t>
        </w:r>
      </w:hyperlink>
      <w:r w:rsidR="00C925BE">
        <w:rPr>
          <w:rStyle w:val="Hyperlink"/>
          <w:bCs/>
          <w:iCs/>
        </w:rPr>
        <w:t>.</w:t>
      </w:r>
    </w:p>
    <w:p w:rsidR="00C925BE" w:rsidRDefault="00C925BE" w:rsidP="00C925BE">
      <w:pPr>
        <w:rPr>
          <w:rStyle w:val="Hyperlink"/>
          <w:bCs/>
          <w:iCs/>
        </w:rPr>
      </w:pPr>
    </w:p>
    <w:p w:rsidR="00C925BE" w:rsidRPr="00994D5A" w:rsidRDefault="00C925BE" w:rsidP="00C925BE">
      <w:pPr>
        <w:rPr>
          <w:rStyle w:val="Hyperlink"/>
          <w:bCs/>
          <w:i/>
          <w:iCs/>
          <w:color w:val="auto"/>
          <w:u w:val="none"/>
        </w:rPr>
      </w:pPr>
      <w:r w:rsidRPr="0063383B">
        <w:rPr>
          <w:rStyle w:val="Hyperlink"/>
          <w:bCs/>
          <w:i/>
          <w:iCs/>
          <w:color w:val="auto"/>
          <w:u w:val="none"/>
        </w:rPr>
        <w:t>Executive Order 13636, Improving Cybersecurity Critical Infrastructure</w:t>
      </w:r>
      <w:r w:rsidRPr="00994D5A">
        <w:rPr>
          <w:rStyle w:val="Hyperlink"/>
          <w:bCs/>
          <w:i/>
          <w:iCs/>
          <w:color w:val="auto"/>
          <w:u w:val="none"/>
        </w:rPr>
        <w:t xml:space="preserve"> </w:t>
      </w:r>
      <w:r w:rsidRPr="00994D5A">
        <w:rPr>
          <w:rStyle w:val="Hyperlink"/>
          <w:bCs/>
          <w:iCs/>
          <w:color w:val="auto"/>
          <w:u w:val="none"/>
        </w:rPr>
        <w:t>(2013)</w:t>
      </w:r>
    </w:p>
    <w:p w:rsidR="00C925BE" w:rsidRDefault="00C925BE" w:rsidP="00C925BE">
      <w:pPr>
        <w:rPr>
          <w:rStyle w:val="Hyperlink"/>
          <w:bCs/>
          <w:iCs/>
        </w:rPr>
      </w:pPr>
      <w:r w:rsidRPr="002A0E35">
        <w:rPr>
          <w:rStyle w:val="Hyperlink"/>
          <w:bCs/>
          <w:iCs/>
        </w:rPr>
        <w:t>http://www.whitehouse.gov/the-press-office/2013/02/12/executive-order-improving-critical-infrastructure-cybersecurity</w:t>
      </w:r>
    </w:p>
    <w:p w:rsidR="0063383B" w:rsidRDefault="0063383B" w:rsidP="00387D3D">
      <w:pPr>
        <w:rPr>
          <w:iCs/>
        </w:rPr>
      </w:pPr>
    </w:p>
    <w:p w:rsidR="00245C64" w:rsidRDefault="00245C64" w:rsidP="00245C64">
      <w:pPr>
        <w:rPr>
          <w:iCs/>
        </w:rPr>
      </w:pPr>
      <w:r w:rsidRPr="00F01277">
        <w:rPr>
          <w:i/>
          <w:iCs/>
        </w:rPr>
        <w:t>NIPP</w:t>
      </w:r>
      <w:r w:rsidRPr="00F01277">
        <w:rPr>
          <w:i/>
        </w:rPr>
        <w:t xml:space="preserve"> 2013: Partnering for Critical Infrastructure Security and Resilience</w:t>
      </w:r>
      <w:r>
        <w:t xml:space="preserve"> </w:t>
      </w:r>
      <w:hyperlink r:id="rId30" w:history="1">
        <w:r>
          <w:rPr>
            <w:rStyle w:val="Hyperlink"/>
          </w:rPr>
          <w:t>http://www.dhs.gov/sites/default/files/publications/NIPP%202013_Partnering%20for%20Critical%20Infrastructure%20Security%20and%20Resilience_508.pdf</w:t>
        </w:r>
      </w:hyperlink>
      <w:r>
        <w:t>.</w:t>
      </w:r>
    </w:p>
    <w:p w:rsidR="00245C64" w:rsidRDefault="00245C64" w:rsidP="00387D3D">
      <w:pPr>
        <w:rPr>
          <w:iCs/>
        </w:rPr>
      </w:pPr>
    </w:p>
    <w:p w:rsidR="00BC043F" w:rsidRDefault="00BC043F" w:rsidP="00504A85">
      <w:r>
        <w:t xml:space="preserve">National Infrastructure Advisory Council, </w:t>
      </w:r>
      <w:r w:rsidRPr="007366DF">
        <w:rPr>
          <w:i/>
        </w:rPr>
        <w:t>Implementation of EO 13636 and PPD-21,</w:t>
      </w:r>
      <w:r>
        <w:t xml:space="preserve"> November 5, 2013, </w:t>
      </w:r>
    </w:p>
    <w:p w:rsidR="007366DF" w:rsidRPr="007366DF" w:rsidRDefault="00594CB1" w:rsidP="00504A85">
      <w:pPr>
        <w:rPr>
          <w:rFonts w:eastAsia="Times New Roman"/>
          <w:szCs w:val="20"/>
          <w:u w:val="single"/>
        </w:rPr>
      </w:pPr>
      <w:hyperlink r:id="rId31" w:history="1">
        <w:r w:rsidR="007366DF" w:rsidRPr="00A30383">
          <w:rPr>
            <w:rStyle w:val="Hyperlink"/>
            <w:szCs w:val="20"/>
          </w:rPr>
          <w:t>http://www.dhs.gov/sites/default/files/publications/niac-eo-ppd-implementation-report-draft-v10.pdf</w:t>
        </w:r>
      </w:hyperlink>
      <w:r w:rsidR="007366DF">
        <w:rPr>
          <w:rFonts w:eastAsia="Times New Roman"/>
          <w:szCs w:val="20"/>
          <w:u w:val="single"/>
        </w:rPr>
        <w:t xml:space="preserve"> </w:t>
      </w:r>
    </w:p>
    <w:p w:rsidR="00504A85" w:rsidRDefault="00504A85" w:rsidP="00387D3D">
      <w:pPr>
        <w:rPr>
          <w:iCs/>
        </w:rPr>
      </w:pPr>
    </w:p>
    <w:p w:rsidR="007E1917" w:rsidRDefault="00A56DF1" w:rsidP="00387D3D">
      <w:pPr>
        <w:rPr>
          <w:iCs/>
        </w:rPr>
      </w:pPr>
      <w:r w:rsidRPr="00284FBB">
        <w:rPr>
          <w:iCs/>
        </w:rPr>
        <w:t>Congressional Research Service Report</w:t>
      </w:r>
      <w:r>
        <w:rPr>
          <w:iCs/>
        </w:rPr>
        <w:t xml:space="preserve">, </w:t>
      </w:r>
      <w:r w:rsidRPr="002F2B8A">
        <w:rPr>
          <w:i/>
          <w:iCs/>
        </w:rPr>
        <w:t>Critical Infrastructure Resilience: The Evolution of Policies and Programs and Issues for Congress</w:t>
      </w:r>
      <w:r>
        <w:rPr>
          <w:iCs/>
        </w:rPr>
        <w:t xml:space="preserve">, (August 23, 2012), </w:t>
      </w:r>
      <w:hyperlink r:id="rId32" w:history="1">
        <w:r w:rsidRPr="009D2CD7">
          <w:rPr>
            <w:rStyle w:val="Hyperlink"/>
            <w:iCs/>
          </w:rPr>
          <w:t>http://www.fas.org/sgp/crs/homesec/R42683.pdf</w:t>
        </w:r>
      </w:hyperlink>
    </w:p>
    <w:p w:rsidR="00A56DF1" w:rsidRDefault="00A56DF1" w:rsidP="00387D3D">
      <w:pPr>
        <w:rPr>
          <w:iCs/>
        </w:rPr>
      </w:pPr>
    </w:p>
    <w:p w:rsidR="0020760F" w:rsidRDefault="0020760F" w:rsidP="004D707D"/>
    <w:p w:rsidR="00BF628D" w:rsidRPr="004D707D" w:rsidRDefault="005561A1" w:rsidP="00BD16B0">
      <w:pPr>
        <w:pStyle w:val="ListParagraph"/>
        <w:keepNext/>
        <w:numPr>
          <w:ilvl w:val="0"/>
          <w:numId w:val="26"/>
        </w:numPr>
        <w:rPr>
          <w:b/>
          <w:bCs/>
          <w:iCs/>
        </w:rPr>
      </w:pPr>
      <w:r w:rsidRPr="00845F93">
        <w:rPr>
          <w:b/>
          <w:bCs/>
          <w:iCs/>
        </w:rPr>
        <w:t>Additional Recommended Reading:</w:t>
      </w:r>
    </w:p>
    <w:p w:rsidR="00C85923" w:rsidRPr="00A059B5" w:rsidRDefault="00C85923" w:rsidP="00C85923">
      <w:r w:rsidRPr="00A059B5">
        <w:t xml:space="preserve">John D. </w:t>
      </w:r>
      <w:proofErr w:type="spellStart"/>
      <w:r w:rsidRPr="00A059B5">
        <w:t>Moteff</w:t>
      </w:r>
      <w:proofErr w:type="spellEnd"/>
      <w:r>
        <w:t xml:space="preserve">, </w:t>
      </w:r>
      <w:r w:rsidRPr="00C85923">
        <w:rPr>
          <w:i/>
          <w:iCs/>
        </w:rPr>
        <w:t>Critical Infrastructure Protection: Background, Policy and Implementation</w:t>
      </w:r>
      <w:r w:rsidRPr="00C85923">
        <w:rPr>
          <w:iCs/>
        </w:rPr>
        <w:t>,</w:t>
      </w:r>
      <w:r w:rsidRPr="00443090">
        <w:t xml:space="preserve"> </w:t>
      </w:r>
      <w:r w:rsidRPr="00A059B5">
        <w:t>20</w:t>
      </w:r>
      <w:r>
        <w:t>14,</w:t>
      </w:r>
      <w:r w:rsidRPr="00A059B5">
        <w:t xml:space="preserve"> </w:t>
      </w:r>
      <w:hyperlink r:id="rId33" w:history="1">
        <w:r>
          <w:rPr>
            <w:rStyle w:val="Hyperlink"/>
          </w:rPr>
          <w:t>http://www.fas.org/sgp/crs/homesec/RL30153.pdf</w:t>
        </w:r>
      </w:hyperlink>
      <w:r>
        <w:t>.</w:t>
      </w:r>
    </w:p>
    <w:p w:rsidR="00C85923" w:rsidRDefault="00C85923" w:rsidP="0063383B">
      <w:pPr>
        <w:rPr>
          <w:iCs/>
        </w:rPr>
      </w:pPr>
    </w:p>
    <w:p w:rsidR="0063383B" w:rsidRPr="0063383B" w:rsidRDefault="0063383B" w:rsidP="0063383B">
      <w:pPr>
        <w:rPr>
          <w:iCs/>
        </w:rPr>
      </w:pPr>
      <w:r>
        <w:rPr>
          <w:iCs/>
        </w:rPr>
        <w:t>C</w:t>
      </w:r>
      <w:r w:rsidRPr="0063383B">
        <w:rPr>
          <w:iCs/>
        </w:rPr>
        <w:t>ongressional Research Service Report</w:t>
      </w:r>
      <w:r w:rsidRPr="0063383B">
        <w:rPr>
          <w:i/>
          <w:iCs/>
        </w:rPr>
        <w:t>, Critical Infrastructures: Background, Policy, and Implementation</w:t>
      </w:r>
      <w:r w:rsidRPr="0063383B">
        <w:rPr>
          <w:iCs/>
        </w:rPr>
        <w:t>,</w:t>
      </w:r>
      <w:r w:rsidRPr="0063383B">
        <w:rPr>
          <w:i/>
          <w:iCs/>
        </w:rPr>
        <w:t xml:space="preserve"> </w:t>
      </w:r>
      <w:r w:rsidRPr="0063383B">
        <w:rPr>
          <w:iCs/>
        </w:rPr>
        <w:t>(June 2010),</w:t>
      </w:r>
      <w:r w:rsidRPr="0063383B">
        <w:rPr>
          <w:i/>
          <w:iCs/>
        </w:rPr>
        <w:t xml:space="preserve"> </w:t>
      </w:r>
      <w:hyperlink r:id="rId34" w:history="1">
        <w:r w:rsidRPr="0063383B">
          <w:rPr>
            <w:rStyle w:val="Hyperlink"/>
            <w:iCs/>
          </w:rPr>
          <w:t>http://assets.opencrs.com/rpts/RL30153_20100607.pdf</w:t>
        </w:r>
      </w:hyperlink>
      <w:r w:rsidRPr="0063383B">
        <w:rPr>
          <w:iCs/>
        </w:rPr>
        <w:t xml:space="preserve">. </w:t>
      </w:r>
    </w:p>
    <w:p w:rsidR="007A77DD" w:rsidRDefault="007A77DD" w:rsidP="00387D3D">
      <w:pPr>
        <w:rPr>
          <w:iCs/>
        </w:rPr>
      </w:pPr>
    </w:p>
    <w:p w:rsidR="00630490" w:rsidRDefault="00630490" w:rsidP="00630490">
      <w:r w:rsidRPr="00E0570C">
        <w:rPr>
          <w:bCs/>
          <w:iCs/>
        </w:rPr>
        <w:t>National Infrastructure Advisory Council</w:t>
      </w:r>
      <w:r>
        <w:rPr>
          <w:bCs/>
          <w:iCs/>
        </w:rPr>
        <w:t xml:space="preserve">, </w:t>
      </w:r>
      <w:r w:rsidRPr="00F01277">
        <w:rPr>
          <w:bCs/>
          <w:i/>
          <w:iCs/>
        </w:rPr>
        <w:t>“A Framework for Establishing Critical Infrastructure Resilience Goals,”</w:t>
      </w:r>
      <w:r>
        <w:rPr>
          <w:bCs/>
          <w:iCs/>
        </w:rPr>
        <w:t xml:space="preserve"> (</w:t>
      </w:r>
      <w:r w:rsidRPr="00E0570C">
        <w:rPr>
          <w:bCs/>
          <w:iCs/>
        </w:rPr>
        <w:t>2010</w:t>
      </w:r>
      <w:r>
        <w:rPr>
          <w:bCs/>
          <w:iCs/>
        </w:rPr>
        <w:t xml:space="preserve">), </w:t>
      </w:r>
      <w:hyperlink r:id="rId35" w:history="1">
        <w:r w:rsidRPr="00136E1B">
          <w:rPr>
            <w:rStyle w:val="Hyperlink"/>
            <w:bCs/>
            <w:iCs/>
          </w:rPr>
          <w:t>http://www.dhs.gov/xlibrary/assets/niac/niac-a-framework-for-establishing-critical-infrastructure-resilience-goals-2010-10-19.pdf</w:t>
        </w:r>
      </w:hyperlink>
    </w:p>
    <w:p w:rsidR="00630490" w:rsidRDefault="00630490" w:rsidP="00387D3D">
      <w:pPr>
        <w:rPr>
          <w:iCs/>
        </w:rPr>
      </w:pPr>
    </w:p>
    <w:p w:rsidR="000E215F" w:rsidRDefault="000E215F" w:rsidP="00387D3D">
      <w:pPr>
        <w:rPr>
          <w:iCs/>
        </w:rPr>
      </w:pPr>
      <w:r>
        <w:rPr>
          <w:iCs/>
        </w:rPr>
        <w:t>Homeland Security Act, Pub. Law 107-296 (2002),</w:t>
      </w:r>
    </w:p>
    <w:p w:rsidR="000E215F" w:rsidRPr="000E215F" w:rsidRDefault="00594CB1" w:rsidP="00387D3D">
      <w:pPr>
        <w:rPr>
          <w:iCs/>
        </w:rPr>
      </w:pPr>
      <w:hyperlink r:id="rId36" w:history="1">
        <w:r w:rsidR="005F74E2" w:rsidRPr="0071206D">
          <w:rPr>
            <w:rStyle w:val="Hyperlink"/>
            <w:iCs/>
          </w:rPr>
          <w:t>http://www.dhs.gov/xlibrary/assets/hr_5005_enr.pdf</w:t>
        </w:r>
      </w:hyperlink>
      <w:r w:rsidR="000E215F">
        <w:rPr>
          <w:iCs/>
        </w:rPr>
        <w:t>.</w:t>
      </w:r>
      <w:r w:rsidR="005F74E2">
        <w:rPr>
          <w:iCs/>
        </w:rPr>
        <w:t xml:space="preserve"> </w:t>
      </w:r>
    </w:p>
    <w:p w:rsidR="000E215F" w:rsidRDefault="000E215F" w:rsidP="00387D3D">
      <w:pPr>
        <w:rPr>
          <w:i/>
          <w:iCs/>
        </w:rPr>
      </w:pPr>
    </w:p>
    <w:p w:rsidR="007A77DD" w:rsidRDefault="00594CB1" w:rsidP="009141D4">
      <w:pPr>
        <w:rPr>
          <w:b/>
          <w:bCs/>
          <w:smallCaps/>
          <w:u w:val="single"/>
        </w:rPr>
      </w:pPr>
      <w:hyperlink w:history="1"/>
      <w:r w:rsidR="007A77DD">
        <w:rPr>
          <w:b/>
          <w:bCs/>
          <w:smallCaps/>
          <w:u w:val="single"/>
        </w:rPr>
        <w:br w:type="page"/>
      </w:r>
    </w:p>
    <w:p w:rsidR="00AC49FF" w:rsidRPr="00284FBB" w:rsidRDefault="00631A53" w:rsidP="00AC49FF">
      <w:pPr>
        <w:rPr>
          <w:b/>
          <w:bCs/>
          <w:smallCaps/>
        </w:rPr>
      </w:pPr>
      <w:r>
        <w:rPr>
          <w:b/>
          <w:bCs/>
          <w:smallCaps/>
          <w:u w:val="single"/>
        </w:rPr>
        <w:t>l</w:t>
      </w:r>
      <w:r w:rsidRPr="00284FBB">
        <w:rPr>
          <w:b/>
          <w:bCs/>
          <w:smallCaps/>
          <w:u w:val="single"/>
        </w:rPr>
        <w:t xml:space="preserve">esson </w:t>
      </w:r>
      <w:r w:rsidR="00387D3D" w:rsidRPr="00284FBB">
        <w:rPr>
          <w:b/>
          <w:bCs/>
          <w:smallCaps/>
          <w:u w:val="single"/>
        </w:rPr>
        <w:t xml:space="preserve">2 </w:t>
      </w:r>
      <w:proofErr w:type="gramStart"/>
      <w:r w:rsidR="00387D3D" w:rsidRPr="00284FBB">
        <w:rPr>
          <w:b/>
          <w:bCs/>
          <w:smallCaps/>
          <w:u w:val="single"/>
        </w:rPr>
        <w:t>topic</w:t>
      </w:r>
      <w:proofErr w:type="gramEnd"/>
      <w:r w:rsidR="00387D3D" w:rsidRPr="00284FBB">
        <w:rPr>
          <w:b/>
          <w:bCs/>
          <w:smallCaps/>
        </w:rPr>
        <w:t xml:space="preserve">:  </w:t>
      </w:r>
      <w:r w:rsidR="00FA16E1">
        <w:rPr>
          <w:b/>
          <w:bCs/>
          <w:smallCaps/>
        </w:rPr>
        <w:t xml:space="preserve">a framework for identifying, assessing, and addressing threats to </w:t>
      </w:r>
      <w:r w:rsidR="00EA435A">
        <w:rPr>
          <w:b/>
          <w:smallCaps/>
        </w:rPr>
        <w:t>c</w:t>
      </w:r>
      <w:r w:rsidR="00EA435A" w:rsidRPr="00284FBB">
        <w:rPr>
          <w:b/>
          <w:smallCaps/>
        </w:rPr>
        <w:t xml:space="preserve">ritical </w:t>
      </w:r>
      <w:r w:rsidR="00EA435A">
        <w:rPr>
          <w:b/>
          <w:smallCaps/>
        </w:rPr>
        <w:t>i</w:t>
      </w:r>
      <w:r w:rsidR="00EA435A" w:rsidRPr="00284FBB">
        <w:rPr>
          <w:b/>
          <w:smallCaps/>
        </w:rPr>
        <w:t xml:space="preserve">nfrastructure </w:t>
      </w:r>
      <w:r w:rsidR="00FA16E1">
        <w:rPr>
          <w:b/>
          <w:smallCaps/>
        </w:rPr>
        <w:t>(part i)</w:t>
      </w:r>
      <w:r w:rsidR="00EA435A">
        <w:rPr>
          <w:b/>
          <w:smallCaps/>
        </w:rPr>
        <w:t xml:space="preserve"> </w:t>
      </w:r>
    </w:p>
    <w:p w:rsidR="00AC49FF" w:rsidRPr="00284FBB" w:rsidRDefault="00AC49FF" w:rsidP="00AC49FF"/>
    <w:p w:rsidR="003F2030" w:rsidRDefault="00CF3199" w:rsidP="00CF3199">
      <w:r w:rsidRPr="00CF3199">
        <w:rPr>
          <w:b/>
        </w:rPr>
        <w:t>1.</w:t>
      </w:r>
      <w:r>
        <w:rPr>
          <w:b/>
        </w:rPr>
        <w:t xml:space="preserve"> </w:t>
      </w:r>
      <w:r w:rsidR="00387D3D" w:rsidRPr="00CF3199">
        <w:rPr>
          <w:b/>
        </w:rPr>
        <w:t>Lesson Goals/Objectives</w:t>
      </w:r>
      <w:r w:rsidR="00AC49FF" w:rsidRPr="00284FBB">
        <w:t>:</w:t>
      </w:r>
    </w:p>
    <w:p w:rsidR="00CF3199" w:rsidRPr="003F2030" w:rsidRDefault="00CF3199" w:rsidP="00CF3199"/>
    <w:p w:rsidR="00504A85" w:rsidRPr="007366DF" w:rsidRDefault="00504A85" w:rsidP="00BD16B0">
      <w:pPr>
        <w:pStyle w:val="ListParagraph"/>
        <w:numPr>
          <w:ilvl w:val="0"/>
          <w:numId w:val="7"/>
        </w:numPr>
        <w:rPr>
          <w:b/>
        </w:rPr>
      </w:pPr>
      <w:r w:rsidRPr="00664E38">
        <w:rPr>
          <w:rFonts w:eastAsia="Times New Roman"/>
          <w:szCs w:val="20"/>
        </w:rPr>
        <w:t xml:space="preserve">Review the critical infrastructure risk management framework and describe the elements of risk as they relate to </w:t>
      </w:r>
      <w:r>
        <w:rPr>
          <w:rFonts w:eastAsia="Times New Roman"/>
          <w:szCs w:val="20"/>
        </w:rPr>
        <w:t xml:space="preserve">critical infrastructure </w:t>
      </w:r>
      <w:r w:rsidRPr="00664E38">
        <w:rPr>
          <w:rFonts w:eastAsia="Times New Roman"/>
          <w:szCs w:val="20"/>
        </w:rPr>
        <w:t>security and resilience.</w:t>
      </w:r>
    </w:p>
    <w:p w:rsidR="00504A85" w:rsidRPr="007366DF" w:rsidRDefault="00504A85" w:rsidP="00BD16B0">
      <w:pPr>
        <w:pStyle w:val="ListParagraph"/>
        <w:numPr>
          <w:ilvl w:val="0"/>
          <w:numId w:val="7"/>
        </w:numPr>
        <w:rPr>
          <w:b/>
        </w:rPr>
      </w:pPr>
      <w:r w:rsidRPr="00664E38">
        <w:rPr>
          <w:rFonts w:eastAsia="Times New Roman"/>
          <w:szCs w:val="20"/>
        </w:rPr>
        <w:t xml:space="preserve">Discuss the definitions of </w:t>
      </w:r>
      <w:r w:rsidR="00DA11D8">
        <w:rPr>
          <w:rFonts w:eastAsia="Times New Roman"/>
          <w:szCs w:val="20"/>
        </w:rPr>
        <w:t>“</w:t>
      </w:r>
      <w:r w:rsidRPr="00664E38">
        <w:rPr>
          <w:rFonts w:eastAsia="Times New Roman"/>
          <w:szCs w:val="20"/>
        </w:rPr>
        <w:t>threat</w:t>
      </w:r>
      <w:r w:rsidR="00DA11D8">
        <w:rPr>
          <w:rFonts w:eastAsia="Times New Roman"/>
          <w:szCs w:val="20"/>
        </w:rPr>
        <w:t>”</w:t>
      </w:r>
      <w:r w:rsidRPr="00664E38">
        <w:rPr>
          <w:rFonts w:eastAsia="Times New Roman"/>
          <w:szCs w:val="20"/>
        </w:rPr>
        <w:t xml:space="preserve"> and </w:t>
      </w:r>
      <w:r w:rsidR="00DA11D8">
        <w:rPr>
          <w:rFonts w:eastAsia="Times New Roman"/>
          <w:szCs w:val="20"/>
        </w:rPr>
        <w:t>“</w:t>
      </w:r>
      <w:r w:rsidRPr="00664E38">
        <w:rPr>
          <w:rFonts w:eastAsia="Times New Roman"/>
          <w:szCs w:val="20"/>
        </w:rPr>
        <w:t>hazard</w:t>
      </w:r>
      <w:r w:rsidR="00DA11D8">
        <w:rPr>
          <w:rFonts w:eastAsia="Times New Roman"/>
          <w:szCs w:val="20"/>
        </w:rPr>
        <w:t>.”</w:t>
      </w:r>
    </w:p>
    <w:p w:rsidR="009F360F" w:rsidRPr="00F4117E" w:rsidRDefault="00BA5D7E" w:rsidP="00BD16B0">
      <w:pPr>
        <w:pStyle w:val="ListParagraph"/>
        <w:numPr>
          <w:ilvl w:val="0"/>
          <w:numId w:val="7"/>
        </w:numPr>
        <w:rPr>
          <w:b/>
        </w:rPr>
      </w:pPr>
      <w:r>
        <w:t>D</w:t>
      </w:r>
      <w:r w:rsidR="00AF6DC3">
        <w:t>escribe</w:t>
      </w:r>
      <w:r w:rsidR="009F360F">
        <w:t xml:space="preserve"> the threat element of risk </w:t>
      </w:r>
      <w:r w:rsidR="009F360F" w:rsidRPr="00971876">
        <w:t xml:space="preserve">in the context of </w:t>
      </w:r>
      <w:r w:rsidR="009F360F">
        <w:t>critical infrastructure security</w:t>
      </w:r>
      <w:r w:rsidR="009F360F" w:rsidRPr="00971876">
        <w:t xml:space="preserve"> </w:t>
      </w:r>
      <w:r w:rsidR="009F360F">
        <w:t>and resilience</w:t>
      </w:r>
      <w:r w:rsidR="003443C1">
        <w:t xml:space="preserve"> and the NIPP 2013</w:t>
      </w:r>
      <w:r w:rsidR="009F360F">
        <w:t>.</w:t>
      </w:r>
    </w:p>
    <w:p w:rsidR="007D703B" w:rsidRDefault="00504A85" w:rsidP="00BD16B0">
      <w:pPr>
        <w:pStyle w:val="ListParagraph"/>
        <w:numPr>
          <w:ilvl w:val="0"/>
          <w:numId w:val="7"/>
        </w:numPr>
      </w:pPr>
      <w:r w:rsidRPr="00664E38">
        <w:rPr>
          <w:rFonts w:eastAsia="Times New Roman"/>
          <w:szCs w:val="20"/>
        </w:rPr>
        <w:t>Discuss the major deliverables required by PPD-8, including the National Preparedness Goal and Core Capabilities; the National Preparedness System and its National Planning Frameworks and Operational Plans; describe how these various components relate to the Strategic National Risk Assessment (SNRA).</w:t>
      </w:r>
    </w:p>
    <w:p w:rsidR="00387D3D" w:rsidRPr="006F78AB" w:rsidRDefault="00433695" w:rsidP="00BD16B0">
      <w:pPr>
        <w:pStyle w:val="Default"/>
        <w:numPr>
          <w:ilvl w:val="0"/>
          <w:numId w:val="7"/>
        </w:numPr>
        <w:rPr>
          <w:rFonts w:ascii="Times New Roman" w:hAnsi="Times New Roman" w:cs="Times New Roman"/>
        </w:rPr>
      </w:pPr>
      <w:r>
        <w:rPr>
          <w:rFonts w:ascii="Times New Roman" w:hAnsi="Times New Roman" w:cs="Times New Roman"/>
        </w:rPr>
        <w:t>Discuss</w:t>
      </w:r>
      <w:r w:rsidR="006F78AB" w:rsidRPr="006F78AB">
        <w:rPr>
          <w:rFonts w:ascii="Times New Roman" w:hAnsi="Times New Roman" w:cs="Times New Roman"/>
        </w:rPr>
        <w:t xml:space="preserve"> the major elements of the Threat and Hazard Identification and Risk Assessment (THIRA) process </w:t>
      </w:r>
      <w:r w:rsidR="006F78AB">
        <w:rPr>
          <w:rFonts w:ascii="Times New Roman" w:hAnsi="Times New Roman" w:cs="Times New Roman"/>
        </w:rPr>
        <w:t xml:space="preserve">and its applicability to the critical infrastructure security and resilience mission area and associated capability </w:t>
      </w:r>
      <w:r w:rsidR="006F78AB" w:rsidRPr="006F78AB">
        <w:rPr>
          <w:rFonts w:ascii="Times New Roman" w:hAnsi="Times New Roman" w:cs="Times New Roman"/>
        </w:rPr>
        <w:t>requirements.</w:t>
      </w:r>
    </w:p>
    <w:p w:rsidR="009F360F" w:rsidRDefault="009F360F" w:rsidP="00AC49FF">
      <w:pPr>
        <w:rPr>
          <w:b/>
        </w:rPr>
      </w:pPr>
    </w:p>
    <w:p w:rsidR="00AC49FF" w:rsidRDefault="00387D3D" w:rsidP="00AC49FF">
      <w:r w:rsidRPr="00284FBB">
        <w:rPr>
          <w:b/>
        </w:rPr>
        <w:t>2. Discussion Topics</w:t>
      </w:r>
      <w:r w:rsidRPr="00284FBB">
        <w:t>:</w:t>
      </w:r>
    </w:p>
    <w:p w:rsidR="00CF3199" w:rsidRPr="00284FBB" w:rsidRDefault="00CF3199" w:rsidP="00AC49FF"/>
    <w:p w:rsidR="00504A85" w:rsidRDefault="00504A85" w:rsidP="00BD16B0">
      <w:pPr>
        <w:pStyle w:val="ListParagraph"/>
        <w:numPr>
          <w:ilvl w:val="0"/>
          <w:numId w:val="8"/>
        </w:numPr>
      </w:pPr>
      <w:r>
        <w:t>How are the terms “threat” and “hazard” defined in the context of critical infrastructure security and resilience?</w:t>
      </w:r>
    </w:p>
    <w:p w:rsidR="003443C1" w:rsidRDefault="003443C1" w:rsidP="00BD16B0">
      <w:pPr>
        <w:pStyle w:val="ListParagraph"/>
        <w:numPr>
          <w:ilvl w:val="0"/>
          <w:numId w:val="8"/>
        </w:numPr>
      </w:pPr>
      <w:r>
        <w:t xml:space="preserve">How does the NIPP address the issue of identifying and assessing all-hazards threats to critical infrastructure? </w:t>
      </w:r>
    </w:p>
    <w:p w:rsidR="00141BE3" w:rsidRDefault="00C269DA" w:rsidP="00BD16B0">
      <w:pPr>
        <w:pStyle w:val="ListParagraph"/>
        <w:numPr>
          <w:ilvl w:val="0"/>
          <w:numId w:val="8"/>
        </w:numPr>
      </w:pPr>
      <w:r>
        <w:t>What is the underlying analytical approach underpinning the SNRA, and h</w:t>
      </w:r>
      <w:r w:rsidR="003443C1">
        <w:t>ow does the SNRA characterize threats and hazards</w:t>
      </w:r>
      <w:r w:rsidR="006837F4">
        <w:t xml:space="preserve"> in terms of “Core Themes</w:t>
      </w:r>
      <w:r w:rsidR="003443C1">
        <w:t>?</w:t>
      </w:r>
      <w:r w:rsidR="006837F4">
        <w:t>”</w:t>
      </w:r>
      <w:r w:rsidR="003443C1">
        <w:t xml:space="preserve"> </w:t>
      </w:r>
    </w:p>
    <w:p w:rsidR="005561A1" w:rsidRDefault="00141BE3" w:rsidP="00BD16B0">
      <w:pPr>
        <w:pStyle w:val="ListParagraph"/>
        <w:numPr>
          <w:ilvl w:val="0"/>
          <w:numId w:val="8"/>
        </w:numPr>
      </w:pPr>
      <w:r>
        <w:t xml:space="preserve">Does the SNRA provide </w:t>
      </w:r>
      <w:r w:rsidR="003443C1">
        <w:t>a useful construct in the context of critical infrastructure security and resili</w:t>
      </w:r>
      <w:r w:rsidR="006837F4">
        <w:t>e</w:t>
      </w:r>
      <w:r w:rsidR="003443C1">
        <w:t xml:space="preserve">nce? </w:t>
      </w:r>
      <w:r w:rsidR="006837F4">
        <w:t>What are the most important considerations for the critical infrastructure mission area based on the</w:t>
      </w:r>
      <w:r>
        <w:t xml:space="preserve"> SNRA’s c</w:t>
      </w:r>
      <w:r w:rsidR="006837F4">
        <w:t>ore themes?</w:t>
      </w:r>
    </w:p>
    <w:p w:rsidR="006837F4" w:rsidRDefault="006837F4" w:rsidP="00BD16B0">
      <w:pPr>
        <w:pStyle w:val="ListParagraph"/>
        <w:numPr>
          <w:ilvl w:val="0"/>
          <w:numId w:val="8"/>
        </w:numPr>
      </w:pPr>
      <w:r>
        <w:t xml:space="preserve">How does the SNRA relate to the core elements of PPD-8?  </w:t>
      </w:r>
      <w:r w:rsidR="00D86D01" w:rsidRPr="00664E38">
        <w:rPr>
          <w:rFonts w:eastAsia="Times New Roman"/>
          <w:szCs w:val="20"/>
        </w:rPr>
        <w:t xml:space="preserve">Where/how does planning to address emerging threats </w:t>
      </w:r>
      <w:r w:rsidR="00DA11D8">
        <w:rPr>
          <w:rFonts w:eastAsia="Times New Roman"/>
          <w:szCs w:val="20"/>
        </w:rPr>
        <w:t xml:space="preserve">to critical infrastructure </w:t>
      </w:r>
      <w:r w:rsidR="00D86D01" w:rsidRPr="00664E38">
        <w:rPr>
          <w:rFonts w:eastAsia="Times New Roman"/>
          <w:szCs w:val="20"/>
        </w:rPr>
        <w:t>fit into this picture?</w:t>
      </w:r>
    </w:p>
    <w:p w:rsidR="00141BE3" w:rsidRDefault="006F78AB" w:rsidP="00BD16B0">
      <w:pPr>
        <w:pStyle w:val="ListParagraph"/>
        <w:numPr>
          <w:ilvl w:val="0"/>
          <w:numId w:val="8"/>
        </w:numPr>
      </w:pPr>
      <w:r>
        <w:t>What are the major elements of the THIRA process</w:t>
      </w:r>
      <w:r w:rsidR="00F61EB6">
        <w:t>?</w:t>
      </w:r>
      <w:r w:rsidR="00276695">
        <w:t xml:space="preserve"> </w:t>
      </w:r>
      <w:r>
        <w:t>How does this process translate into the critical infrastructure security and resilience mission arena?</w:t>
      </w:r>
    </w:p>
    <w:p w:rsidR="001F62E4" w:rsidRDefault="001F62E4" w:rsidP="00BD16B0">
      <w:pPr>
        <w:pStyle w:val="ListParagraph"/>
        <w:numPr>
          <w:ilvl w:val="0"/>
          <w:numId w:val="8"/>
        </w:numPr>
      </w:pPr>
      <w:r>
        <w:t>What does the THIRA process identify as key sources of threat/hazard information</w:t>
      </w:r>
      <w:r w:rsidR="00DA11D8">
        <w:t>/data</w:t>
      </w:r>
      <w:r>
        <w:t xml:space="preserve">? Are these </w:t>
      </w:r>
      <w:r w:rsidR="00DA11D8">
        <w:t xml:space="preserve">data </w:t>
      </w:r>
      <w:r>
        <w:t>sources readily accessible to critical infrastructure owners/operators?</w:t>
      </w:r>
    </w:p>
    <w:p w:rsidR="001F62E4" w:rsidRDefault="001F62E4" w:rsidP="00BD16B0">
      <w:pPr>
        <w:pStyle w:val="ListParagraph"/>
        <w:numPr>
          <w:ilvl w:val="0"/>
          <w:numId w:val="8"/>
        </w:numPr>
      </w:pPr>
      <w:r>
        <w:t>What are the key factors for selecting specific threats and hazards of concern using the THIRA process?</w:t>
      </w:r>
    </w:p>
    <w:p w:rsidR="001F62E4" w:rsidRDefault="001F62E4" w:rsidP="00BD16B0">
      <w:pPr>
        <w:pStyle w:val="ListParagraph"/>
        <w:numPr>
          <w:ilvl w:val="0"/>
          <w:numId w:val="8"/>
        </w:numPr>
      </w:pPr>
      <w:r>
        <w:t>What guidance does the THIRA process provide regarding the context associated with threat/hazard identification and assessment?</w:t>
      </w:r>
    </w:p>
    <w:p w:rsidR="001F62E4" w:rsidRDefault="001F62E4" w:rsidP="00BD16B0">
      <w:pPr>
        <w:pStyle w:val="ListParagraph"/>
        <w:numPr>
          <w:ilvl w:val="0"/>
          <w:numId w:val="8"/>
        </w:numPr>
      </w:pPr>
      <w:r>
        <w:t xml:space="preserve">How </w:t>
      </w:r>
      <w:proofErr w:type="gramStart"/>
      <w:r>
        <w:t>are capability targets</w:t>
      </w:r>
      <w:proofErr w:type="gramEnd"/>
      <w:r>
        <w:t xml:space="preserve"> identified using the THIRA process? Is a general identification of “capability targets” adequate to drive real risk mitigation?</w:t>
      </w:r>
      <w:r w:rsidR="00276695">
        <w:t xml:space="preserve"> </w:t>
      </w:r>
      <w:r>
        <w:t>If not, what would you recommend as a next step in the process?</w:t>
      </w:r>
    </w:p>
    <w:p w:rsidR="006F78AB" w:rsidRDefault="00F61EB6" w:rsidP="00BD16B0">
      <w:pPr>
        <w:pStyle w:val="ListParagraph"/>
        <w:numPr>
          <w:ilvl w:val="0"/>
          <w:numId w:val="8"/>
        </w:numPr>
      </w:pPr>
      <w:r>
        <w:t xml:space="preserve">How can the THIRA model be tailored for use in identifying and assessing all-hazards threats to critical infrastructure? </w:t>
      </w:r>
      <w:r w:rsidR="00141BE3">
        <w:t>In identifying and developing core capabilities and other means to manage risk?</w:t>
      </w:r>
    </w:p>
    <w:p w:rsidR="008B3DCF" w:rsidRDefault="008B3DCF" w:rsidP="00BD16B0">
      <w:pPr>
        <w:pStyle w:val="ListParagraph"/>
        <w:numPr>
          <w:ilvl w:val="0"/>
          <w:numId w:val="8"/>
        </w:numPr>
      </w:pPr>
      <w:r>
        <w:t>What does the RAND study</w:t>
      </w:r>
      <w:r w:rsidR="00276695">
        <w:t xml:space="preserve">, </w:t>
      </w:r>
      <w:r w:rsidRPr="00A059B5">
        <w:rPr>
          <w:i/>
          <w:iCs/>
        </w:rPr>
        <w:t>Emerging Threats and Security Planning</w:t>
      </w:r>
      <w:r w:rsidR="00276695">
        <w:rPr>
          <w:i/>
          <w:iCs/>
        </w:rPr>
        <w:t>,</w:t>
      </w:r>
      <w:r>
        <w:rPr>
          <w:i/>
          <w:iCs/>
        </w:rPr>
        <w:t xml:space="preserve"> </w:t>
      </w:r>
      <w:r>
        <w:rPr>
          <w:iCs/>
        </w:rPr>
        <w:t xml:space="preserve">have to say about identifying and planning for future threats? How does </w:t>
      </w:r>
      <w:r w:rsidR="00BA5D7E">
        <w:rPr>
          <w:iCs/>
        </w:rPr>
        <w:t xml:space="preserve">this </w:t>
      </w:r>
      <w:r>
        <w:rPr>
          <w:iCs/>
        </w:rPr>
        <w:t>approach differ from the THIRA model?</w:t>
      </w:r>
      <w:r w:rsidR="00276695">
        <w:rPr>
          <w:iCs/>
        </w:rPr>
        <w:t xml:space="preserve"> </w:t>
      </w:r>
      <w:r>
        <w:rPr>
          <w:iCs/>
        </w:rPr>
        <w:t>Does it represent an alternative or a complementary approach to the THIRA model?</w:t>
      </w:r>
    </w:p>
    <w:p w:rsidR="00D86D01" w:rsidRDefault="00D86D01" w:rsidP="00BA5D7E">
      <w:pPr>
        <w:pStyle w:val="ListParagraph"/>
        <w:numPr>
          <w:ilvl w:val="0"/>
          <w:numId w:val="8"/>
        </w:numPr>
      </w:pPr>
      <w:r w:rsidRPr="00664E38">
        <w:rPr>
          <w:rFonts w:eastAsia="Times New Roman"/>
          <w:szCs w:val="20"/>
        </w:rPr>
        <w:t>How do efforts to address threats to critical infrastructure contribute to overall national preparedness?</w:t>
      </w:r>
    </w:p>
    <w:p w:rsidR="00823A4C" w:rsidRDefault="00387D3D" w:rsidP="00BA5D7E">
      <w:pPr>
        <w:pStyle w:val="ListParagraph"/>
        <w:numPr>
          <w:ilvl w:val="0"/>
          <w:numId w:val="8"/>
        </w:numPr>
      </w:pPr>
      <w:r w:rsidRPr="00284FBB">
        <w:t xml:space="preserve">How does industry </w:t>
      </w:r>
      <w:r w:rsidR="006837F4">
        <w:t xml:space="preserve">identify, understand, and plan to address threats to </w:t>
      </w:r>
      <w:r w:rsidR="00DE777A" w:rsidRPr="00284FBB">
        <w:t>critical infrastructure</w:t>
      </w:r>
      <w:r w:rsidR="00433695">
        <w:t>?</w:t>
      </w:r>
      <w:r w:rsidR="00276695">
        <w:t xml:space="preserve"> </w:t>
      </w:r>
      <w:r w:rsidR="001F62E4">
        <w:t>Does industry use the PPD-8 approac</w:t>
      </w:r>
      <w:r w:rsidR="00823A4C">
        <w:t xml:space="preserve">h? </w:t>
      </w:r>
    </w:p>
    <w:p w:rsidR="00823A4C" w:rsidRDefault="00823A4C" w:rsidP="00BA5D7E">
      <w:pPr>
        <w:pStyle w:val="ListParagraph"/>
        <w:numPr>
          <w:ilvl w:val="0"/>
          <w:numId w:val="8"/>
        </w:numPr>
      </w:pPr>
      <w:r>
        <w:t>Does the private sector have access to the SNRA? How could the THIRA approach be tailored to</w:t>
      </w:r>
      <w:r w:rsidR="00DA11D8">
        <w:t xml:space="preserve"> </w:t>
      </w:r>
      <w:r>
        <w:t xml:space="preserve">support private sector threat assessment activities at the owner/operator level? </w:t>
      </w:r>
    </w:p>
    <w:p w:rsidR="00BA5D7E" w:rsidRDefault="00387D3D" w:rsidP="00BA5D7E">
      <w:pPr>
        <w:pStyle w:val="ListParagraph"/>
        <w:numPr>
          <w:ilvl w:val="0"/>
          <w:numId w:val="8"/>
        </w:numPr>
      </w:pPr>
      <w:r w:rsidRPr="00284FBB">
        <w:t xml:space="preserve">How does </w:t>
      </w:r>
      <w:r w:rsidR="00823A4C">
        <w:t xml:space="preserve">private sector </w:t>
      </w:r>
      <w:r w:rsidRPr="00284FBB">
        <w:t xml:space="preserve">business continuity planning relate to </w:t>
      </w:r>
      <w:r w:rsidR="006837F4">
        <w:t xml:space="preserve">addressing all-hazards threats? </w:t>
      </w:r>
    </w:p>
    <w:p w:rsidR="00AC49FF" w:rsidRPr="00284FBB" w:rsidRDefault="00AC49FF" w:rsidP="00AC49FF">
      <w:pPr>
        <w:pStyle w:val="ListParagraph"/>
        <w:ind w:left="1080"/>
      </w:pPr>
    </w:p>
    <w:p w:rsidR="00AD4338" w:rsidRDefault="00AD4338" w:rsidP="00BD16B0">
      <w:pPr>
        <w:pStyle w:val="ListParagraph"/>
        <w:numPr>
          <w:ilvl w:val="0"/>
          <w:numId w:val="29"/>
        </w:numPr>
      </w:pPr>
      <w:r w:rsidRPr="00BA5D7E">
        <w:rPr>
          <w:b/>
        </w:rPr>
        <w:t>In-</w:t>
      </w:r>
      <w:r w:rsidR="001C2BCB" w:rsidRPr="00BA5D7E">
        <w:rPr>
          <w:b/>
        </w:rPr>
        <w:t>C</w:t>
      </w:r>
      <w:r w:rsidRPr="00BA5D7E">
        <w:rPr>
          <w:b/>
        </w:rPr>
        <w:t>lass</w:t>
      </w:r>
      <w:r w:rsidRPr="00AD4338">
        <w:rPr>
          <w:b/>
        </w:rPr>
        <w:t xml:space="preserve"> </w:t>
      </w:r>
      <w:r w:rsidR="001C2BCB">
        <w:rPr>
          <w:b/>
        </w:rPr>
        <w:t>E</w:t>
      </w:r>
      <w:r w:rsidRPr="00AD4338">
        <w:rPr>
          <w:b/>
        </w:rPr>
        <w:t>xercise:</w:t>
      </w:r>
      <w:r w:rsidR="00141BE3">
        <w:rPr>
          <w:b/>
        </w:rPr>
        <w:t xml:space="preserve"> </w:t>
      </w:r>
      <w:r w:rsidR="001C2BCB" w:rsidRPr="001C2BCB">
        <w:t>L</w:t>
      </w:r>
      <w:r w:rsidR="00141BE3" w:rsidRPr="00141BE3">
        <w:t>earners will be divided into groups tasked to examine ways in which the THIRA can be adapted for use in the critical infrastructure security and resilience mission area</w:t>
      </w:r>
      <w:r w:rsidR="00276695">
        <w:t>, using sector- and system-level examples</w:t>
      </w:r>
      <w:r w:rsidR="00141BE3" w:rsidRPr="00141BE3">
        <w:t xml:space="preserve">. </w:t>
      </w:r>
    </w:p>
    <w:p w:rsidR="00AD4338" w:rsidRPr="00AD4338" w:rsidRDefault="00AD4338" w:rsidP="00AD4338">
      <w:pPr>
        <w:pStyle w:val="ListParagraph"/>
        <w:ind w:left="360"/>
      </w:pPr>
    </w:p>
    <w:p w:rsidR="00276695" w:rsidRPr="0042635E" w:rsidRDefault="00276695" w:rsidP="0042635E">
      <w:pPr>
        <w:pStyle w:val="ListParagraph"/>
        <w:numPr>
          <w:ilvl w:val="0"/>
          <w:numId w:val="29"/>
        </w:numPr>
        <w:shd w:val="clear" w:color="auto" w:fill="FFFFFF"/>
        <w:rPr>
          <w:b/>
        </w:rPr>
      </w:pPr>
      <w:r w:rsidRPr="00276695">
        <w:rPr>
          <w:b/>
        </w:rPr>
        <w:t>References:</w:t>
      </w:r>
    </w:p>
    <w:p w:rsidR="005F1F10" w:rsidRPr="00276695" w:rsidRDefault="005F1F10" w:rsidP="00276695">
      <w:pPr>
        <w:shd w:val="clear" w:color="auto" w:fill="FFFFFF"/>
        <w:rPr>
          <w:u w:val="single"/>
        </w:rPr>
      </w:pPr>
      <w:r w:rsidRPr="00276695">
        <w:rPr>
          <w:u w:val="single"/>
        </w:rPr>
        <w:t>S</w:t>
      </w:r>
      <w:r w:rsidR="00276695">
        <w:rPr>
          <w:u w:val="single"/>
        </w:rPr>
        <w:t>NRA</w:t>
      </w:r>
    </w:p>
    <w:p w:rsidR="005F1F10" w:rsidRPr="00276695" w:rsidRDefault="00594CB1" w:rsidP="005F1F10">
      <w:pPr>
        <w:shd w:val="clear" w:color="auto" w:fill="FFFFFF"/>
      </w:pPr>
      <w:hyperlink r:id="rId37" w:tgtFrame="_blank" w:history="1">
        <w:r w:rsidR="005F1F10" w:rsidRPr="00276695">
          <w:rPr>
            <w:rStyle w:val="Hyperlink"/>
          </w:rPr>
          <w:t>http://www.fema.gov/media-library/assets/documents/29223?fromSearch=fromsearch&amp;id=6509</w:t>
        </w:r>
      </w:hyperlink>
    </w:p>
    <w:p w:rsidR="005F1F10" w:rsidRPr="00276695" w:rsidRDefault="00594CB1" w:rsidP="005F1F10">
      <w:pPr>
        <w:shd w:val="clear" w:color="auto" w:fill="FFFFFF"/>
      </w:pPr>
      <w:hyperlink r:id="rId38" w:tgtFrame="_blank" w:history="1">
        <w:r w:rsidR="005F1F10" w:rsidRPr="00276695">
          <w:rPr>
            <w:rStyle w:val="Hyperlink"/>
          </w:rPr>
          <w:t>http://www.dhs.gov/xlibrary/assets/rma-strategic-national-risk-assessment-ppd8.pdf</w:t>
        </w:r>
      </w:hyperlink>
    </w:p>
    <w:p w:rsidR="005F1F10" w:rsidRPr="00276695" w:rsidRDefault="00594CB1" w:rsidP="005F1F10">
      <w:pPr>
        <w:shd w:val="clear" w:color="auto" w:fill="FFFFFF"/>
      </w:pPr>
      <w:hyperlink r:id="rId39" w:tgtFrame="_blank" w:history="1">
        <w:r w:rsidR="005F1F10" w:rsidRPr="00276695">
          <w:rPr>
            <w:rStyle w:val="Hyperlink"/>
          </w:rPr>
          <w:t>http://www.dhs.gov/strategic-national-risk-assessment-snra</w:t>
        </w:r>
      </w:hyperlink>
    </w:p>
    <w:p w:rsidR="005F1F10" w:rsidRDefault="005F1F10" w:rsidP="005F1F10">
      <w:pPr>
        <w:shd w:val="clear" w:color="auto" w:fill="FFFFFF"/>
        <w:rPr>
          <w:rFonts w:ascii="Calibri" w:hAnsi="Calibri" w:cs="Arial"/>
          <w:sz w:val="22"/>
          <w:szCs w:val="22"/>
        </w:rPr>
      </w:pPr>
    </w:p>
    <w:p w:rsidR="005F1F10" w:rsidRPr="00276695" w:rsidRDefault="005F1F10" w:rsidP="005F1F10">
      <w:pPr>
        <w:shd w:val="clear" w:color="auto" w:fill="FFFFFF"/>
        <w:rPr>
          <w:u w:val="single"/>
        </w:rPr>
      </w:pPr>
      <w:r w:rsidRPr="00276695">
        <w:rPr>
          <w:u w:val="single"/>
        </w:rPr>
        <w:t>THIRA</w:t>
      </w:r>
    </w:p>
    <w:p w:rsidR="005F1F10" w:rsidRPr="00276695" w:rsidRDefault="00594CB1" w:rsidP="005F1F10">
      <w:pPr>
        <w:shd w:val="clear" w:color="auto" w:fill="FFFFFF"/>
      </w:pPr>
      <w:hyperlink r:id="rId40" w:tgtFrame="_blank" w:history="1">
        <w:r w:rsidR="005F1F10" w:rsidRPr="00276695">
          <w:rPr>
            <w:rStyle w:val="Hyperlink"/>
          </w:rPr>
          <w:t>http://www.fema.gov/threat-and-hazard-identification-and-risk-assessment</w:t>
        </w:r>
      </w:hyperlink>
    </w:p>
    <w:p w:rsidR="005F1F10" w:rsidRPr="00276695" w:rsidRDefault="00594CB1" w:rsidP="005F1F10">
      <w:pPr>
        <w:shd w:val="clear" w:color="auto" w:fill="FFFFFF"/>
      </w:pPr>
      <w:hyperlink r:id="rId41" w:tgtFrame="_blank" w:history="1">
        <w:r w:rsidR="005F1F10" w:rsidRPr="00276695">
          <w:rPr>
            <w:rStyle w:val="Hyperlink"/>
          </w:rPr>
          <w:t>http://www.fema.gov/media-library-data/6172ec35e71ec36f662273eb8a0820d8/CPG_201_THIRA_2nd_Edition_FINAL_20130821.pdf</w:t>
        </w:r>
      </w:hyperlink>
    </w:p>
    <w:p w:rsidR="005F1F10" w:rsidRPr="00276695" w:rsidRDefault="00594CB1" w:rsidP="005F1F10">
      <w:pPr>
        <w:shd w:val="clear" w:color="auto" w:fill="FFFFFF"/>
      </w:pPr>
      <w:hyperlink r:id="rId42" w:tgtFrame="_blank" w:history="1">
        <w:r w:rsidR="005F1F10" w:rsidRPr="00276695">
          <w:rPr>
            <w:rStyle w:val="Hyperlink"/>
          </w:rPr>
          <w:t>http://training.fema.gov/NTE/_assets/NIC_DRAFT_THIRA_Briefing_20130225.pdf</w:t>
        </w:r>
      </w:hyperlink>
    </w:p>
    <w:p w:rsidR="005F1F10" w:rsidRPr="00276695" w:rsidRDefault="005F1F10" w:rsidP="00501BC0">
      <w:pPr>
        <w:ind w:left="720" w:hanging="720"/>
        <w:rPr>
          <w:b/>
        </w:rPr>
      </w:pPr>
    </w:p>
    <w:p w:rsidR="00AC49FF" w:rsidRDefault="001157B8" w:rsidP="00501BC0">
      <w:pPr>
        <w:ind w:left="720" w:hanging="720"/>
      </w:pPr>
      <w:r>
        <w:rPr>
          <w:b/>
        </w:rPr>
        <w:t>5</w:t>
      </w:r>
      <w:r w:rsidR="00501BC0" w:rsidRPr="00501BC0">
        <w:rPr>
          <w:b/>
        </w:rPr>
        <w:t>.</w:t>
      </w:r>
      <w:r w:rsidR="00501BC0">
        <w:rPr>
          <w:b/>
        </w:rPr>
        <w:t xml:space="preserve"> </w:t>
      </w:r>
      <w:r w:rsidR="00387D3D" w:rsidRPr="00501BC0">
        <w:rPr>
          <w:b/>
        </w:rPr>
        <w:t>Required Reading</w:t>
      </w:r>
      <w:r w:rsidR="00AC49FF" w:rsidRPr="00284FBB">
        <w:t xml:space="preserve">: </w:t>
      </w:r>
    </w:p>
    <w:p w:rsidR="003443C1" w:rsidRDefault="003443C1" w:rsidP="003443C1">
      <w:pPr>
        <w:rPr>
          <w:iCs/>
        </w:rPr>
      </w:pPr>
      <w:r w:rsidRPr="00F01277">
        <w:rPr>
          <w:i/>
          <w:iCs/>
        </w:rPr>
        <w:t>NIPP</w:t>
      </w:r>
      <w:r w:rsidRPr="00F01277">
        <w:rPr>
          <w:i/>
        </w:rPr>
        <w:t xml:space="preserve"> 2013: Partnering for Critical Infrastructure Security and Resilience</w:t>
      </w:r>
      <w:r w:rsidR="001157B8">
        <w:rPr>
          <w:i/>
        </w:rPr>
        <w:t>,</w:t>
      </w:r>
      <w:r>
        <w:t xml:space="preserve"> </w:t>
      </w:r>
      <w:r w:rsidR="001157B8">
        <w:t xml:space="preserve">2013, </w:t>
      </w:r>
      <w:hyperlink r:id="rId43" w:history="1">
        <w:r>
          <w:rPr>
            <w:rStyle w:val="Hyperlink"/>
          </w:rPr>
          <w:t>http://www.dhs.gov/sites/default/files/publications/NIPP%202013_Partnering%20for%20Critical%20Infrastructure%20Security%20and%20Resilience_508.pdf</w:t>
        </w:r>
      </w:hyperlink>
      <w:r>
        <w:t>.</w:t>
      </w:r>
    </w:p>
    <w:p w:rsidR="003443C1" w:rsidRDefault="003443C1" w:rsidP="00FA16E1"/>
    <w:p w:rsidR="00FA16E1" w:rsidRDefault="00FA16E1" w:rsidP="00FA16E1">
      <w:r>
        <w:t xml:space="preserve">Strategic National Risk Assessment Executive Summary, 2012, </w:t>
      </w:r>
      <w:hyperlink r:id="rId44" w:history="1">
        <w:r w:rsidRPr="00831D94">
          <w:rPr>
            <w:rStyle w:val="Hyperlink"/>
          </w:rPr>
          <w:t>http://www.fema.gov/media-library/assets/documents/29223</w:t>
        </w:r>
      </w:hyperlink>
      <w:r>
        <w:t xml:space="preserve">. </w:t>
      </w:r>
    </w:p>
    <w:p w:rsidR="00FA16E1" w:rsidRDefault="00FA16E1" w:rsidP="000F6C4D"/>
    <w:p w:rsidR="005F1F10" w:rsidRPr="00A059B5" w:rsidRDefault="005F1F10" w:rsidP="005F1F10">
      <w:r w:rsidRPr="00A059B5">
        <w:t>George Mason University</w:t>
      </w:r>
      <w:r>
        <w:t>,</w:t>
      </w:r>
      <w:r w:rsidRPr="00A059B5">
        <w:t xml:space="preserve"> </w:t>
      </w:r>
      <w:r>
        <w:t xml:space="preserve">The Center for Infrastructure Protection and Homeland Security, </w:t>
      </w:r>
      <w:r w:rsidRPr="00A059B5">
        <w:rPr>
          <w:i/>
          <w:iCs/>
        </w:rPr>
        <w:t>Critical Infrastructure Protection: Elements of Risk</w:t>
      </w:r>
      <w:r w:rsidRPr="007A1C4D">
        <w:rPr>
          <w:iCs/>
        </w:rPr>
        <w:t>,</w:t>
      </w:r>
      <w:r>
        <w:rPr>
          <w:i/>
          <w:iCs/>
        </w:rPr>
        <w:t xml:space="preserve"> </w:t>
      </w:r>
      <w:r w:rsidRPr="00A059B5">
        <w:t>Various articles</w:t>
      </w:r>
      <w:r>
        <w:t>,</w:t>
      </w:r>
      <w:r w:rsidRPr="00A059B5">
        <w:t xml:space="preserve"> 2007</w:t>
      </w:r>
      <w:r>
        <w:t>,</w:t>
      </w:r>
      <w:r w:rsidRPr="00A059B5">
        <w:t xml:space="preserve"> </w:t>
      </w:r>
    </w:p>
    <w:p w:rsidR="005F1F10" w:rsidRDefault="00594CB1" w:rsidP="005F1F10">
      <w:hyperlink r:id="rId45" w:history="1">
        <w:r w:rsidR="005F1F10" w:rsidRPr="00EE4EB2">
          <w:rPr>
            <w:rStyle w:val="Hyperlink"/>
          </w:rPr>
          <w:t>http://cip.gmu.edu/archive/archive/RiskMonograph_1207_rv.pdf</w:t>
        </w:r>
      </w:hyperlink>
      <w:r w:rsidR="005F1F10">
        <w:t>.</w:t>
      </w:r>
    </w:p>
    <w:p w:rsidR="004C74A8" w:rsidRPr="004C74A8" w:rsidRDefault="004C74A8" w:rsidP="004C74A8">
      <w:pPr>
        <w:widowControl/>
        <w:overflowPunct/>
        <w:autoSpaceDE w:val="0"/>
        <w:autoSpaceDN w:val="0"/>
        <w:rPr>
          <w:color w:val="000000"/>
          <w:kern w:val="0"/>
        </w:rPr>
      </w:pPr>
    </w:p>
    <w:p w:rsidR="004C74A8" w:rsidRDefault="004C74A8" w:rsidP="004C74A8">
      <w:pPr>
        <w:shd w:val="clear" w:color="auto" w:fill="FFFFFF"/>
      </w:pPr>
      <w:r>
        <w:rPr>
          <w:color w:val="000000"/>
          <w:kern w:val="0"/>
        </w:rPr>
        <w:t xml:space="preserve">Department of Homeland Security, </w:t>
      </w:r>
      <w:r w:rsidRPr="004C74A8">
        <w:rPr>
          <w:i/>
          <w:color w:val="000000"/>
          <w:kern w:val="0"/>
        </w:rPr>
        <w:t>Threat and Hazard Identification and Risk Assessment Guide Comprehensive Preparedness Guide (CPG) 201</w:t>
      </w:r>
      <w:r w:rsidRPr="004C74A8">
        <w:rPr>
          <w:color w:val="000000"/>
          <w:kern w:val="0"/>
        </w:rPr>
        <w:t xml:space="preserve"> </w:t>
      </w:r>
      <w:r w:rsidRPr="004C74A8">
        <w:rPr>
          <w:i/>
          <w:iCs/>
          <w:color w:val="000000"/>
          <w:kern w:val="0"/>
        </w:rPr>
        <w:t>Second Edition</w:t>
      </w:r>
      <w:r>
        <w:rPr>
          <w:i/>
          <w:iCs/>
          <w:color w:val="000000"/>
          <w:kern w:val="0"/>
        </w:rPr>
        <w:t xml:space="preserve">, </w:t>
      </w:r>
      <w:r w:rsidRPr="004C74A8">
        <w:rPr>
          <w:iCs/>
          <w:color w:val="000000"/>
          <w:kern w:val="0"/>
        </w:rPr>
        <w:t>2013</w:t>
      </w:r>
      <w:r>
        <w:rPr>
          <w:iCs/>
          <w:color w:val="000000"/>
          <w:kern w:val="0"/>
        </w:rPr>
        <w:t xml:space="preserve"> </w:t>
      </w:r>
      <w:hyperlink r:id="rId46" w:tgtFrame="_blank" w:history="1">
        <w:r w:rsidRPr="004C74A8">
          <w:rPr>
            <w:rStyle w:val="Hyperlink"/>
          </w:rPr>
          <w:t>http://www.fema.gov/media-library-data/6172ec35e71ec36f662273eb8a0820d8/CPG_201_THIRA_2nd_Edition_FINAL_20130821.pdf</w:t>
        </w:r>
      </w:hyperlink>
      <w:r>
        <w:t xml:space="preserve">  and  </w:t>
      </w:r>
    </w:p>
    <w:p w:rsidR="004C74A8" w:rsidRPr="004C74A8" w:rsidRDefault="00594CB1" w:rsidP="004C74A8">
      <w:pPr>
        <w:shd w:val="clear" w:color="auto" w:fill="FFFFFF"/>
      </w:pPr>
      <w:hyperlink r:id="rId47" w:tgtFrame="_blank" w:history="1">
        <w:r w:rsidR="004C74A8" w:rsidRPr="004C74A8">
          <w:rPr>
            <w:rStyle w:val="Hyperlink"/>
          </w:rPr>
          <w:t>http://www.fema.gov/media-library/assets/documents/27775</w:t>
        </w:r>
      </w:hyperlink>
      <w:r w:rsidR="004C74A8">
        <w:t xml:space="preserve">  </w:t>
      </w:r>
      <w:proofErr w:type="gramStart"/>
      <w:r w:rsidR="004C74A8">
        <w:t xml:space="preserve">and  </w:t>
      </w:r>
      <w:proofErr w:type="gramEnd"/>
      <w:r>
        <w:fldChar w:fldCharType="begin"/>
      </w:r>
      <w:r>
        <w:instrText xml:space="preserve"> HYPERLINK "http://training.fema.gov/NTE/_assets/NIC_DRAFT_THIRA_Briefing_20130225.pdf" \t "_blank" </w:instrText>
      </w:r>
      <w:r>
        <w:fldChar w:fldCharType="separate"/>
      </w:r>
      <w:r w:rsidR="004C74A8" w:rsidRPr="004C74A8">
        <w:rPr>
          <w:rStyle w:val="Hyperlink"/>
        </w:rPr>
        <w:t>http://training.fema.gov/NTE/_assets/NIC_DRAFT_THIRA_Briefing_20130225.pdf</w:t>
      </w:r>
      <w:r>
        <w:rPr>
          <w:rStyle w:val="Hyperlink"/>
        </w:rPr>
        <w:fldChar w:fldCharType="end"/>
      </w:r>
    </w:p>
    <w:p w:rsidR="004C74A8" w:rsidRPr="004C74A8" w:rsidRDefault="004C74A8" w:rsidP="004C74A8">
      <w:pPr>
        <w:shd w:val="clear" w:color="auto" w:fill="FFFFFF"/>
      </w:pPr>
    </w:p>
    <w:p w:rsidR="005F1F10" w:rsidRDefault="005F1F10" w:rsidP="00501BC0">
      <w:proofErr w:type="gramStart"/>
      <w:r w:rsidRPr="00A059B5">
        <w:t xml:space="preserve">Brian Jackson and David </w:t>
      </w:r>
      <w:proofErr w:type="spellStart"/>
      <w:r w:rsidRPr="00A059B5">
        <w:t>Frelinger</w:t>
      </w:r>
      <w:proofErr w:type="spellEnd"/>
      <w:r>
        <w:t>,</w:t>
      </w:r>
      <w:r w:rsidRPr="00A059B5">
        <w:t xml:space="preserve"> </w:t>
      </w:r>
      <w:r w:rsidRPr="00A059B5">
        <w:rPr>
          <w:i/>
          <w:iCs/>
        </w:rPr>
        <w:t>Emerging Threats and Security Planning</w:t>
      </w:r>
      <w:r w:rsidRPr="00F05FF6">
        <w:rPr>
          <w:iCs/>
        </w:rPr>
        <w:t>,</w:t>
      </w:r>
      <w:r w:rsidRPr="00A059B5">
        <w:rPr>
          <w:i/>
          <w:iCs/>
        </w:rPr>
        <w:t xml:space="preserve"> </w:t>
      </w:r>
      <w:r w:rsidRPr="00A059B5">
        <w:t>2009</w:t>
      </w:r>
      <w:r>
        <w:t xml:space="preserve">, </w:t>
      </w:r>
      <w:hyperlink r:id="rId48" w:history="1">
        <w:r w:rsidRPr="00727E18">
          <w:rPr>
            <w:rStyle w:val="Hyperlink"/>
          </w:rPr>
          <w:t>http://www.rand.org/pubs/occasional_papers/2009/RAND_OP256.pdf</w:t>
        </w:r>
      </w:hyperlink>
      <w:r>
        <w:rPr>
          <w:u w:val="single"/>
        </w:rPr>
        <w:t>.</w:t>
      </w:r>
      <w:proofErr w:type="gramEnd"/>
    </w:p>
    <w:p w:rsidR="005F1F10" w:rsidRDefault="005F1F10" w:rsidP="00501BC0"/>
    <w:p w:rsidR="005561A1" w:rsidRDefault="005561A1" w:rsidP="00BD16B0">
      <w:pPr>
        <w:pStyle w:val="ListParagraph"/>
        <w:numPr>
          <w:ilvl w:val="0"/>
          <w:numId w:val="30"/>
        </w:numPr>
      </w:pPr>
      <w:r w:rsidRPr="00AD4338">
        <w:rPr>
          <w:b/>
          <w:bCs/>
          <w:iCs/>
        </w:rPr>
        <w:t>Additional Recommended Reading:</w:t>
      </w:r>
    </w:p>
    <w:p w:rsidR="00141BE3" w:rsidRDefault="00594CB1" w:rsidP="00141BE3">
      <w:hyperlink r:id="rId49" w:history="1">
        <w:r w:rsidR="00141BE3" w:rsidRPr="009D2CD7">
          <w:rPr>
            <w:rStyle w:val="Hyperlink"/>
          </w:rPr>
          <w:t>http://www.dhs.gov/presidential-policy-directive-8-national-preparedness</w:t>
        </w:r>
      </w:hyperlink>
    </w:p>
    <w:p w:rsidR="00141BE3" w:rsidRDefault="00141BE3" w:rsidP="005561A1"/>
    <w:p w:rsidR="00037AD3" w:rsidRDefault="00594CB1" w:rsidP="00037AD3">
      <w:hyperlink r:id="rId50" w:anchor="MajorElements" w:history="1">
        <w:r w:rsidR="00037AD3" w:rsidRPr="009D2CD7">
          <w:rPr>
            <w:rStyle w:val="Hyperlink"/>
          </w:rPr>
          <w:t>http://www.fema.gov/preparedness-1/learn-about-presidential-policy-directive-8#MajorElements</w:t>
        </w:r>
      </w:hyperlink>
      <w:r w:rsidR="00037AD3">
        <w:t xml:space="preserve"> (National Preparedness System)</w:t>
      </w:r>
    </w:p>
    <w:p w:rsidR="00037AD3" w:rsidRDefault="00037AD3" w:rsidP="00037AD3"/>
    <w:p w:rsidR="00037AD3" w:rsidRDefault="00594CB1" w:rsidP="00037AD3">
      <w:hyperlink r:id="rId51" w:history="1">
        <w:r w:rsidR="00037AD3" w:rsidRPr="009D2CD7">
          <w:rPr>
            <w:rStyle w:val="Hyperlink"/>
          </w:rPr>
          <w:t>http://www.fema.gov/library/viewRecord.do?fromSearch=fromsearch&amp;id=5689</w:t>
        </w:r>
      </w:hyperlink>
    </w:p>
    <w:p w:rsidR="00037AD3" w:rsidRDefault="00037AD3" w:rsidP="00037AD3">
      <w:r>
        <w:t>(National Preparedness Goal)</w:t>
      </w:r>
    </w:p>
    <w:p w:rsidR="00037AD3" w:rsidRDefault="00037AD3" w:rsidP="00037AD3"/>
    <w:p w:rsidR="00037AD3" w:rsidRDefault="00594CB1" w:rsidP="00037AD3">
      <w:hyperlink r:id="rId52" w:history="1">
        <w:r w:rsidR="00037AD3" w:rsidRPr="009D2CD7">
          <w:rPr>
            <w:rStyle w:val="Hyperlink"/>
          </w:rPr>
          <w:t>http://www.fema.gov/core-capabilities</w:t>
        </w:r>
      </w:hyperlink>
    </w:p>
    <w:p w:rsidR="005561A1" w:rsidRDefault="005561A1" w:rsidP="005561A1"/>
    <w:p w:rsidR="00EA435A" w:rsidRDefault="00EA435A">
      <w:pPr>
        <w:widowControl/>
        <w:overflowPunct/>
        <w:adjustRightInd/>
      </w:pPr>
      <w:r>
        <w:br w:type="page"/>
      </w:r>
    </w:p>
    <w:p w:rsidR="00FA16E1" w:rsidRDefault="00EA435A" w:rsidP="00FA16E1">
      <w:pPr>
        <w:rPr>
          <w:b/>
          <w:smallCaps/>
        </w:rPr>
      </w:pPr>
      <w:r>
        <w:rPr>
          <w:b/>
          <w:bCs/>
          <w:smallCaps/>
          <w:u w:val="single"/>
        </w:rPr>
        <w:t xml:space="preserve">lesson 3 </w:t>
      </w:r>
      <w:proofErr w:type="gramStart"/>
      <w:r w:rsidR="00387D3D" w:rsidRPr="00284FBB">
        <w:rPr>
          <w:b/>
          <w:bCs/>
          <w:smallCaps/>
          <w:u w:val="single"/>
        </w:rPr>
        <w:t>topic</w:t>
      </w:r>
      <w:proofErr w:type="gramEnd"/>
      <w:r w:rsidR="00387D3D" w:rsidRPr="00284FBB">
        <w:rPr>
          <w:b/>
          <w:bCs/>
          <w:smallCaps/>
        </w:rPr>
        <w:t xml:space="preserve">: </w:t>
      </w:r>
      <w:r w:rsidR="00687890">
        <w:rPr>
          <w:b/>
          <w:bCs/>
          <w:smallCaps/>
        </w:rPr>
        <w:t xml:space="preserve"> </w:t>
      </w:r>
      <w:r w:rsidR="00FA16E1">
        <w:rPr>
          <w:b/>
          <w:bCs/>
          <w:smallCaps/>
        </w:rPr>
        <w:t xml:space="preserve">a framework for identifying, assessing, and addressing threats to </w:t>
      </w:r>
      <w:r w:rsidR="00FA16E1">
        <w:rPr>
          <w:b/>
          <w:smallCaps/>
        </w:rPr>
        <w:t>c</w:t>
      </w:r>
      <w:r w:rsidR="00FA16E1" w:rsidRPr="00284FBB">
        <w:rPr>
          <w:b/>
          <w:smallCaps/>
        </w:rPr>
        <w:t xml:space="preserve">ritical </w:t>
      </w:r>
      <w:r w:rsidR="00FA16E1">
        <w:rPr>
          <w:b/>
          <w:smallCaps/>
        </w:rPr>
        <w:t>i</w:t>
      </w:r>
      <w:r w:rsidR="00FA16E1" w:rsidRPr="00284FBB">
        <w:rPr>
          <w:b/>
          <w:smallCaps/>
        </w:rPr>
        <w:t xml:space="preserve">nfrastructure </w:t>
      </w:r>
      <w:r w:rsidR="00FA16E1">
        <w:rPr>
          <w:b/>
          <w:smallCaps/>
        </w:rPr>
        <w:t xml:space="preserve">(part ii) </w:t>
      </w:r>
    </w:p>
    <w:p w:rsidR="00C6632B" w:rsidRDefault="00C6632B" w:rsidP="00FA16E1">
      <w:pPr>
        <w:rPr>
          <w:b/>
          <w:smallCaps/>
        </w:rPr>
      </w:pPr>
    </w:p>
    <w:p w:rsidR="00C6632B" w:rsidRPr="00101ECC" w:rsidRDefault="00C6632B" w:rsidP="00C6632B">
      <w:pPr>
        <w:keepNext/>
        <w:rPr>
          <w:bCs/>
        </w:rPr>
      </w:pPr>
      <w:r w:rsidRPr="00101ECC">
        <w:rPr>
          <w:b/>
          <w:bCs/>
        </w:rPr>
        <w:t>**</w:t>
      </w:r>
      <w:r w:rsidRPr="00101ECC">
        <w:rPr>
          <w:b/>
          <w:bCs/>
          <w:smallCaps/>
        </w:rPr>
        <w:t xml:space="preserve">special activity:  </w:t>
      </w:r>
      <w:r w:rsidRPr="00942997">
        <w:rPr>
          <w:b/>
        </w:rPr>
        <w:t xml:space="preserve">The instructor will make </w:t>
      </w:r>
      <w:r>
        <w:rPr>
          <w:b/>
        </w:rPr>
        <w:t>s</w:t>
      </w:r>
      <w:r w:rsidRPr="00942997">
        <w:rPr>
          <w:b/>
        </w:rPr>
        <w:t xml:space="preserve">ector assignments and team pairings </w:t>
      </w:r>
      <w:r>
        <w:rPr>
          <w:b/>
        </w:rPr>
        <w:t xml:space="preserve">for the collaborative case study project </w:t>
      </w:r>
      <w:r w:rsidRPr="00942997">
        <w:rPr>
          <w:b/>
        </w:rPr>
        <w:t>at the end of class</w:t>
      </w:r>
      <w:r w:rsidRPr="00101ECC">
        <w:rPr>
          <w:bCs/>
          <w:smallCaps/>
        </w:rPr>
        <w:t>.</w:t>
      </w:r>
    </w:p>
    <w:p w:rsidR="00063971" w:rsidRPr="00284FBB" w:rsidRDefault="00063971" w:rsidP="00183929">
      <w:pPr>
        <w:widowControl/>
        <w:overflowPunct/>
        <w:adjustRightInd/>
      </w:pPr>
    </w:p>
    <w:p w:rsidR="00387D3D" w:rsidRDefault="00B63626" w:rsidP="00B63626">
      <w:r w:rsidRPr="00B63626">
        <w:rPr>
          <w:b/>
        </w:rPr>
        <w:t>1.</w:t>
      </w:r>
      <w:r>
        <w:rPr>
          <w:b/>
        </w:rPr>
        <w:t xml:space="preserve"> </w:t>
      </w:r>
      <w:r w:rsidR="00387D3D" w:rsidRPr="00B63626">
        <w:rPr>
          <w:b/>
        </w:rPr>
        <w:t>Lesson Goals/Objectives</w:t>
      </w:r>
      <w:r w:rsidR="00063971" w:rsidRPr="00284FBB">
        <w:t>:</w:t>
      </w:r>
    </w:p>
    <w:p w:rsidR="00B63626" w:rsidRPr="00284FBB" w:rsidRDefault="00B63626" w:rsidP="00B63626"/>
    <w:p w:rsidR="006817CB" w:rsidRDefault="00823A4C" w:rsidP="00BD16B0">
      <w:pPr>
        <w:pStyle w:val="ListParagraph"/>
        <w:numPr>
          <w:ilvl w:val="0"/>
          <w:numId w:val="9"/>
        </w:numPr>
      </w:pPr>
      <w:r w:rsidRPr="00664E38">
        <w:rPr>
          <w:rFonts w:eastAsia="Times New Roman"/>
          <w:szCs w:val="20"/>
        </w:rPr>
        <w:t>Articulate the nexus between implementation of the National Preparedness Goal and NIPP 2013, with a focus on core capability development and delivery</w:t>
      </w:r>
      <w:r w:rsidR="00DA11D8">
        <w:rPr>
          <w:rFonts w:eastAsia="Times New Roman"/>
          <w:szCs w:val="20"/>
        </w:rPr>
        <w:t>.</w:t>
      </w:r>
      <w:r>
        <w:t xml:space="preserve"> </w:t>
      </w:r>
    </w:p>
    <w:p w:rsidR="00312CCB" w:rsidRDefault="00AF6DC3" w:rsidP="00BD16B0">
      <w:pPr>
        <w:pStyle w:val="ListParagraph"/>
        <w:numPr>
          <w:ilvl w:val="0"/>
          <w:numId w:val="9"/>
        </w:numPr>
      </w:pPr>
      <w:r>
        <w:t>Describe</w:t>
      </w:r>
      <w:r w:rsidR="00312CCB">
        <w:t xml:space="preserve"> </w:t>
      </w:r>
      <w:r>
        <w:t>potential connections between the</w:t>
      </w:r>
      <w:r w:rsidR="00312CCB">
        <w:t xml:space="preserve"> </w:t>
      </w:r>
      <w:r w:rsidR="0052669D">
        <w:t xml:space="preserve">THIRA process </w:t>
      </w:r>
      <w:r w:rsidR="00823A4C">
        <w:t xml:space="preserve">or THIRA-like processes </w:t>
      </w:r>
      <w:r>
        <w:t>and</w:t>
      </w:r>
      <w:r w:rsidR="0052669D">
        <w:t xml:space="preserve"> management of existing and emergent threats</w:t>
      </w:r>
      <w:r w:rsidR="004A5E10">
        <w:t>.</w:t>
      </w:r>
    </w:p>
    <w:p w:rsidR="0052669D" w:rsidRPr="005A703D" w:rsidRDefault="0052669D" w:rsidP="00BD16B0">
      <w:pPr>
        <w:pStyle w:val="ListParagraph"/>
        <w:numPr>
          <w:ilvl w:val="0"/>
          <w:numId w:val="9"/>
        </w:numPr>
        <w:rPr>
          <w:b/>
        </w:rPr>
      </w:pPr>
      <w:r>
        <w:t>Explain</w:t>
      </w:r>
      <w:r w:rsidRPr="00570086">
        <w:t xml:space="preserve"> how the results of </w:t>
      </w:r>
      <w:r w:rsidR="00AF6DC3">
        <w:t xml:space="preserve">the THIRA process </w:t>
      </w:r>
      <w:r w:rsidR="00823A4C">
        <w:t xml:space="preserve">or THIRA-like processes </w:t>
      </w:r>
      <w:r w:rsidR="00AF6DC3">
        <w:t>might</w:t>
      </w:r>
      <w:r>
        <w:t xml:space="preserve"> be used to inform </w:t>
      </w:r>
      <w:r w:rsidRPr="00570086">
        <w:t xml:space="preserve">investments in </w:t>
      </w:r>
      <w:r>
        <w:t xml:space="preserve">critical infrastructure </w:t>
      </w:r>
      <w:r w:rsidRPr="00570086">
        <w:t>security and resilienc</w:t>
      </w:r>
      <w:r>
        <w:t>e.</w:t>
      </w:r>
    </w:p>
    <w:p w:rsidR="00AE2D88" w:rsidRPr="00284FBB" w:rsidRDefault="00AF6DC3" w:rsidP="00AE2D88">
      <w:pPr>
        <w:pStyle w:val="ListParagraph"/>
        <w:numPr>
          <w:ilvl w:val="0"/>
          <w:numId w:val="9"/>
        </w:numPr>
      </w:pPr>
      <w:r>
        <w:t>Identify and</w:t>
      </w:r>
      <w:r w:rsidR="00AE2D88">
        <w:t xml:space="preserve"> critique the various approaches to </w:t>
      </w:r>
      <w:r w:rsidR="00AE2D88" w:rsidRPr="00284FBB">
        <w:t>develop</w:t>
      </w:r>
      <w:r w:rsidR="00AE2D88">
        <w:t>ing</w:t>
      </w:r>
      <w:r w:rsidR="00AE2D88" w:rsidRPr="00284FBB">
        <w:t xml:space="preserve"> and implement</w:t>
      </w:r>
      <w:r w:rsidR="00AE2D88">
        <w:t>ing</w:t>
      </w:r>
      <w:r w:rsidR="00AE2D88" w:rsidRPr="00284FBB">
        <w:t xml:space="preserve"> critical infrastructure </w:t>
      </w:r>
      <w:r w:rsidR="00AE2D88">
        <w:t xml:space="preserve">threat mitigation </w:t>
      </w:r>
      <w:r w:rsidR="001157B8">
        <w:t xml:space="preserve">activities </w:t>
      </w:r>
      <w:r w:rsidR="00AE2D88">
        <w:t xml:space="preserve">and </w:t>
      </w:r>
      <w:r w:rsidR="00FF190D">
        <w:t>promoting security/resilience investments within the various critical infrastructure sectors.</w:t>
      </w:r>
    </w:p>
    <w:p w:rsidR="003D31B3" w:rsidRPr="00284FBB" w:rsidRDefault="003D31B3"/>
    <w:p w:rsidR="00063971" w:rsidRDefault="00387D3D">
      <w:r w:rsidRPr="00284FBB">
        <w:rPr>
          <w:b/>
        </w:rPr>
        <w:t>2. Discussion Topics</w:t>
      </w:r>
      <w:r w:rsidRPr="00284FBB">
        <w:t>:</w:t>
      </w:r>
    </w:p>
    <w:p w:rsidR="00086C60" w:rsidRPr="00284FBB" w:rsidRDefault="00086C60"/>
    <w:p w:rsidR="00C42079" w:rsidRDefault="00C42079" w:rsidP="00BD16B0">
      <w:pPr>
        <w:pStyle w:val="ListParagraph"/>
        <w:numPr>
          <w:ilvl w:val="0"/>
          <w:numId w:val="10"/>
        </w:numPr>
      </w:pPr>
      <w:r>
        <w:t xml:space="preserve">How does critical infrastructure </w:t>
      </w:r>
      <w:r w:rsidR="00001B3E">
        <w:t>security</w:t>
      </w:r>
      <w:r w:rsidR="00AD4338">
        <w:t xml:space="preserve"> </w:t>
      </w:r>
      <w:r>
        <w:t xml:space="preserve">and resilience factor into the </w:t>
      </w:r>
      <w:r w:rsidR="0052669D">
        <w:t>overarching PPD-8 construct?</w:t>
      </w:r>
      <w:r w:rsidR="001157B8">
        <w:t xml:space="preserve"> </w:t>
      </w:r>
      <w:r w:rsidR="00826A69">
        <w:t>How does the NIPP 2013 relate to the PPD-8 construct</w:t>
      </w:r>
      <w:r w:rsidR="0052669D">
        <w:t>, particularly regarding the NIPP’s approach to risk</w:t>
      </w:r>
      <w:r w:rsidR="00AE2D88">
        <w:t xml:space="preserve"> </w:t>
      </w:r>
      <w:r w:rsidR="0052669D">
        <w:t>management</w:t>
      </w:r>
      <w:r w:rsidR="00826A69">
        <w:t>?</w:t>
      </w:r>
    </w:p>
    <w:p w:rsidR="00C42079" w:rsidRDefault="00C42079" w:rsidP="00BD16B0">
      <w:pPr>
        <w:pStyle w:val="ListParagraph"/>
        <w:numPr>
          <w:ilvl w:val="0"/>
          <w:numId w:val="10"/>
        </w:numPr>
      </w:pPr>
      <w:r>
        <w:t xml:space="preserve">How do the Core Capabilities that form part of the National Preparedness System relate to critical infrastructure </w:t>
      </w:r>
      <w:r w:rsidR="00001B3E">
        <w:t>security</w:t>
      </w:r>
      <w:r>
        <w:t xml:space="preserve"> and resilience?</w:t>
      </w:r>
      <w:r w:rsidR="001157B8">
        <w:t xml:space="preserve"> </w:t>
      </w:r>
      <w:r w:rsidR="00120E70">
        <w:t>How does a core capabilities</w:t>
      </w:r>
      <w:r w:rsidR="00BD16B0">
        <w:t xml:space="preserve"> approach tie into the NIPP risk management framework?</w:t>
      </w:r>
      <w:r w:rsidR="00222580">
        <w:t xml:space="preserve"> Is a capabilities-based approach sufficient to address emergent threats to critical infrastructure? Why or why not?</w:t>
      </w:r>
    </w:p>
    <w:p w:rsidR="00FF190D" w:rsidRPr="00FF190D" w:rsidRDefault="00AE2D88" w:rsidP="00AE2D88">
      <w:pPr>
        <w:pStyle w:val="ListParagraph"/>
        <w:numPr>
          <w:ilvl w:val="0"/>
          <w:numId w:val="10"/>
        </w:numPr>
        <w:rPr>
          <w:b/>
        </w:rPr>
      </w:pPr>
      <w:r w:rsidRPr="000615F3">
        <w:t xml:space="preserve">Identify </w:t>
      </w:r>
      <w:r>
        <w:t>the general range of risk mitigation strategies</w:t>
      </w:r>
      <w:r w:rsidR="001157B8">
        <w:t xml:space="preserve"> and core capabilities</w:t>
      </w:r>
      <w:r>
        <w:t xml:space="preserve"> relevant to the critical infrastructure </w:t>
      </w:r>
      <w:r w:rsidR="005F74E2">
        <w:t xml:space="preserve">security </w:t>
      </w:r>
      <w:r>
        <w:t>and resilience mission area.</w:t>
      </w:r>
      <w:r w:rsidR="00120E70">
        <w:t xml:space="preserve"> </w:t>
      </w:r>
      <w:r w:rsidR="00FF190D" w:rsidRPr="000615F3">
        <w:t xml:space="preserve">What </w:t>
      </w:r>
      <w:r w:rsidR="00FF190D">
        <w:t xml:space="preserve">are the criteria for an </w:t>
      </w:r>
      <w:r w:rsidR="00FF190D" w:rsidRPr="000615F3">
        <w:t xml:space="preserve">effective security </w:t>
      </w:r>
      <w:r w:rsidR="00FF190D">
        <w:t xml:space="preserve">or resilience </w:t>
      </w:r>
      <w:r w:rsidR="00FF190D" w:rsidRPr="000615F3">
        <w:t>investment</w:t>
      </w:r>
      <w:r w:rsidR="001157B8">
        <w:t xml:space="preserve"> or capability enhancement</w:t>
      </w:r>
      <w:r w:rsidR="00FF190D" w:rsidRPr="000615F3">
        <w:t>?</w:t>
      </w:r>
    </w:p>
    <w:p w:rsidR="00AE2D88" w:rsidRPr="00FF190D" w:rsidRDefault="00FF190D" w:rsidP="00AE2D88">
      <w:pPr>
        <w:pStyle w:val="ListParagraph"/>
        <w:numPr>
          <w:ilvl w:val="0"/>
          <w:numId w:val="10"/>
        </w:numPr>
        <w:rPr>
          <w:b/>
        </w:rPr>
      </w:pPr>
      <w:r>
        <w:t>Can a THIRA-like process be used to foster and direct investments in preparedness, security, and resilience in the critical infrastructure owner/operator world?</w:t>
      </w:r>
      <w:r w:rsidRPr="000615F3">
        <w:t xml:space="preserve"> </w:t>
      </w:r>
      <w:r>
        <w:t xml:space="preserve"> </w:t>
      </w:r>
    </w:p>
    <w:p w:rsidR="00FF190D" w:rsidRDefault="00FF190D" w:rsidP="00FF190D">
      <w:pPr>
        <w:pStyle w:val="ListParagraph"/>
        <w:numPr>
          <w:ilvl w:val="0"/>
          <w:numId w:val="10"/>
        </w:numPr>
      </w:pPr>
      <w:r w:rsidRPr="00A059B5">
        <w:t xml:space="preserve">What are the different approaches to voluntary </w:t>
      </w:r>
      <w:r>
        <w:t xml:space="preserve">preparedness and </w:t>
      </w:r>
      <w:r w:rsidRPr="00A059B5">
        <w:t xml:space="preserve">security collaboration and coordination </w:t>
      </w:r>
      <w:r>
        <w:t xml:space="preserve">within the various critical infrastructure sectors? </w:t>
      </w:r>
      <w:r w:rsidRPr="00A059B5">
        <w:t xml:space="preserve">How </w:t>
      </w:r>
      <w:r>
        <w:t>are the issues of threat identification, assessment, and management addressed in each?</w:t>
      </w:r>
      <w:r w:rsidRPr="00A059B5">
        <w:t xml:space="preserve"> </w:t>
      </w:r>
    </w:p>
    <w:p w:rsidR="00FF190D" w:rsidRDefault="00FF190D" w:rsidP="00FF190D">
      <w:pPr>
        <w:pStyle w:val="ListParagraph"/>
        <w:numPr>
          <w:ilvl w:val="0"/>
          <w:numId w:val="10"/>
        </w:numPr>
      </w:pPr>
      <w:r w:rsidRPr="00A059B5">
        <w:t xml:space="preserve">How does government at various levels relate to the private sector in these </w:t>
      </w:r>
      <w:r>
        <w:t xml:space="preserve">different </w:t>
      </w:r>
      <w:r w:rsidRPr="00A059B5">
        <w:t>sector approaches/models?</w:t>
      </w:r>
    </w:p>
    <w:p w:rsidR="00FF190D" w:rsidRDefault="00FF190D" w:rsidP="00FF190D">
      <w:pPr>
        <w:pStyle w:val="ListParagraph"/>
        <w:numPr>
          <w:ilvl w:val="0"/>
          <w:numId w:val="10"/>
        </w:numPr>
      </w:pPr>
      <w:r>
        <w:t xml:space="preserve">Would a THIRA-like approach </w:t>
      </w:r>
      <w:r w:rsidR="0000643E" w:rsidRPr="00664E38">
        <w:rPr>
          <w:rFonts w:eastAsia="Times New Roman"/>
          <w:szCs w:val="20"/>
        </w:rPr>
        <w:t>at a sector, sub-sector, or facility/system level</w:t>
      </w:r>
      <w:r w:rsidR="0000643E">
        <w:t xml:space="preserve"> </w:t>
      </w:r>
      <w:r>
        <w:t>help t</w:t>
      </w:r>
      <w:r w:rsidRPr="00A059B5">
        <w:t xml:space="preserve">o produce a measurable increase in those sectors in which </w:t>
      </w:r>
      <w:r w:rsidR="0000643E" w:rsidRPr="00664E38">
        <w:rPr>
          <w:rFonts w:eastAsia="Times New Roman"/>
          <w:szCs w:val="20"/>
        </w:rPr>
        <w:t xml:space="preserve">regulations related to critical infrastructure security and resilience are </w:t>
      </w:r>
      <w:proofErr w:type="gramStart"/>
      <w:r w:rsidR="0000643E" w:rsidRPr="00664E38">
        <w:rPr>
          <w:rFonts w:eastAsia="Times New Roman"/>
          <w:szCs w:val="20"/>
        </w:rPr>
        <w:t>not</w:t>
      </w:r>
      <w:r w:rsidR="0000643E" w:rsidRPr="00A059B5">
        <w:t xml:space="preserve"> </w:t>
      </w:r>
      <w:r w:rsidRPr="00A059B5">
        <w:t xml:space="preserve"> operative</w:t>
      </w:r>
      <w:proofErr w:type="gramEnd"/>
      <w:r w:rsidRPr="00A059B5">
        <w:t xml:space="preserve">? </w:t>
      </w:r>
    </w:p>
    <w:p w:rsidR="00183929" w:rsidRPr="00183929" w:rsidRDefault="00183929" w:rsidP="00183929">
      <w:pPr>
        <w:pStyle w:val="ListParagraph"/>
        <w:rPr>
          <w:b/>
        </w:rPr>
      </w:pPr>
    </w:p>
    <w:p w:rsidR="001F2454" w:rsidRPr="009D2944" w:rsidRDefault="009D2944" w:rsidP="00BD16B0">
      <w:pPr>
        <w:pStyle w:val="ListParagraph"/>
        <w:numPr>
          <w:ilvl w:val="0"/>
          <w:numId w:val="28"/>
        </w:numPr>
        <w:rPr>
          <w:b/>
        </w:rPr>
      </w:pPr>
      <w:r w:rsidRPr="009D2944">
        <w:rPr>
          <w:b/>
        </w:rPr>
        <w:t>In-</w:t>
      </w:r>
      <w:r w:rsidR="00D67898">
        <w:rPr>
          <w:b/>
        </w:rPr>
        <w:t>C</w:t>
      </w:r>
      <w:r w:rsidRPr="009D2944">
        <w:rPr>
          <w:b/>
        </w:rPr>
        <w:t xml:space="preserve">lass </w:t>
      </w:r>
      <w:r>
        <w:rPr>
          <w:b/>
        </w:rPr>
        <w:t>E</w:t>
      </w:r>
      <w:r w:rsidRPr="009D2944">
        <w:rPr>
          <w:b/>
        </w:rPr>
        <w:t>xercise</w:t>
      </w:r>
      <w:r>
        <w:rPr>
          <w:b/>
        </w:rPr>
        <w:t xml:space="preserve">: </w:t>
      </w:r>
      <w:r w:rsidR="00101ECC">
        <w:rPr>
          <w:b/>
        </w:rPr>
        <w:t xml:space="preserve"> </w:t>
      </w:r>
      <w:r w:rsidRPr="009D2944">
        <w:t>The class will be divide</w:t>
      </w:r>
      <w:r w:rsidR="00CF03C9">
        <w:t>d</w:t>
      </w:r>
      <w:r w:rsidRPr="009D2944">
        <w:t xml:space="preserve"> into </w:t>
      </w:r>
      <w:r w:rsidR="00FF190D">
        <w:t xml:space="preserve">two-person teams, with each team prepared to discuss the </w:t>
      </w:r>
      <w:r w:rsidR="00D67898">
        <w:t>approach used to identify, assess, and address all-hazards threats within a particular critical infra</w:t>
      </w:r>
      <w:r w:rsidR="00120E70">
        <w:t xml:space="preserve">structure sector or subsector. </w:t>
      </w:r>
      <w:r w:rsidR="00D67898">
        <w:t xml:space="preserve">The teams will also be prepared to discuss how a THIRA-like process might be applied to help inform and promote security and resilience investments within that sector. </w:t>
      </w:r>
    </w:p>
    <w:p w:rsidR="009D2944" w:rsidRPr="00284FBB" w:rsidRDefault="009D2944" w:rsidP="00B71B1A">
      <w:pPr>
        <w:rPr>
          <w:b/>
        </w:rPr>
      </w:pPr>
    </w:p>
    <w:p w:rsidR="00063971" w:rsidRDefault="00101ECC" w:rsidP="00101ECC">
      <w:pPr>
        <w:ind w:left="720" w:hanging="720"/>
      </w:pPr>
      <w:r w:rsidRPr="00101ECC">
        <w:rPr>
          <w:b/>
        </w:rPr>
        <w:t>4.</w:t>
      </w:r>
      <w:r>
        <w:rPr>
          <w:b/>
        </w:rPr>
        <w:t xml:space="preserve"> </w:t>
      </w:r>
      <w:r w:rsidR="00387D3D" w:rsidRPr="00101ECC">
        <w:rPr>
          <w:b/>
        </w:rPr>
        <w:t>Required Reading</w:t>
      </w:r>
      <w:r w:rsidR="00063971" w:rsidRPr="00284FBB">
        <w:t xml:space="preserve">: </w:t>
      </w:r>
    </w:p>
    <w:p w:rsidR="00D67898" w:rsidRDefault="00D67898" w:rsidP="00D67898">
      <w:pPr>
        <w:rPr>
          <w:iCs/>
        </w:rPr>
      </w:pPr>
      <w:r w:rsidRPr="00F01277">
        <w:rPr>
          <w:i/>
          <w:iCs/>
        </w:rPr>
        <w:t>NIPP</w:t>
      </w:r>
      <w:r w:rsidRPr="00F01277">
        <w:rPr>
          <w:i/>
        </w:rPr>
        <w:t xml:space="preserve"> 2013: Partnering for Critical Infrastructure Security and Resilience</w:t>
      </w:r>
      <w:r>
        <w:t xml:space="preserve"> </w:t>
      </w:r>
      <w:hyperlink r:id="rId53" w:history="1">
        <w:r>
          <w:rPr>
            <w:rStyle w:val="Hyperlink"/>
          </w:rPr>
          <w:t>http://www.dhs.gov/sites/default/files/publications/NIPP%202013_Partnering%20for%20Critical%20Infrastructure%20Security%20and%20Resilience_508.pdf</w:t>
        </w:r>
      </w:hyperlink>
      <w:r>
        <w:t>.</w:t>
      </w:r>
    </w:p>
    <w:p w:rsidR="00D67898" w:rsidRDefault="00D67898" w:rsidP="00FA3D6E"/>
    <w:p w:rsidR="00D67898" w:rsidRDefault="00D67898" w:rsidP="00FA3D6E">
      <w:r>
        <w:rPr>
          <w:color w:val="000000"/>
          <w:kern w:val="0"/>
        </w:rPr>
        <w:t xml:space="preserve">Department of Homeland Security, </w:t>
      </w:r>
      <w:r w:rsidRPr="004C74A8">
        <w:rPr>
          <w:i/>
          <w:color w:val="000000"/>
          <w:kern w:val="0"/>
        </w:rPr>
        <w:t>Threat and Hazard Identification and Risk Assessment Comprehensive Preparedness Guide (CPG) 201</w:t>
      </w:r>
      <w:r w:rsidRPr="004C74A8">
        <w:rPr>
          <w:color w:val="000000"/>
          <w:kern w:val="0"/>
        </w:rPr>
        <w:t xml:space="preserve"> </w:t>
      </w:r>
      <w:r w:rsidRPr="004C74A8">
        <w:rPr>
          <w:i/>
          <w:iCs/>
          <w:color w:val="000000"/>
          <w:kern w:val="0"/>
        </w:rPr>
        <w:t>Second Edition</w:t>
      </w:r>
      <w:r>
        <w:rPr>
          <w:i/>
          <w:iCs/>
          <w:color w:val="000000"/>
          <w:kern w:val="0"/>
        </w:rPr>
        <w:t xml:space="preserve">, </w:t>
      </w:r>
      <w:r w:rsidRPr="004C74A8">
        <w:rPr>
          <w:iCs/>
          <w:color w:val="000000"/>
          <w:kern w:val="0"/>
        </w:rPr>
        <w:t>(2013)</w:t>
      </w:r>
      <w:r>
        <w:rPr>
          <w:iCs/>
          <w:color w:val="000000"/>
          <w:kern w:val="0"/>
        </w:rPr>
        <w:t xml:space="preserve"> </w:t>
      </w:r>
      <w:hyperlink r:id="rId54" w:tgtFrame="_blank" w:history="1">
        <w:r w:rsidRPr="004C74A8">
          <w:rPr>
            <w:rStyle w:val="Hyperlink"/>
          </w:rPr>
          <w:t>http://www.fema.gov/media-library-data/6172ec35e71ec36f662273eb8a0820d8/CPG_201_THIRA_2nd_Edition_FINAL_20130821.pdf</w:t>
        </w:r>
      </w:hyperlink>
    </w:p>
    <w:p w:rsidR="00463F15" w:rsidRDefault="00463F15" w:rsidP="00FA3D6E"/>
    <w:p w:rsidR="00C85923" w:rsidRDefault="00C85923" w:rsidP="00C85923">
      <w:r>
        <w:t xml:space="preserve">“Learn About Presidential Policy Directive-8.” </w:t>
      </w:r>
      <w:r w:rsidRPr="00821676">
        <w:rPr>
          <w:i/>
        </w:rPr>
        <w:t>FEMA</w:t>
      </w:r>
      <w:r>
        <w:t xml:space="preserve"> (Last Updated February 11, 2014). </w:t>
      </w:r>
      <w:hyperlink r:id="rId55" w:anchor="MajorElements" w:history="1">
        <w:r w:rsidRPr="009D2CD7">
          <w:rPr>
            <w:rStyle w:val="Hyperlink"/>
          </w:rPr>
          <w:t>http://www.fema.gov/preparedness-1/learn-about-presidential-policy-directive-8#MajorElements</w:t>
        </w:r>
      </w:hyperlink>
      <w:r>
        <w:t xml:space="preserve"> </w:t>
      </w:r>
    </w:p>
    <w:p w:rsidR="00C85923" w:rsidRDefault="00C85923" w:rsidP="00C85923"/>
    <w:p w:rsidR="00C85923" w:rsidRDefault="00C85923" w:rsidP="00C85923">
      <w:proofErr w:type="gramStart"/>
      <w:r>
        <w:t>“National Preparedness Goal.”</w:t>
      </w:r>
      <w:proofErr w:type="gramEnd"/>
      <w:r>
        <w:t xml:space="preserve"> </w:t>
      </w:r>
      <w:r>
        <w:rPr>
          <w:i/>
        </w:rPr>
        <w:t>FEMA</w:t>
      </w:r>
      <w:r>
        <w:t xml:space="preserve"> (September 1, 2011). </w:t>
      </w:r>
      <w:hyperlink r:id="rId56" w:history="1">
        <w:r w:rsidRPr="009D2CD7">
          <w:rPr>
            <w:rStyle w:val="Hyperlink"/>
          </w:rPr>
          <w:t>http://www.fema.gov/library/viewRecord.do?fromSearch=fromsearch&amp;id=5689</w:t>
        </w:r>
      </w:hyperlink>
    </w:p>
    <w:p w:rsidR="00C85923" w:rsidRDefault="00C85923" w:rsidP="00C85923"/>
    <w:p w:rsidR="00C85923" w:rsidRDefault="00C85923" w:rsidP="00C85923">
      <w:proofErr w:type="gramStart"/>
      <w:r>
        <w:t>“Core Capabilities.”</w:t>
      </w:r>
      <w:proofErr w:type="gramEnd"/>
      <w:r>
        <w:t xml:space="preserve"> </w:t>
      </w:r>
      <w:r>
        <w:rPr>
          <w:i/>
        </w:rPr>
        <w:t>FEMA</w:t>
      </w:r>
      <w:r>
        <w:t xml:space="preserve"> (Last Updated May 6, 2013). </w:t>
      </w:r>
      <w:hyperlink r:id="rId57" w:history="1">
        <w:r w:rsidRPr="009D2CD7">
          <w:rPr>
            <w:rStyle w:val="Hyperlink"/>
          </w:rPr>
          <w:t>http://www.fema.gov/core-capabilities</w:t>
        </w:r>
      </w:hyperlink>
    </w:p>
    <w:p w:rsidR="00C85923" w:rsidRDefault="00C85923" w:rsidP="00C85923"/>
    <w:p w:rsidR="00C85923" w:rsidRDefault="00C85923" w:rsidP="00C85923">
      <w:pPr>
        <w:rPr>
          <w:rStyle w:val="Hyperlink"/>
        </w:rPr>
      </w:pPr>
      <w:proofErr w:type="gramStart"/>
      <w:r>
        <w:t>“Mission Areas.”</w:t>
      </w:r>
      <w:proofErr w:type="gramEnd"/>
      <w:r>
        <w:t xml:space="preserve"> </w:t>
      </w:r>
      <w:r>
        <w:rPr>
          <w:i/>
        </w:rPr>
        <w:t>FEMA</w:t>
      </w:r>
      <w:r>
        <w:t xml:space="preserve"> (Last Updated November 28, 2012). </w:t>
      </w:r>
      <w:hyperlink r:id="rId58" w:history="1">
        <w:r w:rsidRPr="009D2CD7">
          <w:rPr>
            <w:rStyle w:val="Hyperlink"/>
          </w:rPr>
          <w:t>http://www.fema.gov/mission-areas</w:t>
        </w:r>
      </w:hyperlink>
    </w:p>
    <w:p w:rsidR="00FA3D6E" w:rsidRDefault="00FA3D6E" w:rsidP="00101ECC"/>
    <w:p w:rsidR="002D4218" w:rsidRDefault="00D67898" w:rsidP="00101ECC">
      <w:proofErr w:type="gramStart"/>
      <w:r>
        <w:t xml:space="preserve">Philip </w:t>
      </w:r>
      <w:proofErr w:type="spellStart"/>
      <w:r w:rsidRPr="00A059B5">
        <w:t>Auerswald</w:t>
      </w:r>
      <w:proofErr w:type="spellEnd"/>
      <w:r w:rsidRPr="00A059B5">
        <w:t xml:space="preserve">, </w:t>
      </w:r>
      <w:r>
        <w:t xml:space="preserve">Lewis M. </w:t>
      </w:r>
      <w:proofErr w:type="spellStart"/>
      <w:r w:rsidRPr="00A059B5">
        <w:t>Branscomb</w:t>
      </w:r>
      <w:proofErr w:type="spellEnd"/>
      <w:r w:rsidRPr="00A059B5">
        <w:t xml:space="preserve">, </w:t>
      </w:r>
      <w:r>
        <w:t xml:space="preserve">Todd M. </w:t>
      </w:r>
      <w:proofErr w:type="spellStart"/>
      <w:r w:rsidRPr="00A059B5">
        <w:t>LaPorte</w:t>
      </w:r>
      <w:proofErr w:type="spellEnd"/>
      <w:r w:rsidRPr="00A059B5">
        <w:t xml:space="preserve"> and </w:t>
      </w:r>
      <w:proofErr w:type="spellStart"/>
      <w:r>
        <w:t>Erwann</w:t>
      </w:r>
      <w:proofErr w:type="spellEnd"/>
      <w:r>
        <w:t xml:space="preserve"> </w:t>
      </w:r>
      <w:r w:rsidRPr="00A059B5">
        <w:t>Michel-</w:t>
      </w:r>
      <w:proofErr w:type="spellStart"/>
      <w:r w:rsidRPr="00A059B5">
        <w:t>Kerjan</w:t>
      </w:r>
      <w:proofErr w:type="spellEnd"/>
      <w:r>
        <w:t>,</w:t>
      </w:r>
      <w:r w:rsidRPr="00A059B5">
        <w:t xml:space="preserve"> </w:t>
      </w:r>
      <w:r w:rsidRPr="00A059B5">
        <w:rPr>
          <w:i/>
          <w:iCs/>
        </w:rPr>
        <w:t>The Challenge of Protecting Critical Infrastructure</w:t>
      </w:r>
      <w:r w:rsidRPr="00DE612D">
        <w:rPr>
          <w:i/>
          <w:iCs/>
        </w:rPr>
        <w:t>,</w:t>
      </w:r>
      <w:r w:rsidRPr="003B761A">
        <w:t xml:space="preserve"> </w:t>
      </w:r>
      <w:r w:rsidRPr="00A059B5">
        <w:t>2005</w:t>
      </w:r>
      <w:r>
        <w:t>,</w:t>
      </w:r>
      <w:r w:rsidRPr="00A059B5">
        <w:t xml:space="preserve"> </w:t>
      </w:r>
      <w:hyperlink r:id="rId59" w:history="1">
        <w:r w:rsidRPr="00727E18">
          <w:rPr>
            <w:rStyle w:val="Hyperlink"/>
          </w:rPr>
          <w:t>http://opim.wharton.upenn.edu/risk/downloads/05-11-EMK.pdf</w:t>
        </w:r>
      </w:hyperlink>
      <w:r>
        <w:t>.</w:t>
      </w:r>
      <w:proofErr w:type="gramEnd"/>
    </w:p>
    <w:p w:rsidR="00D67898" w:rsidRDefault="00D67898" w:rsidP="00101ECC"/>
    <w:p w:rsidR="00D67898" w:rsidRDefault="00D67898" w:rsidP="00D67898">
      <w:pPr>
        <w:rPr>
          <w:u w:val="single"/>
        </w:rPr>
      </w:pPr>
      <w:r>
        <w:t xml:space="preserve">U.S. Department of Homeland Security, </w:t>
      </w:r>
      <w:r w:rsidRPr="00A059B5">
        <w:rPr>
          <w:i/>
        </w:rPr>
        <w:t>NIPP Sector</w:t>
      </w:r>
      <w:r>
        <w:rPr>
          <w:i/>
        </w:rPr>
        <w:t>-</w:t>
      </w:r>
      <w:r w:rsidRPr="00A059B5">
        <w:rPr>
          <w:i/>
        </w:rPr>
        <w:t>Specific Plans</w:t>
      </w:r>
      <w:r>
        <w:t xml:space="preserve">, </w:t>
      </w:r>
    </w:p>
    <w:p w:rsidR="00D67898" w:rsidRPr="00DE12CF" w:rsidRDefault="00594CB1" w:rsidP="00D67898">
      <w:hyperlink r:id="rId60" w:history="1">
        <w:r w:rsidR="00D67898" w:rsidRPr="00EE4EB2">
          <w:rPr>
            <w:rStyle w:val="Hyperlink"/>
          </w:rPr>
          <w:t>http://www.dhs.gov/sector-specific-plans</w:t>
        </w:r>
      </w:hyperlink>
      <w:r w:rsidR="00D67898">
        <w:t xml:space="preserve"> </w:t>
      </w:r>
      <w:r w:rsidR="00D67898" w:rsidRPr="00B106BD">
        <w:t xml:space="preserve">(The lesson prior, the instructor will assign each learner </w:t>
      </w:r>
      <w:r w:rsidR="00D67898">
        <w:t xml:space="preserve">team </w:t>
      </w:r>
      <w:r w:rsidR="00D67898" w:rsidRPr="00B106BD">
        <w:t>one of t</w:t>
      </w:r>
      <w:r w:rsidR="00D67898">
        <w:t xml:space="preserve">he SSPs to read and understand </w:t>
      </w:r>
      <w:r w:rsidR="00D67898" w:rsidRPr="00B106BD">
        <w:t>in detail</w:t>
      </w:r>
      <w:r w:rsidR="00D67898">
        <w:t xml:space="preserve"> as part of this lesson’s In-Class Exercise)</w:t>
      </w:r>
      <w:r w:rsidR="00D67898" w:rsidRPr="00B106BD">
        <w:t xml:space="preserve">.   </w:t>
      </w:r>
    </w:p>
    <w:p w:rsidR="00D67898" w:rsidRDefault="00D67898" w:rsidP="00F76E23">
      <w:pPr>
        <w:rPr>
          <w:b/>
          <w:bCs/>
          <w:iCs/>
        </w:rPr>
      </w:pPr>
    </w:p>
    <w:p w:rsidR="005A0E37" w:rsidRDefault="00F76E23" w:rsidP="00F76E23">
      <w:r>
        <w:rPr>
          <w:b/>
          <w:bCs/>
          <w:iCs/>
        </w:rPr>
        <w:t xml:space="preserve">5. </w:t>
      </w:r>
      <w:r w:rsidR="005A0E37" w:rsidRPr="00F76E23">
        <w:rPr>
          <w:b/>
          <w:bCs/>
          <w:iCs/>
        </w:rPr>
        <w:t>Additional Recommended Reading:</w:t>
      </w:r>
    </w:p>
    <w:p w:rsidR="00D67898" w:rsidRPr="00A059B5" w:rsidRDefault="00D67898" w:rsidP="00D67898">
      <w:pPr>
        <w:ind w:left="720" w:hanging="720"/>
      </w:pPr>
      <w:r w:rsidRPr="00A059B5">
        <w:t>T.D. O’Rourke</w:t>
      </w:r>
      <w:r>
        <w:t>,</w:t>
      </w:r>
      <w:r w:rsidRPr="00A059B5">
        <w:t xml:space="preserve"> </w:t>
      </w:r>
      <w:r w:rsidRPr="00A059B5">
        <w:rPr>
          <w:i/>
          <w:iCs/>
        </w:rPr>
        <w:t>Critical Infrastructure, Interdependencies and Resilience</w:t>
      </w:r>
      <w:r>
        <w:rPr>
          <w:i/>
          <w:iCs/>
        </w:rPr>
        <w:t xml:space="preserve">, </w:t>
      </w:r>
      <w:r>
        <w:rPr>
          <w:iCs/>
        </w:rPr>
        <w:t xml:space="preserve">Spring </w:t>
      </w:r>
      <w:r w:rsidRPr="00A059B5">
        <w:t>2007</w:t>
      </w:r>
      <w:r>
        <w:t>,</w:t>
      </w:r>
      <w:r w:rsidRPr="00A059B5">
        <w:t xml:space="preserve"> </w:t>
      </w:r>
    </w:p>
    <w:p w:rsidR="00D67898" w:rsidRDefault="00594CB1" w:rsidP="00D67898">
      <w:hyperlink r:id="rId61" w:history="1">
        <w:r w:rsidR="00D67898" w:rsidRPr="00727E18">
          <w:rPr>
            <w:rStyle w:val="Hyperlink"/>
          </w:rPr>
          <w:t>http://www.nae.edu/File.aspx?id=7405</w:t>
        </w:r>
      </w:hyperlink>
      <w:r w:rsidR="00D67898">
        <w:t xml:space="preserve">. </w:t>
      </w:r>
    </w:p>
    <w:p w:rsidR="00D67898" w:rsidRDefault="00D67898" w:rsidP="00D67898"/>
    <w:p w:rsidR="00D67898" w:rsidRDefault="00D67898" w:rsidP="00D67898">
      <w:proofErr w:type="gramStart"/>
      <w:r w:rsidRPr="00A059B5">
        <w:t>Brian Jackson</w:t>
      </w:r>
      <w:r>
        <w:t>,</w:t>
      </w:r>
      <w:r w:rsidRPr="00A059B5">
        <w:t xml:space="preserve"> </w:t>
      </w:r>
      <w:r w:rsidRPr="00A059B5">
        <w:rPr>
          <w:i/>
          <w:iCs/>
        </w:rPr>
        <w:t>Marrying Prevention and Resiliency</w:t>
      </w:r>
      <w:r w:rsidRPr="00893964">
        <w:rPr>
          <w:iCs/>
        </w:rPr>
        <w:t>,</w:t>
      </w:r>
      <w:r w:rsidRPr="00A059B5">
        <w:t xml:space="preserve"> 2008</w:t>
      </w:r>
      <w:r>
        <w:t>,</w:t>
      </w:r>
      <w:r w:rsidRPr="00A059B5">
        <w:t xml:space="preserve"> </w:t>
      </w:r>
      <w:hyperlink r:id="rId62" w:history="1">
        <w:r w:rsidRPr="00727E18">
          <w:rPr>
            <w:rStyle w:val="Hyperlink"/>
          </w:rPr>
          <w:t>http://www.rand.org/pubs/occasional_papers/2008/RAND_OP236.pdf</w:t>
        </w:r>
      </w:hyperlink>
      <w:r>
        <w:t>.</w:t>
      </w:r>
      <w:proofErr w:type="gramEnd"/>
    </w:p>
    <w:p w:rsidR="00C347FC" w:rsidRPr="00284FBB" w:rsidRDefault="00387D3D">
      <w:pPr>
        <w:widowControl/>
        <w:overflowPunct/>
        <w:adjustRightInd/>
      </w:pPr>
      <w:r w:rsidRPr="00284FBB">
        <w:br w:type="page"/>
      </w:r>
    </w:p>
    <w:p w:rsidR="00063971" w:rsidRPr="00284FBB" w:rsidRDefault="00A4055E">
      <w:pPr>
        <w:keepNext/>
        <w:rPr>
          <w:b/>
          <w:bCs/>
          <w:smallCaps/>
        </w:rPr>
      </w:pPr>
      <w:r>
        <w:rPr>
          <w:b/>
          <w:bCs/>
          <w:smallCaps/>
          <w:u w:val="single"/>
        </w:rPr>
        <w:t xml:space="preserve">lesson </w:t>
      </w:r>
      <w:r w:rsidR="00534944">
        <w:rPr>
          <w:b/>
          <w:bCs/>
          <w:smallCaps/>
          <w:u w:val="single"/>
        </w:rPr>
        <w:t>4</w:t>
      </w:r>
      <w:r w:rsidR="00387D3D" w:rsidRPr="00284FBB">
        <w:rPr>
          <w:b/>
          <w:bCs/>
          <w:smallCaps/>
          <w:u w:val="single"/>
        </w:rPr>
        <w:t xml:space="preserve"> </w:t>
      </w:r>
      <w:proofErr w:type="gramStart"/>
      <w:r>
        <w:rPr>
          <w:b/>
          <w:bCs/>
          <w:smallCaps/>
          <w:u w:val="single"/>
        </w:rPr>
        <w:t>t</w:t>
      </w:r>
      <w:r w:rsidRPr="00284FBB">
        <w:rPr>
          <w:b/>
          <w:bCs/>
          <w:smallCaps/>
          <w:u w:val="single"/>
        </w:rPr>
        <w:t>opic</w:t>
      </w:r>
      <w:proofErr w:type="gramEnd"/>
      <w:r w:rsidR="00387D3D" w:rsidRPr="00284FBB">
        <w:rPr>
          <w:b/>
          <w:bCs/>
          <w:smallCaps/>
        </w:rPr>
        <w:t xml:space="preserve">:  </w:t>
      </w:r>
      <w:r w:rsidR="00C6632B">
        <w:rPr>
          <w:b/>
          <w:bCs/>
          <w:smallCaps/>
        </w:rPr>
        <w:t xml:space="preserve">threats to critical infrastructure: </w:t>
      </w:r>
      <w:r w:rsidR="00C30854">
        <w:rPr>
          <w:b/>
          <w:bCs/>
          <w:smallCaps/>
        </w:rPr>
        <w:t xml:space="preserve">catastrophic natural disasters </w:t>
      </w:r>
    </w:p>
    <w:p w:rsidR="00063971" w:rsidRDefault="00063971"/>
    <w:p w:rsidR="00387D3D" w:rsidRDefault="00E2652D" w:rsidP="00E2652D">
      <w:r w:rsidRPr="00E2652D">
        <w:rPr>
          <w:b/>
        </w:rPr>
        <w:t>1.</w:t>
      </w:r>
      <w:r>
        <w:rPr>
          <w:b/>
        </w:rPr>
        <w:t xml:space="preserve"> </w:t>
      </w:r>
      <w:r w:rsidR="00387D3D" w:rsidRPr="00E2652D">
        <w:rPr>
          <w:b/>
        </w:rPr>
        <w:t>Lesson Goals/Objectives</w:t>
      </w:r>
      <w:r w:rsidR="00063971" w:rsidRPr="00284FBB">
        <w:t>:</w:t>
      </w:r>
    </w:p>
    <w:p w:rsidR="00E2652D" w:rsidRPr="00284FBB" w:rsidRDefault="00E2652D" w:rsidP="00E2652D"/>
    <w:p w:rsidR="005C1259" w:rsidRDefault="00120E70" w:rsidP="005C1259">
      <w:pPr>
        <w:pStyle w:val="ListParagraph"/>
        <w:numPr>
          <w:ilvl w:val="0"/>
          <w:numId w:val="13"/>
        </w:numPr>
      </w:pPr>
      <w:r>
        <w:t>Assess</w:t>
      </w:r>
      <w:r w:rsidR="005C1259">
        <w:t xml:space="preserve"> the threat to critical infrastructure systems posed by catastrophic natural disasters, the planning context supporting preparation for such disasters, and the potential cascading impacts of such disasters </w:t>
      </w:r>
      <w:r w:rsidR="001157B8">
        <w:t>on</w:t>
      </w:r>
      <w:r w:rsidR="005C1259">
        <w:t xml:space="preserve"> national security,</w:t>
      </w:r>
      <w:r w:rsidR="001157B8">
        <w:t xml:space="preserve"> public health and safety, </w:t>
      </w:r>
      <w:r w:rsidR="005C1259">
        <w:t>the economy, and American society.</w:t>
      </w:r>
    </w:p>
    <w:p w:rsidR="005C1259" w:rsidRDefault="00120E70" w:rsidP="005C1259">
      <w:pPr>
        <w:pStyle w:val="ListParagraph"/>
        <w:numPr>
          <w:ilvl w:val="0"/>
          <w:numId w:val="13"/>
        </w:numPr>
      </w:pPr>
      <w:r>
        <w:t>Assess the</w:t>
      </w:r>
      <w:r w:rsidR="005C1259">
        <w:t xml:space="preserve"> various approaches proposed to address the threat posed by catastrophic natural disasters within and across the critical sectors.</w:t>
      </w:r>
    </w:p>
    <w:p w:rsidR="005C1259" w:rsidRDefault="00120E70" w:rsidP="005C1259">
      <w:pPr>
        <w:pStyle w:val="ListParagraph"/>
        <w:numPr>
          <w:ilvl w:val="0"/>
          <w:numId w:val="13"/>
        </w:numPr>
      </w:pPr>
      <w:r>
        <w:t>Identify and evaluate</w:t>
      </w:r>
      <w:r w:rsidR="005C1259">
        <w:t xml:space="preserve"> the elements of an effective framework for increasing the resilience of critical infrastructure in the context of catastrophic natural disasters.</w:t>
      </w:r>
    </w:p>
    <w:p w:rsidR="00063971" w:rsidRPr="00284FBB" w:rsidRDefault="00063971"/>
    <w:p w:rsidR="00063971" w:rsidRDefault="00387D3D">
      <w:r w:rsidRPr="00284FBB">
        <w:rPr>
          <w:b/>
        </w:rPr>
        <w:t>2. Discussion Topics</w:t>
      </w:r>
      <w:r w:rsidRPr="00284FBB">
        <w:t>:</w:t>
      </w:r>
    </w:p>
    <w:p w:rsidR="00351F93" w:rsidRPr="00284FBB" w:rsidRDefault="00351F93"/>
    <w:p w:rsidR="005C1259" w:rsidRDefault="005C1259" w:rsidP="005C1259">
      <w:pPr>
        <w:pStyle w:val="ListParagraph"/>
        <w:numPr>
          <w:ilvl w:val="0"/>
          <w:numId w:val="14"/>
        </w:numPr>
      </w:pPr>
      <w:r>
        <w:t>Characterize the threat posed by catastrophic natural disasters to critical infrastructure systems nationally, regionally, and by sector. How do such disasters potentially impact critical infrastructure operations and services? What are the forecasted trends?</w:t>
      </w:r>
    </w:p>
    <w:p w:rsidR="00CB6357" w:rsidRDefault="00CB6357" w:rsidP="005C1259">
      <w:pPr>
        <w:pStyle w:val="ListParagraph"/>
        <w:numPr>
          <w:ilvl w:val="0"/>
          <w:numId w:val="14"/>
        </w:numPr>
      </w:pPr>
      <w:r>
        <w:t xml:space="preserve">What were the major </w:t>
      </w:r>
      <w:r w:rsidR="00B16F48">
        <w:t xml:space="preserve">cascading </w:t>
      </w:r>
      <w:r>
        <w:t xml:space="preserve">impacts to critical infrastructure </w:t>
      </w:r>
      <w:r w:rsidR="000346DB">
        <w:t xml:space="preserve">within and across sectors </w:t>
      </w:r>
      <w:r>
        <w:t xml:space="preserve">as a result of Hurricane Katrina, </w:t>
      </w:r>
      <w:proofErr w:type="spellStart"/>
      <w:r>
        <w:t>Superstorm</w:t>
      </w:r>
      <w:proofErr w:type="spellEnd"/>
      <w:r>
        <w:t xml:space="preserve"> Sandy, the Great Eastern Japan Earthquake/ </w:t>
      </w:r>
      <w:proofErr w:type="spellStart"/>
      <w:r>
        <w:t>Tsumani</w:t>
      </w:r>
      <w:proofErr w:type="spellEnd"/>
      <w:r>
        <w:t>/ Fukushim</w:t>
      </w:r>
      <w:r w:rsidR="00526C53">
        <w:t>a</w:t>
      </w:r>
      <w:r>
        <w:t xml:space="preserve">-Daiichi Nuclear </w:t>
      </w:r>
      <w:r w:rsidR="00526C53">
        <w:t xml:space="preserve">Reactor </w:t>
      </w:r>
      <w:r>
        <w:t xml:space="preserve">Breach, and other like events? What </w:t>
      </w:r>
      <w:r w:rsidR="00526C53">
        <w:t>a</w:t>
      </w:r>
      <w:r>
        <w:t>re the major lessons learned</w:t>
      </w:r>
      <w:r w:rsidR="00526C53">
        <w:t xml:space="preserve"> from these events</w:t>
      </w:r>
      <w:r>
        <w:t>?</w:t>
      </w:r>
    </w:p>
    <w:p w:rsidR="000346DB" w:rsidRPr="007366DF" w:rsidRDefault="000346DB" w:rsidP="005C1259">
      <w:pPr>
        <w:pStyle w:val="ListParagraph"/>
        <w:numPr>
          <w:ilvl w:val="0"/>
          <w:numId w:val="14"/>
        </w:numPr>
      </w:pPr>
      <w:r>
        <w:rPr>
          <w:rFonts w:eastAsia="Times New Roman"/>
          <w:szCs w:val="20"/>
        </w:rPr>
        <w:t>How sh</w:t>
      </w:r>
      <w:r w:rsidRPr="00664E38">
        <w:rPr>
          <w:rFonts w:eastAsia="Times New Roman"/>
          <w:szCs w:val="20"/>
        </w:rPr>
        <w:t xml:space="preserve">ould such impacts be handled in </w:t>
      </w:r>
      <w:r w:rsidR="00DA11D8">
        <w:rPr>
          <w:rFonts w:eastAsia="Times New Roman"/>
          <w:szCs w:val="20"/>
        </w:rPr>
        <w:t xml:space="preserve">critical infrastructure </w:t>
      </w:r>
      <w:r w:rsidRPr="00664E38">
        <w:rPr>
          <w:rFonts w:eastAsia="Times New Roman"/>
          <w:szCs w:val="20"/>
        </w:rPr>
        <w:t xml:space="preserve">risk assessments and planning </w:t>
      </w:r>
      <w:r w:rsidR="00DA11D8">
        <w:rPr>
          <w:rFonts w:eastAsia="Times New Roman"/>
          <w:szCs w:val="20"/>
        </w:rPr>
        <w:t>activities</w:t>
      </w:r>
      <w:r w:rsidRPr="00664E38">
        <w:rPr>
          <w:rFonts w:eastAsia="Times New Roman"/>
          <w:szCs w:val="20"/>
        </w:rPr>
        <w:t>?</w:t>
      </w:r>
    </w:p>
    <w:p w:rsidR="008653EC" w:rsidRDefault="008653EC" w:rsidP="005C1259">
      <w:pPr>
        <w:pStyle w:val="ListParagraph"/>
        <w:numPr>
          <w:ilvl w:val="0"/>
          <w:numId w:val="14"/>
        </w:numPr>
      </w:pPr>
      <w:r w:rsidRPr="00664E38">
        <w:rPr>
          <w:rFonts w:eastAsia="Times New Roman"/>
          <w:szCs w:val="20"/>
        </w:rPr>
        <w:t xml:space="preserve">How </w:t>
      </w:r>
      <w:proofErr w:type="gramStart"/>
      <w:r w:rsidRPr="00664E38">
        <w:rPr>
          <w:rFonts w:eastAsia="Times New Roman"/>
          <w:szCs w:val="20"/>
        </w:rPr>
        <w:t xml:space="preserve">do the </w:t>
      </w:r>
      <w:r>
        <w:rPr>
          <w:rFonts w:eastAsia="Times New Roman"/>
          <w:szCs w:val="20"/>
        </w:rPr>
        <w:t>“</w:t>
      </w:r>
      <w:r w:rsidRPr="00664E38">
        <w:rPr>
          <w:rFonts w:eastAsia="Times New Roman"/>
          <w:szCs w:val="20"/>
        </w:rPr>
        <w:t>lifeline functions</w:t>
      </w:r>
      <w:r>
        <w:rPr>
          <w:rFonts w:eastAsia="Times New Roman"/>
          <w:szCs w:val="20"/>
        </w:rPr>
        <w:t>”</w:t>
      </w:r>
      <w:proofErr w:type="gramEnd"/>
      <w:r w:rsidRPr="00664E38">
        <w:rPr>
          <w:rFonts w:eastAsia="Times New Roman"/>
          <w:szCs w:val="20"/>
        </w:rPr>
        <w:t xml:space="preserve"> identified in NIPP 2013 affect the identification and analysis of cascading impacts likely to result from a catastrophic natural disaster?</w:t>
      </w:r>
    </w:p>
    <w:p w:rsidR="005C1259" w:rsidRDefault="005C1259" w:rsidP="005C1259">
      <w:pPr>
        <w:pStyle w:val="ListParagraph"/>
        <w:numPr>
          <w:ilvl w:val="0"/>
          <w:numId w:val="14"/>
        </w:numPr>
      </w:pPr>
      <w:r>
        <w:t>How are threats to infrastructure related to catastrophic natural disasters identified and assessed? How are priorities determined?</w:t>
      </w:r>
    </w:p>
    <w:p w:rsidR="005C1259" w:rsidRPr="00284FBB" w:rsidRDefault="005C1259" w:rsidP="005C1259">
      <w:pPr>
        <w:pStyle w:val="ListParagraph"/>
        <w:numPr>
          <w:ilvl w:val="0"/>
          <w:numId w:val="14"/>
        </w:numPr>
      </w:pPr>
      <w:r>
        <w:t>How do the SNRA and the THIRA processes account for the threat posed by catastrophic natural disasters? What is the range of such disasters included in the SNRA and the THIRA process?</w:t>
      </w:r>
    </w:p>
    <w:p w:rsidR="00274890" w:rsidRDefault="00754085" w:rsidP="005C1259">
      <w:pPr>
        <w:pStyle w:val="ListParagraph"/>
        <w:numPr>
          <w:ilvl w:val="0"/>
          <w:numId w:val="14"/>
        </w:numPr>
      </w:pPr>
      <w:r>
        <w:t xml:space="preserve">What are the key elements of an effective approach to increase the resilience of the critical sectors in the context of catastrophic natural disasters? </w:t>
      </w:r>
    </w:p>
    <w:p w:rsidR="000346DB" w:rsidRPr="007366DF" w:rsidRDefault="000346DB" w:rsidP="005C1259">
      <w:pPr>
        <w:pStyle w:val="ListParagraph"/>
        <w:numPr>
          <w:ilvl w:val="0"/>
          <w:numId w:val="14"/>
        </w:numPr>
      </w:pPr>
      <w:r w:rsidRPr="00664E38">
        <w:rPr>
          <w:rFonts w:eastAsia="Times New Roman"/>
          <w:szCs w:val="20"/>
        </w:rPr>
        <w:t xml:space="preserve">How does NIPP 2013 address threats </w:t>
      </w:r>
      <w:r>
        <w:rPr>
          <w:rFonts w:eastAsia="Times New Roman"/>
          <w:szCs w:val="20"/>
        </w:rPr>
        <w:t xml:space="preserve">to critical infrastructure </w:t>
      </w:r>
      <w:r w:rsidRPr="00664E38">
        <w:rPr>
          <w:rFonts w:eastAsia="Times New Roman"/>
          <w:szCs w:val="20"/>
        </w:rPr>
        <w:t>related to natural disasters? What mechanisms are in place to deal with these types of hazards?</w:t>
      </w:r>
    </w:p>
    <w:p w:rsidR="000346DB" w:rsidRDefault="000346DB" w:rsidP="005C1259">
      <w:pPr>
        <w:pStyle w:val="ListParagraph"/>
        <w:numPr>
          <w:ilvl w:val="0"/>
          <w:numId w:val="14"/>
        </w:numPr>
      </w:pPr>
      <w:r>
        <w:rPr>
          <w:rFonts w:eastAsia="Times New Roman"/>
          <w:szCs w:val="20"/>
        </w:rPr>
        <w:t>What specific elements of the NIPP Call to Action would be relevant to enhancing critical infrastructure security and resilience in the context of catastrophic natural disasters?</w:t>
      </w:r>
    </w:p>
    <w:p w:rsidR="008708F7" w:rsidRDefault="008708F7" w:rsidP="005C1259">
      <w:pPr>
        <w:pStyle w:val="ListParagraph"/>
        <w:numPr>
          <w:ilvl w:val="0"/>
          <w:numId w:val="14"/>
        </w:numPr>
      </w:pPr>
      <w:r>
        <w:t>How does the National Preparedness Goal capabilities development process apply in the context of catastrophic natural disasters?</w:t>
      </w:r>
    </w:p>
    <w:p w:rsidR="00274890" w:rsidRDefault="00274890" w:rsidP="00274890">
      <w:pPr>
        <w:pStyle w:val="ListParagraph"/>
        <w:numPr>
          <w:ilvl w:val="0"/>
          <w:numId w:val="14"/>
        </w:numPr>
      </w:pPr>
      <w:r>
        <w:t xml:space="preserve">What are the major recommendations of the 2009 National Academy of Sciences, </w:t>
      </w:r>
      <w:r w:rsidRPr="00D14553">
        <w:rPr>
          <w:i/>
        </w:rPr>
        <w:t>Sustainable Critical Infrastructure Systems: A Framework for Meeting 21</w:t>
      </w:r>
      <w:r w:rsidRPr="00D14553">
        <w:rPr>
          <w:i/>
          <w:vertAlign w:val="superscript"/>
        </w:rPr>
        <w:t>st</w:t>
      </w:r>
      <w:r w:rsidRPr="00D14553">
        <w:rPr>
          <w:i/>
        </w:rPr>
        <w:t xml:space="preserve"> Century Imperatives</w:t>
      </w:r>
      <w:r>
        <w:t xml:space="preserve">? Do you support the conclusions of this report? Why or why not? </w:t>
      </w:r>
    </w:p>
    <w:p w:rsidR="005C1259" w:rsidRDefault="00754085" w:rsidP="005C1259">
      <w:pPr>
        <w:pStyle w:val="ListParagraph"/>
        <w:numPr>
          <w:ilvl w:val="0"/>
          <w:numId w:val="14"/>
        </w:numPr>
      </w:pPr>
      <w:r>
        <w:t>What are the major recommendations of the 2009 NIAC Report</w:t>
      </w:r>
      <w:r w:rsidR="00526C53">
        <w:t>,</w:t>
      </w:r>
      <w:r>
        <w:t xml:space="preserve"> </w:t>
      </w:r>
      <w:r w:rsidRPr="00284FBB">
        <w:rPr>
          <w:i/>
        </w:rPr>
        <w:t>Framework for Dealing with Disasters and Related Interdependencies</w:t>
      </w:r>
      <w:r w:rsidR="00526C53">
        <w:rPr>
          <w:i/>
        </w:rPr>
        <w:t>,</w:t>
      </w:r>
      <w:r>
        <w:t xml:space="preserve"> </w:t>
      </w:r>
      <w:r w:rsidR="00184628">
        <w:t>and the 2013 Report</w:t>
      </w:r>
      <w:r w:rsidR="00526C53">
        <w:t>,</w:t>
      </w:r>
      <w:r w:rsidR="00184628">
        <w:t xml:space="preserve"> </w:t>
      </w:r>
      <w:r w:rsidR="00184628" w:rsidRPr="00184628">
        <w:rPr>
          <w:i/>
          <w:color w:val="000000"/>
          <w:spacing w:val="-2"/>
        </w:rPr>
        <w:t>Strengthening Regional Resilience</w:t>
      </w:r>
      <w:r w:rsidR="00526C53">
        <w:rPr>
          <w:i/>
          <w:color w:val="000000"/>
          <w:spacing w:val="-2"/>
        </w:rPr>
        <w:t>,</w:t>
      </w:r>
      <w:r w:rsidR="00184628">
        <w:t xml:space="preserve"> </w:t>
      </w:r>
      <w:r>
        <w:t>in this regard? Do you support the conclusions of th</w:t>
      </w:r>
      <w:r w:rsidR="00184628">
        <w:t>ese</w:t>
      </w:r>
      <w:r>
        <w:t xml:space="preserve"> report</w:t>
      </w:r>
      <w:r w:rsidR="00184628">
        <w:t>s</w:t>
      </w:r>
      <w:r>
        <w:t xml:space="preserve">? Why or why not? </w:t>
      </w:r>
    </w:p>
    <w:p w:rsidR="004B7325" w:rsidRPr="00284FBB" w:rsidRDefault="004B7325">
      <w:pPr>
        <w:rPr>
          <w:b/>
        </w:rPr>
      </w:pPr>
    </w:p>
    <w:p w:rsidR="00754085" w:rsidRPr="002540EB" w:rsidRDefault="002540EB" w:rsidP="002540EB">
      <w:pPr>
        <w:rPr>
          <w:b/>
        </w:rPr>
      </w:pPr>
      <w:r>
        <w:rPr>
          <w:b/>
        </w:rPr>
        <w:t>3.</w:t>
      </w:r>
      <w:r w:rsidR="00120E70">
        <w:rPr>
          <w:b/>
        </w:rPr>
        <w:t xml:space="preserve"> </w:t>
      </w:r>
      <w:r w:rsidR="00754085" w:rsidRPr="002540EB">
        <w:rPr>
          <w:b/>
        </w:rPr>
        <w:t xml:space="preserve">In-Class Exercise: </w:t>
      </w:r>
      <w:r w:rsidRPr="002540EB">
        <w:t>Learner</w:t>
      </w:r>
      <w:r>
        <w:t>s</w:t>
      </w:r>
      <w:r w:rsidRPr="002540EB">
        <w:t xml:space="preserve"> will be divided into </w:t>
      </w:r>
      <w:r>
        <w:t xml:space="preserve">three groups focused on assessing the impacts to critical infrastructure and lessons learned as a result of Hurricane Katrina, </w:t>
      </w:r>
      <w:proofErr w:type="spellStart"/>
      <w:r>
        <w:t>Superstorm</w:t>
      </w:r>
      <w:proofErr w:type="spellEnd"/>
      <w:r>
        <w:t xml:space="preserve"> Sandy, and the Great </w:t>
      </w:r>
      <w:r w:rsidR="001157B8">
        <w:t xml:space="preserve">Eastern </w:t>
      </w:r>
      <w:r>
        <w:t>Japan earthquake/</w:t>
      </w:r>
      <w:proofErr w:type="spellStart"/>
      <w:r>
        <w:t>tsumani</w:t>
      </w:r>
      <w:proofErr w:type="spellEnd"/>
      <w:r w:rsidR="001157B8">
        <w:t>/</w:t>
      </w:r>
      <w:r>
        <w:t xml:space="preserve"> Fukushima-Daiichi nuclear reactor breach. Additional Internet research will be needed; no formal presentation will be required. </w:t>
      </w:r>
    </w:p>
    <w:p w:rsidR="002540EB" w:rsidRDefault="002540EB" w:rsidP="002540EB">
      <w:pPr>
        <w:rPr>
          <w:b/>
        </w:rPr>
      </w:pPr>
    </w:p>
    <w:p w:rsidR="00063971" w:rsidRDefault="002540EB" w:rsidP="002540EB">
      <w:r>
        <w:rPr>
          <w:b/>
        </w:rPr>
        <w:t>4.</w:t>
      </w:r>
      <w:r w:rsidR="009C5F77" w:rsidRPr="002540EB">
        <w:rPr>
          <w:b/>
        </w:rPr>
        <w:t xml:space="preserve"> </w:t>
      </w:r>
      <w:r w:rsidR="00387D3D" w:rsidRPr="002540EB">
        <w:rPr>
          <w:b/>
        </w:rPr>
        <w:t>Required Reading</w:t>
      </w:r>
      <w:r w:rsidR="00063971" w:rsidRPr="00284FBB">
        <w:t xml:space="preserve">: </w:t>
      </w:r>
    </w:p>
    <w:p w:rsidR="00754085" w:rsidRDefault="00754085" w:rsidP="00754085">
      <w:r>
        <w:t xml:space="preserve">Xavier </w:t>
      </w:r>
      <w:proofErr w:type="spellStart"/>
      <w:r w:rsidRPr="00284FBB">
        <w:t>Guiho</w:t>
      </w:r>
      <w:proofErr w:type="spellEnd"/>
      <w:r w:rsidRPr="00284FBB">
        <w:t xml:space="preserve">, </w:t>
      </w:r>
      <w:r>
        <w:t xml:space="preserve">Patrick </w:t>
      </w:r>
      <w:proofErr w:type="spellStart"/>
      <w:r w:rsidRPr="00284FBB">
        <w:t>Lagadec</w:t>
      </w:r>
      <w:proofErr w:type="spellEnd"/>
      <w:r>
        <w:t>,</w:t>
      </w:r>
      <w:r w:rsidRPr="00284FBB">
        <w:t xml:space="preserve"> and </w:t>
      </w:r>
      <w:proofErr w:type="spellStart"/>
      <w:r>
        <w:t>Erwan</w:t>
      </w:r>
      <w:proofErr w:type="spellEnd"/>
      <w:r>
        <w:t xml:space="preserve"> </w:t>
      </w:r>
      <w:proofErr w:type="spellStart"/>
      <w:r w:rsidRPr="00284FBB">
        <w:t>Lagadec</w:t>
      </w:r>
      <w:proofErr w:type="spellEnd"/>
      <w:r>
        <w:t>,</w:t>
      </w:r>
      <w:r w:rsidRPr="00284FBB">
        <w:t xml:space="preserve"> </w:t>
      </w:r>
    </w:p>
    <w:p w:rsidR="00754085" w:rsidRDefault="00754085" w:rsidP="00754085">
      <w:r w:rsidRPr="0023290B">
        <w:rPr>
          <w:i/>
          <w:iCs/>
        </w:rPr>
        <w:t>Non-conventional Crises and Critical Infrastructure: Katrina</w:t>
      </w:r>
      <w:r w:rsidRPr="00D92281">
        <w:rPr>
          <w:iCs/>
        </w:rPr>
        <w:t>,</w:t>
      </w:r>
      <w:r w:rsidRPr="00D92281">
        <w:t xml:space="preserve"> </w:t>
      </w:r>
      <w:r w:rsidRPr="00284FBB">
        <w:t>2006</w:t>
      </w:r>
      <w:r>
        <w:t>,</w:t>
      </w:r>
      <w:r w:rsidRPr="00284FBB">
        <w:t xml:space="preserve"> </w:t>
      </w:r>
      <w:hyperlink r:id="rId63" w:history="1">
        <w:r w:rsidRPr="000023B1">
          <w:rPr>
            <w:rStyle w:val="Hyperlink"/>
          </w:rPr>
          <w:t>http://www.patricklagadec.net/fr/pdf/EDF-Katrina-Report-31.pdf</w:t>
        </w:r>
      </w:hyperlink>
      <w:r w:rsidRPr="00D92281">
        <w:t>.</w:t>
      </w:r>
    </w:p>
    <w:p w:rsidR="00754085" w:rsidRDefault="00754085" w:rsidP="00217F40"/>
    <w:p w:rsidR="009C5F77" w:rsidRPr="00284FBB" w:rsidRDefault="009C5F77" w:rsidP="009C5F77">
      <w:r w:rsidRPr="00284FBB">
        <w:t>Congressional Research Service Report</w:t>
      </w:r>
      <w:r w:rsidRPr="00284FBB">
        <w:rPr>
          <w:i/>
        </w:rPr>
        <w:t>, Vulnerability of Concentrated Critical Infrastructure: Background and Policy Options</w:t>
      </w:r>
      <w:r w:rsidRPr="00655763">
        <w:t>,</w:t>
      </w:r>
      <w:r w:rsidR="001157B8">
        <w:t xml:space="preserve"> </w:t>
      </w:r>
      <w:r w:rsidRPr="00284FBB">
        <w:t>2006</w:t>
      </w:r>
      <w:r>
        <w:t>,</w:t>
      </w:r>
    </w:p>
    <w:p w:rsidR="009C5F77" w:rsidRPr="00284FBB" w:rsidRDefault="00594CB1" w:rsidP="009C5F77">
      <w:hyperlink r:id="rId64" w:history="1">
        <w:r w:rsidR="009C5F77" w:rsidRPr="000023B1">
          <w:rPr>
            <w:rStyle w:val="Hyperlink"/>
          </w:rPr>
          <w:t>http://assets.opencrs.com/rpts/RL33206_20080912.pdf</w:t>
        </w:r>
      </w:hyperlink>
      <w:r w:rsidR="009C5F77">
        <w:t xml:space="preserve">. </w:t>
      </w:r>
    </w:p>
    <w:p w:rsidR="009C5F77" w:rsidRDefault="009C5F77" w:rsidP="00387D3D">
      <w:pPr>
        <w:rPr>
          <w:rFonts w:eastAsia="Times New Roman"/>
        </w:rPr>
      </w:pPr>
    </w:p>
    <w:p w:rsidR="00C56B8A" w:rsidRDefault="00C56B8A" w:rsidP="00C56B8A">
      <w:r w:rsidRPr="00284FBB">
        <w:t>American Geophysical Union</w:t>
      </w:r>
      <w:r>
        <w:t>,</w:t>
      </w:r>
      <w:r w:rsidRPr="00284FBB">
        <w:t xml:space="preserve"> </w:t>
      </w:r>
      <w:r w:rsidRPr="00284FBB">
        <w:rPr>
          <w:i/>
        </w:rPr>
        <w:t>Hurricanes and the U.S. Gulf Coast: Science and Sustainable Rebuilding</w:t>
      </w:r>
      <w:r>
        <w:t>,</w:t>
      </w:r>
      <w:r w:rsidR="001157B8">
        <w:t xml:space="preserve"> </w:t>
      </w:r>
      <w:r w:rsidRPr="00284FBB">
        <w:t>June 2006</w:t>
      </w:r>
      <w:r>
        <w:t>,</w:t>
      </w:r>
      <w:r w:rsidRPr="00284FBB">
        <w:t xml:space="preserve"> </w:t>
      </w:r>
      <w:hyperlink r:id="rId65" w:history="1">
        <w:r w:rsidRPr="007A2D92">
          <w:rPr>
            <w:rStyle w:val="Hyperlink"/>
          </w:rPr>
          <w:t>http://www.agu.org/report/hurricanes</w:t>
        </w:r>
      </w:hyperlink>
      <w:r>
        <w:t xml:space="preserve">. </w:t>
      </w:r>
    </w:p>
    <w:p w:rsidR="00754085" w:rsidRDefault="00754085" w:rsidP="00754085"/>
    <w:p w:rsidR="00271CCA" w:rsidRDefault="00271CCA" w:rsidP="00271CCA">
      <w:proofErr w:type="gramStart"/>
      <w:r>
        <w:t>Atomic Energy Society of Japan, “</w:t>
      </w:r>
      <w:r w:rsidRPr="0028505F">
        <w:rPr>
          <w:i/>
        </w:rPr>
        <w:t xml:space="preserve">Lessons </w:t>
      </w:r>
      <w:r>
        <w:rPr>
          <w:i/>
        </w:rPr>
        <w:t>L</w:t>
      </w:r>
      <w:r w:rsidRPr="0028505F">
        <w:rPr>
          <w:i/>
        </w:rPr>
        <w:t xml:space="preserve">earned from the Accident at the Fukushima Daiichi Nuclear </w:t>
      </w:r>
      <w:r>
        <w:rPr>
          <w:i/>
        </w:rPr>
        <w:t>P</w:t>
      </w:r>
      <w:r w:rsidRPr="0028505F">
        <w:rPr>
          <w:i/>
        </w:rPr>
        <w:t>ower Plant</w:t>
      </w:r>
      <w:r>
        <w:t xml:space="preserve">,” 2011, </w:t>
      </w:r>
      <w:hyperlink r:id="rId66" w:history="1">
        <w:r w:rsidRPr="00CF2B18">
          <w:rPr>
            <w:rStyle w:val="Hyperlink"/>
          </w:rPr>
          <w:t>http://www.aesj.or.jp/en/release/gbcom_kyokun_EN_20110530.pdf</w:t>
        </w:r>
      </w:hyperlink>
      <w:r>
        <w:t>.</w:t>
      </w:r>
      <w:proofErr w:type="gramEnd"/>
    </w:p>
    <w:p w:rsidR="00271CCA" w:rsidRDefault="00271CCA" w:rsidP="00271CCA"/>
    <w:p w:rsidR="00271CCA" w:rsidRDefault="00271CCA" w:rsidP="00271CCA">
      <w:r>
        <w:t>Jack Spencer, “</w:t>
      </w:r>
      <w:r w:rsidRPr="001F6DE2">
        <w:rPr>
          <w:i/>
        </w:rPr>
        <w:t>U.S. Nuclear Policy after Fukushima: Trust but Modify</w:t>
      </w:r>
      <w:r>
        <w:t xml:space="preserve">,” Backgrounder No. 2557, The Heritage Foundation, 2011, </w:t>
      </w:r>
      <w:hyperlink r:id="rId67" w:history="1">
        <w:r w:rsidRPr="00CF2B18">
          <w:rPr>
            <w:rStyle w:val="Hyperlink"/>
          </w:rPr>
          <w:t>http://thf_media.s3.amazonaws.com/2011/pdf/bg2557.pdf</w:t>
        </w:r>
      </w:hyperlink>
      <w:r>
        <w:t>.</w:t>
      </w:r>
    </w:p>
    <w:p w:rsidR="00271CCA" w:rsidRDefault="00271CCA" w:rsidP="00274890">
      <w:pPr>
        <w:autoSpaceDE w:val="0"/>
        <w:autoSpaceDN w:val="0"/>
        <w:rPr>
          <w:color w:val="000000"/>
          <w:spacing w:val="-2"/>
        </w:rPr>
      </w:pPr>
    </w:p>
    <w:p w:rsidR="00A25DB4" w:rsidRPr="00A25DB4" w:rsidRDefault="00A25DB4" w:rsidP="00274890">
      <w:pPr>
        <w:autoSpaceDE w:val="0"/>
        <w:autoSpaceDN w:val="0"/>
        <w:rPr>
          <w:color w:val="000000"/>
          <w:spacing w:val="-2"/>
        </w:rPr>
      </w:pPr>
      <w:r>
        <w:t xml:space="preserve">Association of Corporate Counsel, </w:t>
      </w:r>
      <w:proofErr w:type="spellStart"/>
      <w:r w:rsidRPr="00A25DB4">
        <w:rPr>
          <w:i/>
        </w:rPr>
        <w:t>Superstorm</w:t>
      </w:r>
      <w:proofErr w:type="spellEnd"/>
      <w:r w:rsidRPr="00A25DB4">
        <w:rPr>
          <w:i/>
        </w:rPr>
        <w:t xml:space="preserve"> Sandy foreshadows a new paradigm for protecting critical communications and electric infrastructure</w:t>
      </w:r>
      <w:r>
        <w:rPr>
          <w:i/>
        </w:rPr>
        <w:t>,</w:t>
      </w:r>
      <w:r w:rsidR="001157B8">
        <w:rPr>
          <w:i/>
        </w:rPr>
        <w:t xml:space="preserve"> </w:t>
      </w:r>
      <w:r>
        <w:t>November 2012,</w:t>
      </w:r>
    </w:p>
    <w:p w:rsidR="00A25DB4" w:rsidRDefault="00594CB1" w:rsidP="00274890">
      <w:pPr>
        <w:autoSpaceDE w:val="0"/>
        <w:autoSpaceDN w:val="0"/>
        <w:rPr>
          <w:color w:val="000000"/>
          <w:spacing w:val="-2"/>
        </w:rPr>
      </w:pPr>
      <w:hyperlink r:id="rId68" w:history="1">
        <w:r w:rsidR="00A25DB4" w:rsidRPr="001F67E8">
          <w:rPr>
            <w:rStyle w:val="Hyperlink"/>
            <w:spacing w:val="-2"/>
          </w:rPr>
          <w:t>http://www.lexology.com/library/detail.aspx?g=04ab535e-3535-465d-a41d-5605a6502833</w:t>
        </w:r>
      </w:hyperlink>
    </w:p>
    <w:p w:rsidR="00A25DB4" w:rsidRDefault="00A25DB4" w:rsidP="00274890">
      <w:pPr>
        <w:autoSpaceDE w:val="0"/>
        <w:autoSpaceDN w:val="0"/>
        <w:rPr>
          <w:color w:val="000000"/>
          <w:spacing w:val="-2"/>
        </w:rPr>
      </w:pPr>
    </w:p>
    <w:p w:rsidR="00E8586E" w:rsidRPr="00E8586E" w:rsidRDefault="00E8586E" w:rsidP="00274890">
      <w:pPr>
        <w:autoSpaceDE w:val="0"/>
        <w:autoSpaceDN w:val="0"/>
        <w:rPr>
          <w:color w:val="000000"/>
          <w:spacing w:val="-2"/>
        </w:rPr>
      </w:pPr>
      <w:proofErr w:type="spellStart"/>
      <w:r>
        <w:rPr>
          <w:color w:val="000000"/>
          <w:spacing w:val="-2"/>
        </w:rPr>
        <w:t>Nessler</w:t>
      </w:r>
      <w:proofErr w:type="spellEnd"/>
      <w:r>
        <w:rPr>
          <w:color w:val="000000"/>
          <w:spacing w:val="-2"/>
        </w:rPr>
        <w:t xml:space="preserve">, Clay, </w:t>
      </w:r>
      <w:r w:rsidRPr="00E8586E">
        <w:rPr>
          <w:i/>
        </w:rPr>
        <w:t xml:space="preserve">Building Resilience – Six Lessons from </w:t>
      </w:r>
      <w:proofErr w:type="spellStart"/>
      <w:r w:rsidRPr="00E8586E">
        <w:rPr>
          <w:i/>
        </w:rPr>
        <w:t>Superstorm</w:t>
      </w:r>
      <w:proofErr w:type="spellEnd"/>
      <w:r>
        <w:rPr>
          <w:rFonts w:ascii="Arial" w:hAnsi="Arial" w:cs="Arial"/>
        </w:rPr>
        <w:t xml:space="preserve"> </w:t>
      </w:r>
      <w:r w:rsidRPr="00E8586E">
        <w:rPr>
          <w:i/>
        </w:rPr>
        <w:t>Sandy</w:t>
      </w:r>
      <w:r>
        <w:rPr>
          <w:i/>
        </w:rPr>
        <w:t>,</w:t>
      </w:r>
      <w:r w:rsidR="001157B8">
        <w:rPr>
          <w:i/>
        </w:rPr>
        <w:t xml:space="preserve"> </w:t>
      </w:r>
      <w:r>
        <w:t>2013,</w:t>
      </w:r>
    </w:p>
    <w:p w:rsidR="00E8586E" w:rsidRDefault="00594CB1" w:rsidP="00274890">
      <w:pPr>
        <w:autoSpaceDE w:val="0"/>
        <w:autoSpaceDN w:val="0"/>
        <w:rPr>
          <w:color w:val="000000"/>
          <w:spacing w:val="-2"/>
        </w:rPr>
      </w:pPr>
      <w:hyperlink r:id="rId69" w:history="1">
        <w:r w:rsidR="00E8586E" w:rsidRPr="001F67E8">
          <w:rPr>
            <w:rStyle w:val="Hyperlink"/>
            <w:spacing w:val="-2"/>
          </w:rPr>
          <w:t>http://www.institutebe.com/smart-grid-smart-building/Building-Resilience.aspx</w:t>
        </w:r>
      </w:hyperlink>
    </w:p>
    <w:p w:rsidR="00E8586E" w:rsidRDefault="00E8586E" w:rsidP="00274890">
      <w:pPr>
        <w:autoSpaceDE w:val="0"/>
        <w:autoSpaceDN w:val="0"/>
        <w:rPr>
          <w:color w:val="000000"/>
          <w:spacing w:val="-2"/>
        </w:rPr>
      </w:pPr>
    </w:p>
    <w:p w:rsidR="00A25DB4" w:rsidRPr="0036160E" w:rsidRDefault="00A25DB4" w:rsidP="00274890">
      <w:pPr>
        <w:autoSpaceDE w:val="0"/>
        <w:autoSpaceDN w:val="0"/>
        <w:rPr>
          <w:color w:val="000000"/>
          <w:spacing w:val="-2"/>
        </w:rPr>
      </w:pPr>
      <w:proofErr w:type="spellStart"/>
      <w:r>
        <w:rPr>
          <w:color w:val="000000"/>
          <w:spacing w:val="-2"/>
        </w:rPr>
        <w:t>Gridwise</w:t>
      </w:r>
      <w:proofErr w:type="spellEnd"/>
      <w:r>
        <w:rPr>
          <w:color w:val="000000"/>
          <w:spacing w:val="-2"/>
        </w:rPr>
        <w:t xml:space="preserve"> Alliance, </w:t>
      </w:r>
      <w:r>
        <w:rPr>
          <w:i/>
          <w:color w:val="000000"/>
          <w:spacing w:val="-2"/>
        </w:rPr>
        <w:t xml:space="preserve">Improving </w:t>
      </w:r>
      <w:r w:rsidR="00BE23C6">
        <w:rPr>
          <w:i/>
          <w:color w:val="000000"/>
          <w:spacing w:val="-2"/>
        </w:rPr>
        <w:t>E</w:t>
      </w:r>
      <w:r>
        <w:rPr>
          <w:i/>
          <w:color w:val="000000"/>
          <w:spacing w:val="-2"/>
        </w:rPr>
        <w:t xml:space="preserve">lectric Grid </w:t>
      </w:r>
      <w:r w:rsidR="00BE23C6">
        <w:rPr>
          <w:i/>
          <w:color w:val="000000"/>
          <w:spacing w:val="-2"/>
        </w:rPr>
        <w:t>R</w:t>
      </w:r>
      <w:r>
        <w:rPr>
          <w:i/>
          <w:color w:val="000000"/>
          <w:spacing w:val="-2"/>
        </w:rPr>
        <w:t xml:space="preserve">eliability and Resilience: Lessons Learned from </w:t>
      </w:r>
      <w:proofErr w:type="spellStart"/>
      <w:r>
        <w:rPr>
          <w:i/>
          <w:color w:val="000000"/>
          <w:spacing w:val="-2"/>
        </w:rPr>
        <w:t>Superstorm</w:t>
      </w:r>
      <w:proofErr w:type="spellEnd"/>
      <w:r>
        <w:rPr>
          <w:i/>
          <w:color w:val="000000"/>
          <w:spacing w:val="-2"/>
        </w:rPr>
        <w:t xml:space="preserve"> Sandy and Other Extreme Events</w:t>
      </w:r>
      <w:r w:rsidR="0036160E">
        <w:rPr>
          <w:i/>
          <w:color w:val="000000"/>
          <w:spacing w:val="-2"/>
        </w:rPr>
        <w:t xml:space="preserve">, </w:t>
      </w:r>
      <w:r w:rsidR="0036160E">
        <w:rPr>
          <w:color w:val="000000"/>
          <w:spacing w:val="-2"/>
        </w:rPr>
        <w:t>June 2013,</w:t>
      </w:r>
    </w:p>
    <w:p w:rsidR="00A25DB4" w:rsidRDefault="00594CB1" w:rsidP="00274890">
      <w:pPr>
        <w:autoSpaceDE w:val="0"/>
        <w:autoSpaceDN w:val="0"/>
        <w:rPr>
          <w:color w:val="000000"/>
          <w:spacing w:val="-2"/>
        </w:rPr>
      </w:pPr>
      <w:hyperlink r:id="rId70" w:history="1">
        <w:r w:rsidR="00A25DB4" w:rsidRPr="001F67E8">
          <w:rPr>
            <w:rStyle w:val="Hyperlink"/>
            <w:spacing w:val="-2"/>
          </w:rPr>
          <w:t>https://www.naseo.org/Data/Sites/1/documents/committees/energysecurity/documents/gridwise-superstorm-sandy-workshop-report.pdf</w:t>
        </w:r>
      </w:hyperlink>
    </w:p>
    <w:p w:rsidR="00A25DB4" w:rsidRDefault="00A25DB4" w:rsidP="00274890">
      <w:pPr>
        <w:autoSpaceDE w:val="0"/>
        <w:autoSpaceDN w:val="0"/>
        <w:rPr>
          <w:color w:val="000000"/>
          <w:spacing w:val="-2"/>
        </w:rPr>
      </w:pPr>
    </w:p>
    <w:p w:rsidR="009C45A6" w:rsidRDefault="009C45A6" w:rsidP="00274890">
      <w:pPr>
        <w:autoSpaceDE w:val="0"/>
        <w:autoSpaceDN w:val="0"/>
        <w:rPr>
          <w:color w:val="000000"/>
          <w:spacing w:val="-2"/>
        </w:rPr>
      </w:pPr>
      <w:r>
        <w:rPr>
          <w:color w:val="000000"/>
          <w:spacing w:val="-2"/>
        </w:rPr>
        <w:t xml:space="preserve">National Infrastructure Advisory Council, </w:t>
      </w:r>
      <w:r w:rsidR="00184628" w:rsidRPr="00184628">
        <w:rPr>
          <w:i/>
          <w:color w:val="000000"/>
          <w:spacing w:val="-2"/>
        </w:rPr>
        <w:t>Strengthening Regional Resilience</w:t>
      </w:r>
      <w:r w:rsidR="00184628">
        <w:rPr>
          <w:color w:val="000000"/>
          <w:spacing w:val="-2"/>
        </w:rPr>
        <w:t>, November 2013,</w:t>
      </w:r>
    </w:p>
    <w:p w:rsidR="009C45A6" w:rsidRDefault="00594CB1" w:rsidP="00274890">
      <w:pPr>
        <w:autoSpaceDE w:val="0"/>
        <w:autoSpaceDN w:val="0"/>
        <w:rPr>
          <w:color w:val="000000"/>
          <w:spacing w:val="-2"/>
        </w:rPr>
      </w:pPr>
      <w:hyperlink r:id="rId71" w:history="1">
        <w:r w:rsidR="009C45A6" w:rsidRPr="001F67E8">
          <w:rPr>
            <w:rStyle w:val="Hyperlink"/>
            <w:spacing w:val="-2"/>
          </w:rPr>
          <w:t>http://www.dhs.gov/sites/default/files/publications/Strength-reg-resi-final-report-recomendations.pdf</w:t>
        </w:r>
      </w:hyperlink>
      <w:r w:rsidR="00184628">
        <w:rPr>
          <w:color w:val="000000"/>
          <w:spacing w:val="-2"/>
        </w:rPr>
        <w:t xml:space="preserve">  (Super Storm Sandy lessons learned)</w:t>
      </w:r>
    </w:p>
    <w:p w:rsidR="009C45A6" w:rsidRDefault="009C45A6" w:rsidP="00274890">
      <w:pPr>
        <w:autoSpaceDE w:val="0"/>
        <w:autoSpaceDN w:val="0"/>
        <w:rPr>
          <w:color w:val="000000"/>
          <w:spacing w:val="-2"/>
        </w:rPr>
      </w:pPr>
    </w:p>
    <w:p w:rsidR="00274890" w:rsidRDefault="00274890" w:rsidP="00274890">
      <w:pPr>
        <w:autoSpaceDE w:val="0"/>
        <w:autoSpaceDN w:val="0"/>
        <w:rPr>
          <w:color w:val="000000"/>
        </w:rPr>
      </w:pPr>
      <w:r>
        <w:rPr>
          <w:color w:val="000000"/>
          <w:spacing w:val="-2"/>
        </w:rPr>
        <w:t>B</w:t>
      </w:r>
      <w:r>
        <w:rPr>
          <w:color w:val="000000"/>
          <w:spacing w:val="-1"/>
        </w:rPr>
        <w:t>ra</w:t>
      </w:r>
      <w:r>
        <w:rPr>
          <w:color w:val="000000"/>
        </w:rPr>
        <w:t xml:space="preserve">ndon </w:t>
      </w:r>
      <w:r>
        <w:rPr>
          <w:color w:val="000000"/>
          <w:spacing w:val="3"/>
        </w:rPr>
        <w:t>J</w:t>
      </w:r>
      <w:r>
        <w:rPr>
          <w:color w:val="000000"/>
        </w:rPr>
        <w:t xml:space="preserve">. </w:t>
      </w:r>
      <w:proofErr w:type="spellStart"/>
      <w:r>
        <w:rPr>
          <w:color w:val="000000"/>
        </w:rPr>
        <w:t>H</w:t>
      </w:r>
      <w:r>
        <w:rPr>
          <w:color w:val="000000"/>
          <w:spacing w:val="-1"/>
        </w:rPr>
        <w:t>ar</w:t>
      </w:r>
      <w:r>
        <w:rPr>
          <w:color w:val="000000"/>
        </w:rPr>
        <w:t>d</w:t>
      </w:r>
      <w:r>
        <w:rPr>
          <w:color w:val="000000"/>
          <w:spacing w:val="-1"/>
        </w:rPr>
        <w:t>e</w:t>
      </w:r>
      <w:r>
        <w:rPr>
          <w:color w:val="000000"/>
        </w:rPr>
        <w:t>nb</w:t>
      </w:r>
      <w:r>
        <w:rPr>
          <w:color w:val="000000"/>
          <w:spacing w:val="-1"/>
        </w:rPr>
        <w:t>r</w:t>
      </w:r>
      <w:r>
        <w:rPr>
          <w:color w:val="000000"/>
        </w:rPr>
        <w:t>ook</w:t>
      </w:r>
      <w:proofErr w:type="spellEnd"/>
      <w:r>
        <w:rPr>
          <w:color w:val="000000"/>
        </w:rPr>
        <w:t>,</w:t>
      </w:r>
      <w:r>
        <w:rPr>
          <w:color w:val="000000"/>
          <w:spacing w:val="2"/>
        </w:rPr>
        <w:t xml:space="preserve"> </w:t>
      </w:r>
      <w:proofErr w:type="gramStart"/>
      <w:r>
        <w:rPr>
          <w:i/>
          <w:iCs/>
          <w:color w:val="000000"/>
          <w:spacing w:val="1"/>
        </w:rPr>
        <w:t>T</w:t>
      </w:r>
      <w:r>
        <w:rPr>
          <w:i/>
          <w:iCs/>
          <w:color w:val="000000"/>
        </w:rPr>
        <w:t>he</w:t>
      </w:r>
      <w:proofErr w:type="gramEnd"/>
      <w:r>
        <w:rPr>
          <w:i/>
          <w:iCs/>
          <w:color w:val="000000"/>
          <w:spacing w:val="-1"/>
        </w:rPr>
        <w:t xml:space="preserve"> </w:t>
      </w:r>
      <w:r>
        <w:rPr>
          <w:i/>
          <w:iCs/>
          <w:color w:val="000000"/>
          <w:spacing w:val="1"/>
        </w:rPr>
        <w:t>N</w:t>
      </w:r>
      <w:r>
        <w:rPr>
          <w:i/>
          <w:iCs/>
          <w:color w:val="000000"/>
          <w:spacing w:val="-1"/>
        </w:rPr>
        <w:t>ee</w:t>
      </w:r>
      <w:r>
        <w:rPr>
          <w:i/>
          <w:iCs/>
          <w:color w:val="000000"/>
        </w:rPr>
        <w:t>d for a</w:t>
      </w:r>
      <w:r>
        <w:rPr>
          <w:i/>
          <w:iCs/>
          <w:color w:val="000000"/>
          <w:spacing w:val="-2"/>
        </w:rPr>
        <w:t xml:space="preserve"> </w:t>
      </w:r>
      <w:r>
        <w:rPr>
          <w:i/>
          <w:iCs/>
          <w:color w:val="000000"/>
        </w:rPr>
        <w:t>Poli</w:t>
      </w:r>
      <w:r>
        <w:rPr>
          <w:i/>
          <w:iCs/>
          <w:color w:val="000000"/>
          <w:spacing w:val="-1"/>
        </w:rPr>
        <w:t>c</w:t>
      </w:r>
      <w:r>
        <w:rPr>
          <w:i/>
          <w:iCs/>
          <w:color w:val="000000"/>
        </w:rPr>
        <w:t>y</w:t>
      </w:r>
      <w:r>
        <w:rPr>
          <w:i/>
          <w:iCs/>
          <w:color w:val="000000"/>
          <w:spacing w:val="-1"/>
        </w:rPr>
        <w:t xml:space="preserve"> </w:t>
      </w:r>
      <w:r>
        <w:rPr>
          <w:i/>
          <w:iCs/>
          <w:color w:val="000000"/>
          <w:spacing w:val="-3"/>
        </w:rPr>
        <w:t>F</w:t>
      </w:r>
      <w:r>
        <w:rPr>
          <w:i/>
          <w:iCs/>
          <w:color w:val="000000"/>
        </w:rPr>
        <w:t>ram</w:t>
      </w:r>
      <w:r>
        <w:rPr>
          <w:i/>
          <w:iCs/>
          <w:color w:val="000000"/>
          <w:spacing w:val="-1"/>
        </w:rPr>
        <w:t>e</w:t>
      </w:r>
      <w:r>
        <w:rPr>
          <w:i/>
          <w:iCs/>
          <w:color w:val="000000"/>
          <w:spacing w:val="1"/>
        </w:rPr>
        <w:t>w</w:t>
      </w:r>
      <w:r>
        <w:rPr>
          <w:i/>
          <w:iCs/>
          <w:color w:val="000000"/>
        </w:rPr>
        <w:t>ork</w:t>
      </w:r>
      <w:r>
        <w:rPr>
          <w:i/>
          <w:iCs/>
          <w:color w:val="000000"/>
          <w:spacing w:val="-1"/>
        </w:rPr>
        <w:t xml:space="preserve"> </w:t>
      </w:r>
      <w:r>
        <w:rPr>
          <w:i/>
          <w:iCs/>
          <w:color w:val="000000"/>
        </w:rPr>
        <w:t>to D</w:t>
      </w:r>
      <w:r>
        <w:rPr>
          <w:i/>
          <w:iCs/>
          <w:color w:val="000000"/>
          <w:spacing w:val="-1"/>
        </w:rPr>
        <w:t>eve</w:t>
      </w:r>
      <w:r>
        <w:rPr>
          <w:i/>
          <w:iCs/>
          <w:color w:val="000000"/>
        </w:rPr>
        <w:t>lop Disast</w:t>
      </w:r>
      <w:r>
        <w:rPr>
          <w:i/>
          <w:iCs/>
          <w:color w:val="000000"/>
          <w:spacing w:val="-1"/>
        </w:rPr>
        <w:t>e</w:t>
      </w:r>
      <w:r>
        <w:rPr>
          <w:i/>
          <w:iCs/>
          <w:color w:val="000000"/>
        </w:rPr>
        <w:t>r R</w:t>
      </w:r>
      <w:r>
        <w:rPr>
          <w:i/>
          <w:iCs/>
          <w:color w:val="000000"/>
          <w:spacing w:val="-1"/>
        </w:rPr>
        <w:t>e</w:t>
      </w:r>
      <w:r>
        <w:rPr>
          <w:i/>
          <w:iCs/>
          <w:color w:val="000000"/>
        </w:rPr>
        <w:t>sili</w:t>
      </w:r>
      <w:r>
        <w:rPr>
          <w:i/>
          <w:iCs/>
          <w:color w:val="000000"/>
          <w:spacing w:val="-1"/>
        </w:rPr>
        <w:t>e</w:t>
      </w:r>
      <w:r>
        <w:rPr>
          <w:i/>
          <w:iCs/>
          <w:color w:val="000000"/>
        </w:rPr>
        <w:t>nt</w:t>
      </w:r>
    </w:p>
    <w:p w:rsidR="00274890" w:rsidRDefault="008B15E1" w:rsidP="00274890">
      <w:pPr>
        <w:autoSpaceDE w:val="0"/>
        <w:autoSpaceDN w:val="0"/>
        <w:spacing w:line="271" w:lineRule="exact"/>
        <w:rPr>
          <w:color w:val="000000"/>
        </w:rPr>
      </w:pPr>
      <w:r>
        <w:rPr>
          <w:rFonts w:ascii="Calibri" w:hAnsi="Calibri"/>
          <w:noProof/>
          <w:sz w:val="22"/>
          <w:szCs w:val="22"/>
        </w:rPr>
        <mc:AlternateContent>
          <mc:Choice Requires="wps">
            <w:drawing>
              <wp:anchor distT="0" distB="0" distL="114300" distR="114300" simplePos="0" relativeHeight="251659776" behindDoc="1" locked="0" layoutInCell="0" allowOverlap="1">
                <wp:simplePos x="0" y="0"/>
                <wp:positionH relativeFrom="page">
                  <wp:posOffset>4843145</wp:posOffset>
                </wp:positionH>
                <wp:positionV relativeFrom="paragraph">
                  <wp:posOffset>162560</wp:posOffset>
                </wp:positionV>
                <wp:extent cx="38100" cy="0"/>
                <wp:effectExtent l="13970" t="6350" r="5080" b="1270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2147483647 w 60"/>
                            <a:gd name="T2" fmla="*/ 0 60000 65536"/>
                            <a:gd name="T3" fmla="*/ 0 60000 65536"/>
                          </a:gdLst>
                          <a:ahLst/>
                          <a:cxnLst>
                            <a:cxn ang="T2">
                              <a:pos x="T0" y="0"/>
                            </a:cxn>
                            <a:cxn ang="T3">
                              <a:pos x="T1"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35pt,12.8pt,384.35pt,12.8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" o:allowincell="f" filled="f" strokeweight=".7pt">
                <v:path arrowok="t" o:connecttype="custom" o:connectlocs="0,0;2147483647,0" o:connectangles="0,0"/>
                <w10:wrap anchorx="page"/>
              </v:polyline>
            </w:pict>
          </mc:Fallback>
        </mc:AlternateContent>
      </w:r>
      <w:proofErr w:type="gramStart"/>
      <w:r w:rsidR="00274890">
        <w:rPr>
          <w:i/>
          <w:iCs/>
          <w:color w:val="000000"/>
          <w:position w:val="-1"/>
        </w:rPr>
        <w:t>R</w:t>
      </w:r>
      <w:r w:rsidR="00274890">
        <w:rPr>
          <w:i/>
          <w:iCs/>
          <w:color w:val="000000"/>
          <w:spacing w:val="-1"/>
          <w:position w:val="-1"/>
        </w:rPr>
        <w:t>e</w:t>
      </w:r>
      <w:r w:rsidR="00274890">
        <w:rPr>
          <w:i/>
          <w:iCs/>
          <w:color w:val="000000"/>
          <w:position w:val="-1"/>
        </w:rPr>
        <w:t>gions</w:t>
      </w:r>
      <w:r w:rsidR="00274890">
        <w:rPr>
          <w:color w:val="000000"/>
          <w:position w:val="-1"/>
        </w:rPr>
        <w:t xml:space="preserve">, 2005, </w:t>
      </w:r>
      <w:hyperlink r:id="rId72" w:history="1">
        <w:r w:rsidR="00274890">
          <w:rPr>
            <w:color w:val="0000FF"/>
            <w:position w:val="-1"/>
            <w:u w:val="single"/>
          </w:rPr>
          <w:t>http://www.b</w:t>
        </w:r>
        <w:r w:rsidR="00274890">
          <w:rPr>
            <w:color w:val="0000FF"/>
            <w:spacing w:val="-1"/>
            <w:position w:val="-1"/>
            <w:u w:val="single"/>
          </w:rPr>
          <w:t>e</w:t>
        </w:r>
        <w:r w:rsidR="00274890">
          <w:rPr>
            <w:color w:val="0000FF"/>
            <w:position w:val="-1"/>
            <w:u w:val="single"/>
          </w:rPr>
          <w:t>p</w:t>
        </w:r>
        <w:r w:rsidR="00274890">
          <w:rPr>
            <w:color w:val="0000FF"/>
            <w:spacing w:val="2"/>
            <w:position w:val="-1"/>
            <w:u w:val="single"/>
          </w:rPr>
          <w:t>r</w:t>
        </w:r>
        <w:r w:rsidR="00274890">
          <w:rPr>
            <w:color w:val="0000FF"/>
            <w:spacing w:val="-1"/>
            <w:position w:val="-1"/>
            <w:u w:val="single"/>
          </w:rPr>
          <w:t>e</w:t>
        </w:r>
        <w:r w:rsidR="00274890">
          <w:rPr>
            <w:color w:val="0000FF"/>
            <w:position w:val="-1"/>
            <w:u w:val="single"/>
          </w:rPr>
          <w:t>ss.</w:t>
        </w:r>
        <w:r w:rsidR="00274890">
          <w:rPr>
            <w:color w:val="0000FF"/>
            <w:spacing w:val="-1"/>
            <w:position w:val="-1"/>
            <w:u w:val="single"/>
          </w:rPr>
          <w:t>c</w:t>
        </w:r>
        <w:r w:rsidR="00274890">
          <w:rPr>
            <w:color w:val="0000FF"/>
            <w:position w:val="-1"/>
            <w:u w:val="single"/>
          </w:rPr>
          <w:t>om/jhs</w:t>
        </w:r>
        <w:r w:rsidR="00274890">
          <w:rPr>
            <w:color w:val="0000FF"/>
            <w:spacing w:val="-1"/>
            <w:position w:val="-1"/>
            <w:u w:val="single"/>
          </w:rPr>
          <w:t>e</w:t>
        </w:r>
        <w:r w:rsidR="00274890">
          <w:rPr>
            <w:color w:val="0000FF"/>
            <w:position w:val="-1"/>
            <w:u w:val="single"/>
          </w:rPr>
          <w:t>m/vol2/iss3/2</w:t>
        </w:r>
        <w:r w:rsidR="00274890">
          <w:rPr>
            <w:color w:val="0000FF"/>
            <w:spacing w:val="-2"/>
            <w:position w:val="-1"/>
            <w:u w:val="single"/>
          </w:rPr>
          <w:t>/</w:t>
        </w:r>
        <w:r w:rsidR="00274890">
          <w:rPr>
            <w:color w:val="000000"/>
            <w:position w:val="-1"/>
          </w:rPr>
          <w:t>.</w:t>
        </w:r>
        <w:proofErr w:type="gramEnd"/>
      </w:hyperlink>
    </w:p>
    <w:p w:rsidR="00274890" w:rsidRDefault="00274890" w:rsidP="00274890">
      <w:pPr>
        <w:autoSpaceDE w:val="0"/>
        <w:autoSpaceDN w:val="0"/>
        <w:spacing w:before="12" w:line="240" w:lineRule="exact"/>
        <w:rPr>
          <w:color w:val="000000"/>
        </w:rPr>
      </w:pPr>
    </w:p>
    <w:p w:rsidR="00274890" w:rsidRDefault="00274890" w:rsidP="00274890">
      <w:r>
        <w:t xml:space="preserve">National Academy of Sciences, </w:t>
      </w:r>
      <w:r w:rsidRPr="00D14553">
        <w:rPr>
          <w:i/>
        </w:rPr>
        <w:t>Sustainable Critical Infrastructure Systems: A Framework for Meeting 21</w:t>
      </w:r>
      <w:r w:rsidRPr="00D14553">
        <w:rPr>
          <w:i/>
          <w:vertAlign w:val="superscript"/>
        </w:rPr>
        <w:t>st</w:t>
      </w:r>
      <w:r w:rsidRPr="00D14553">
        <w:rPr>
          <w:i/>
        </w:rPr>
        <w:t xml:space="preserve"> Century Imperatives</w:t>
      </w:r>
      <w:r>
        <w:t xml:space="preserve">, 2009, </w:t>
      </w:r>
      <w:hyperlink r:id="rId73" w:history="1">
        <w:r w:rsidRPr="00C408FF">
          <w:rPr>
            <w:rStyle w:val="Hyperlink"/>
          </w:rPr>
          <w:t>http://www.nap.edu/openbook.php?record_id=12638&amp;page=R1</w:t>
        </w:r>
      </w:hyperlink>
      <w:r>
        <w:t xml:space="preserve">. </w:t>
      </w:r>
    </w:p>
    <w:p w:rsidR="00274890" w:rsidRDefault="00274890" w:rsidP="00754085"/>
    <w:p w:rsidR="00754085" w:rsidRDefault="00754085" w:rsidP="00754085">
      <w:r w:rsidRPr="00284FBB">
        <w:t>National Infrastructure Advisory Council</w:t>
      </w:r>
      <w:r>
        <w:t>,</w:t>
      </w:r>
      <w:r w:rsidRPr="00284FBB">
        <w:t xml:space="preserve"> </w:t>
      </w:r>
      <w:r w:rsidRPr="00284FBB">
        <w:rPr>
          <w:i/>
        </w:rPr>
        <w:t>Framework for Dealing with Disasters and Related Interdependencies</w:t>
      </w:r>
      <w:r w:rsidRPr="005D2F8B">
        <w:t xml:space="preserve">, </w:t>
      </w:r>
      <w:r w:rsidRPr="00284FBB">
        <w:t>July 2009</w:t>
      </w:r>
      <w:r>
        <w:t>,</w:t>
      </w:r>
      <w:r w:rsidRPr="00284FBB">
        <w:t xml:space="preserve"> </w:t>
      </w:r>
      <w:hyperlink r:id="rId74" w:history="1">
        <w:r w:rsidRPr="00284FBB">
          <w:rPr>
            <w:rStyle w:val="Hyperlink"/>
          </w:rPr>
          <w:t>http://www.dhs.gov/xlibrary/assets/niac/niac_framework_dealingwithdisasters_slides.pdf</w:t>
        </w:r>
      </w:hyperlink>
    </w:p>
    <w:p w:rsidR="00754085" w:rsidRPr="00284FBB" w:rsidRDefault="00754085" w:rsidP="00C56B8A"/>
    <w:p w:rsidR="00D4479D" w:rsidRPr="00274890" w:rsidRDefault="00274890" w:rsidP="00274890">
      <w:pPr>
        <w:rPr>
          <w:b/>
        </w:rPr>
      </w:pPr>
      <w:r>
        <w:rPr>
          <w:b/>
        </w:rPr>
        <w:t>5.</w:t>
      </w:r>
      <w:r w:rsidR="00120E70">
        <w:rPr>
          <w:b/>
        </w:rPr>
        <w:t xml:space="preserve"> </w:t>
      </w:r>
      <w:r w:rsidR="00D4479D" w:rsidRPr="00274890">
        <w:rPr>
          <w:b/>
        </w:rPr>
        <w:t>Recommended Additional Reading</w:t>
      </w:r>
      <w:r w:rsidR="00D92281" w:rsidRPr="00274890">
        <w:rPr>
          <w:b/>
        </w:rPr>
        <w:t>:</w:t>
      </w:r>
    </w:p>
    <w:p w:rsidR="00271CCA" w:rsidRDefault="00271CCA" w:rsidP="00271CCA">
      <w:r w:rsidRPr="00284FBB">
        <w:t>NIST Technical Note 1476</w:t>
      </w:r>
      <w:r>
        <w:t>,</w:t>
      </w:r>
      <w:r w:rsidRPr="00284FBB">
        <w:t xml:space="preserve"> </w:t>
      </w:r>
      <w:r w:rsidRPr="00D14553">
        <w:rPr>
          <w:i/>
        </w:rPr>
        <w:t>Performance of Physical Structures in Hurricane Katrina and Hurricane Rita: A Reconnaissance Report</w:t>
      </w:r>
      <w:r>
        <w:t>,</w:t>
      </w:r>
      <w:r w:rsidRPr="00284FBB">
        <w:t xml:space="preserve"> </w:t>
      </w:r>
      <w:r>
        <w:t xml:space="preserve">(June 2006), </w:t>
      </w:r>
      <w:hyperlink r:id="rId75" w:history="1">
        <w:r w:rsidRPr="007A2D92">
          <w:rPr>
            <w:rStyle w:val="Hyperlink"/>
          </w:rPr>
          <w:t>http://www.bfrl.nist.gov/investigations/pubs/NIST_TN_1476.pdf</w:t>
        </w:r>
      </w:hyperlink>
      <w:r>
        <w:t>.</w:t>
      </w:r>
    </w:p>
    <w:p w:rsidR="00271CCA" w:rsidRDefault="00271CCA" w:rsidP="00274890"/>
    <w:p w:rsidR="00271CCA" w:rsidRDefault="00271CCA" w:rsidP="00271CCA">
      <w:pPr>
        <w:autoSpaceDE w:val="0"/>
        <w:autoSpaceDN w:val="0"/>
        <w:spacing w:before="29"/>
        <w:ind w:right="229"/>
        <w:rPr>
          <w:color w:val="000000"/>
        </w:rPr>
      </w:pPr>
      <w:r>
        <w:rPr>
          <w:color w:val="000000"/>
        </w:rPr>
        <w:t>D</w:t>
      </w:r>
      <w:r>
        <w:rPr>
          <w:color w:val="000000"/>
          <w:spacing w:val="-1"/>
        </w:rPr>
        <w:t>r</w:t>
      </w:r>
      <w:r>
        <w:rPr>
          <w:color w:val="000000"/>
        </w:rPr>
        <w:t xml:space="preserve">. </w:t>
      </w:r>
      <w:r>
        <w:rPr>
          <w:color w:val="000000"/>
          <w:spacing w:val="3"/>
        </w:rPr>
        <w:t>J</w:t>
      </w:r>
      <w:r>
        <w:rPr>
          <w:color w:val="000000"/>
        </w:rPr>
        <w:t>im K</w:t>
      </w:r>
      <w:r>
        <w:rPr>
          <w:color w:val="000000"/>
          <w:spacing w:val="-1"/>
        </w:rPr>
        <w:t>e</w:t>
      </w:r>
      <w:r>
        <w:rPr>
          <w:color w:val="000000"/>
        </w:rPr>
        <w:t>nn</w:t>
      </w:r>
      <w:r>
        <w:rPr>
          <w:color w:val="000000"/>
          <w:spacing w:val="-1"/>
        </w:rPr>
        <w:t>e</w:t>
      </w:r>
      <w:r>
        <w:rPr>
          <w:color w:val="000000"/>
          <w:spacing w:val="2"/>
        </w:rPr>
        <w:t>d</w:t>
      </w:r>
      <w:r>
        <w:rPr>
          <w:color w:val="000000"/>
          <w:spacing w:val="-5"/>
        </w:rPr>
        <w:t>y</w:t>
      </w:r>
      <w:r>
        <w:rPr>
          <w:color w:val="000000"/>
        </w:rPr>
        <w:t xml:space="preserve">, </w:t>
      </w:r>
      <w:r>
        <w:rPr>
          <w:i/>
          <w:iCs/>
          <w:color w:val="000000"/>
          <w:spacing w:val="1"/>
        </w:rPr>
        <w:t>C</w:t>
      </w:r>
      <w:r>
        <w:rPr>
          <w:i/>
          <w:iCs/>
          <w:color w:val="000000"/>
        </w:rPr>
        <w:t>riti</w:t>
      </w:r>
      <w:r>
        <w:rPr>
          <w:i/>
          <w:iCs/>
          <w:color w:val="000000"/>
          <w:spacing w:val="-1"/>
        </w:rPr>
        <w:t>c</w:t>
      </w:r>
      <w:r>
        <w:rPr>
          <w:i/>
          <w:iCs/>
          <w:color w:val="000000"/>
        </w:rPr>
        <w:t xml:space="preserve">al </w:t>
      </w:r>
      <w:r>
        <w:rPr>
          <w:i/>
          <w:iCs/>
          <w:color w:val="000000"/>
          <w:spacing w:val="-1"/>
        </w:rPr>
        <w:t>I</w:t>
      </w:r>
      <w:r>
        <w:rPr>
          <w:i/>
          <w:iCs/>
          <w:color w:val="000000"/>
        </w:rPr>
        <w:t>nfrastru</w:t>
      </w:r>
      <w:r>
        <w:rPr>
          <w:i/>
          <w:iCs/>
          <w:color w:val="000000"/>
          <w:spacing w:val="-1"/>
        </w:rPr>
        <w:t>c</w:t>
      </w:r>
      <w:r>
        <w:rPr>
          <w:i/>
          <w:iCs/>
          <w:color w:val="000000"/>
        </w:rPr>
        <w:t>ture</w:t>
      </w:r>
      <w:r>
        <w:rPr>
          <w:i/>
          <w:iCs/>
          <w:color w:val="000000"/>
          <w:spacing w:val="-1"/>
        </w:rPr>
        <w:t xml:space="preserve"> </w:t>
      </w:r>
      <w:r>
        <w:rPr>
          <w:i/>
          <w:iCs/>
          <w:color w:val="000000"/>
        </w:rPr>
        <w:t>Prot</w:t>
      </w:r>
      <w:r>
        <w:rPr>
          <w:i/>
          <w:iCs/>
          <w:color w:val="000000"/>
          <w:spacing w:val="-1"/>
        </w:rPr>
        <w:t>ec</w:t>
      </w:r>
      <w:r>
        <w:rPr>
          <w:i/>
          <w:iCs/>
          <w:color w:val="000000"/>
        </w:rPr>
        <w:t>tion is all about Op</w:t>
      </w:r>
      <w:r>
        <w:rPr>
          <w:i/>
          <w:iCs/>
          <w:color w:val="000000"/>
          <w:spacing w:val="-1"/>
        </w:rPr>
        <w:t>e</w:t>
      </w:r>
      <w:r>
        <w:rPr>
          <w:i/>
          <w:iCs/>
          <w:color w:val="000000"/>
        </w:rPr>
        <w:t>ration</w:t>
      </w:r>
      <w:r>
        <w:rPr>
          <w:i/>
          <w:iCs/>
          <w:color w:val="000000"/>
          <w:spacing w:val="-2"/>
        </w:rPr>
        <w:t>a</w:t>
      </w:r>
      <w:r>
        <w:rPr>
          <w:i/>
          <w:iCs/>
          <w:color w:val="000000"/>
        </w:rPr>
        <w:t>l R</w:t>
      </w:r>
      <w:r>
        <w:rPr>
          <w:i/>
          <w:iCs/>
          <w:color w:val="000000"/>
          <w:spacing w:val="-1"/>
        </w:rPr>
        <w:t>e</w:t>
      </w:r>
      <w:r>
        <w:rPr>
          <w:i/>
          <w:iCs/>
          <w:color w:val="000000"/>
        </w:rPr>
        <w:t>sili</w:t>
      </w:r>
      <w:r>
        <w:rPr>
          <w:i/>
          <w:iCs/>
          <w:color w:val="000000"/>
          <w:spacing w:val="-1"/>
        </w:rPr>
        <w:t>e</w:t>
      </w:r>
      <w:r>
        <w:rPr>
          <w:i/>
          <w:iCs/>
          <w:color w:val="000000"/>
        </w:rPr>
        <w:t>n</w:t>
      </w:r>
      <w:r>
        <w:rPr>
          <w:i/>
          <w:iCs/>
          <w:color w:val="000000"/>
          <w:spacing w:val="-1"/>
        </w:rPr>
        <w:t>ce</w:t>
      </w:r>
      <w:r>
        <w:rPr>
          <w:color w:val="000000"/>
        </w:rPr>
        <w:t xml:space="preserve">, </w:t>
      </w:r>
      <w:r>
        <w:rPr>
          <w:color w:val="000000"/>
          <w:spacing w:val="-1"/>
        </w:rPr>
        <w:t>(</w:t>
      </w:r>
      <w:r>
        <w:rPr>
          <w:color w:val="000000"/>
        </w:rPr>
        <w:t>2006</w:t>
      </w:r>
      <w:r>
        <w:rPr>
          <w:color w:val="000000"/>
          <w:spacing w:val="-1"/>
        </w:rPr>
        <w:t>)</w:t>
      </w:r>
      <w:r>
        <w:rPr>
          <w:color w:val="000000"/>
        </w:rPr>
        <w:t xml:space="preserve">, </w:t>
      </w:r>
      <w:hyperlink r:id="rId76" w:history="1">
        <w:r>
          <w:rPr>
            <w:color w:val="0000FF"/>
            <w:u w:val="single"/>
          </w:rPr>
          <w:t>http://www.</w:t>
        </w:r>
        <w:r>
          <w:rPr>
            <w:color w:val="0000FF"/>
            <w:spacing w:val="-1"/>
            <w:u w:val="single"/>
          </w:rPr>
          <w:t>c</w:t>
        </w:r>
        <w:r>
          <w:rPr>
            <w:color w:val="0000FF"/>
            <w:u w:val="single"/>
          </w:rPr>
          <w:t>ontinui</w:t>
        </w:r>
        <w:r>
          <w:rPr>
            <w:color w:val="0000FF"/>
            <w:spacing w:val="3"/>
            <w:u w:val="single"/>
          </w:rPr>
          <w:t>t</w:t>
        </w:r>
        <w:r>
          <w:rPr>
            <w:color w:val="0000FF"/>
            <w:spacing w:val="-5"/>
            <w:u w:val="single"/>
          </w:rPr>
          <w:t>y</w:t>
        </w:r>
        <w:r>
          <w:rPr>
            <w:color w:val="0000FF"/>
            <w:spacing w:val="-1"/>
            <w:u w:val="single"/>
          </w:rPr>
          <w:t>ce</w:t>
        </w:r>
        <w:r>
          <w:rPr>
            <w:color w:val="0000FF"/>
            <w:u w:val="single"/>
          </w:rPr>
          <w:t>nt</w:t>
        </w:r>
        <w:r>
          <w:rPr>
            <w:color w:val="0000FF"/>
            <w:spacing w:val="2"/>
            <w:u w:val="single"/>
          </w:rPr>
          <w:t>r</w:t>
        </w:r>
        <w:r>
          <w:rPr>
            <w:color w:val="0000FF"/>
            <w:spacing w:val="-1"/>
            <w:u w:val="single"/>
          </w:rPr>
          <w:t>a</w:t>
        </w:r>
        <w:r>
          <w:rPr>
            <w:color w:val="0000FF"/>
            <w:u w:val="single"/>
          </w:rPr>
          <w:t>l.</w:t>
        </w:r>
        <w:r>
          <w:rPr>
            <w:color w:val="0000FF"/>
            <w:spacing w:val="-1"/>
            <w:u w:val="single"/>
          </w:rPr>
          <w:t>c</w:t>
        </w:r>
        <w:r>
          <w:rPr>
            <w:color w:val="0000FF"/>
            <w:u w:val="single"/>
          </w:rPr>
          <w:t>om/</w:t>
        </w:r>
        <w:r>
          <w:rPr>
            <w:color w:val="0000FF"/>
            <w:spacing w:val="-1"/>
            <w:u w:val="single"/>
          </w:rPr>
          <w:t>f</w:t>
        </w:r>
        <w:r>
          <w:rPr>
            <w:color w:val="0000FF"/>
            <w:spacing w:val="1"/>
            <w:u w:val="single"/>
          </w:rPr>
          <w:t>e</w:t>
        </w:r>
        <w:r>
          <w:rPr>
            <w:color w:val="0000FF"/>
            <w:spacing w:val="-1"/>
            <w:u w:val="single"/>
          </w:rPr>
          <w:t>a</w:t>
        </w:r>
        <w:r>
          <w:rPr>
            <w:color w:val="0000FF"/>
            <w:u w:val="single"/>
          </w:rPr>
          <w:t>tu</w:t>
        </w:r>
        <w:r>
          <w:rPr>
            <w:color w:val="0000FF"/>
            <w:spacing w:val="-1"/>
            <w:u w:val="single"/>
          </w:rPr>
          <w:t>r</w:t>
        </w:r>
        <w:r>
          <w:rPr>
            <w:color w:val="0000FF"/>
            <w:spacing w:val="1"/>
            <w:u w:val="single"/>
          </w:rPr>
          <w:t>e</w:t>
        </w:r>
        <w:r>
          <w:rPr>
            <w:color w:val="0000FF"/>
            <w:u w:val="single"/>
          </w:rPr>
          <w:t>0413.htm</w:t>
        </w:r>
        <w:r>
          <w:rPr>
            <w:color w:val="000000"/>
          </w:rPr>
          <w:t>.</w:t>
        </w:r>
      </w:hyperlink>
    </w:p>
    <w:p w:rsidR="00271CCA" w:rsidRDefault="00271CCA" w:rsidP="00274890"/>
    <w:p w:rsidR="00BE23C6" w:rsidRDefault="00BE23C6" w:rsidP="00BE23C6">
      <w:pPr>
        <w:autoSpaceDE w:val="0"/>
        <w:autoSpaceDN w:val="0"/>
        <w:spacing w:before="29"/>
        <w:ind w:right="85"/>
        <w:rPr>
          <w:color w:val="000000"/>
        </w:rPr>
      </w:pPr>
      <w:r>
        <w:rPr>
          <w:color w:val="000000"/>
        </w:rPr>
        <w:t>T.D.</w:t>
      </w:r>
      <w:r>
        <w:rPr>
          <w:color w:val="000000"/>
          <w:spacing w:val="-10"/>
        </w:rPr>
        <w:t xml:space="preserve"> </w:t>
      </w:r>
      <w:r>
        <w:rPr>
          <w:color w:val="000000"/>
        </w:rPr>
        <w:t>O</w:t>
      </w:r>
      <w:r>
        <w:rPr>
          <w:color w:val="000000"/>
          <w:spacing w:val="-1"/>
        </w:rPr>
        <w:t>’</w:t>
      </w:r>
      <w:r>
        <w:rPr>
          <w:color w:val="000000"/>
          <w:spacing w:val="1"/>
        </w:rPr>
        <w:t>R</w:t>
      </w:r>
      <w:r>
        <w:rPr>
          <w:color w:val="000000"/>
        </w:rPr>
        <w:t>ou</w:t>
      </w:r>
      <w:r>
        <w:rPr>
          <w:color w:val="000000"/>
          <w:spacing w:val="-1"/>
        </w:rPr>
        <w:t>r</w:t>
      </w:r>
      <w:r>
        <w:rPr>
          <w:color w:val="000000"/>
        </w:rPr>
        <w:t>k</w:t>
      </w:r>
      <w:r>
        <w:rPr>
          <w:color w:val="000000"/>
          <w:spacing w:val="-1"/>
        </w:rPr>
        <w:t>e</w:t>
      </w:r>
      <w:r>
        <w:rPr>
          <w:color w:val="000000"/>
        </w:rPr>
        <w:t xml:space="preserve">, </w:t>
      </w:r>
      <w:r>
        <w:rPr>
          <w:i/>
          <w:iCs/>
          <w:color w:val="000000"/>
          <w:spacing w:val="1"/>
        </w:rPr>
        <w:t>C</w:t>
      </w:r>
      <w:r>
        <w:rPr>
          <w:i/>
          <w:iCs/>
          <w:color w:val="000000"/>
        </w:rPr>
        <w:t>riti</w:t>
      </w:r>
      <w:r>
        <w:rPr>
          <w:i/>
          <w:iCs/>
          <w:color w:val="000000"/>
          <w:spacing w:val="-1"/>
        </w:rPr>
        <w:t>c</w:t>
      </w:r>
      <w:r>
        <w:rPr>
          <w:i/>
          <w:iCs/>
          <w:color w:val="000000"/>
        </w:rPr>
        <w:t xml:space="preserve">al </w:t>
      </w:r>
      <w:r>
        <w:rPr>
          <w:i/>
          <w:iCs/>
          <w:color w:val="000000"/>
          <w:spacing w:val="-1"/>
        </w:rPr>
        <w:t>I</w:t>
      </w:r>
      <w:r>
        <w:rPr>
          <w:i/>
          <w:iCs/>
          <w:color w:val="000000"/>
        </w:rPr>
        <w:t>nfrastru</w:t>
      </w:r>
      <w:r>
        <w:rPr>
          <w:i/>
          <w:iCs/>
          <w:color w:val="000000"/>
          <w:spacing w:val="-1"/>
        </w:rPr>
        <w:t>c</w:t>
      </w:r>
      <w:r>
        <w:rPr>
          <w:i/>
          <w:iCs/>
          <w:color w:val="000000"/>
        </w:rPr>
        <w:t>tur</w:t>
      </w:r>
      <w:r>
        <w:rPr>
          <w:i/>
          <w:iCs/>
          <w:color w:val="000000"/>
          <w:spacing w:val="-1"/>
        </w:rPr>
        <w:t>e</w:t>
      </w:r>
      <w:r>
        <w:rPr>
          <w:i/>
          <w:iCs/>
          <w:color w:val="000000"/>
        </w:rPr>
        <w:t xml:space="preserve">, </w:t>
      </w:r>
      <w:r>
        <w:rPr>
          <w:i/>
          <w:iCs/>
          <w:color w:val="000000"/>
          <w:spacing w:val="-1"/>
        </w:rPr>
        <w:t>I</w:t>
      </w:r>
      <w:r>
        <w:rPr>
          <w:i/>
          <w:iCs/>
          <w:color w:val="000000"/>
        </w:rPr>
        <w:t>nt</w:t>
      </w:r>
      <w:r>
        <w:rPr>
          <w:i/>
          <w:iCs/>
          <w:color w:val="000000"/>
          <w:spacing w:val="-1"/>
        </w:rPr>
        <w:t>e</w:t>
      </w:r>
      <w:r>
        <w:rPr>
          <w:i/>
          <w:iCs/>
          <w:color w:val="000000"/>
        </w:rPr>
        <w:t>rd</w:t>
      </w:r>
      <w:r>
        <w:rPr>
          <w:i/>
          <w:iCs/>
          <w:color w:val="000000"/>
          <w:spacing w:val="-1"/>
        </w:rPr>
        <w:t>e</w:t>
      </w:r>
      <w:r>
        <w:rPr>
          <w:i/>
          <w:iCs/>
          <w:color w:val="000000"/>
        </w:rPr>
        <w:t>p</w:t>
      </w:r>
      <w:r>
        <w:rPr>
          <w:i/>
          <w:iCs/>
          <w:color w:val="000000"/>
          <w:spacing w:val="1"/>
        </w:rPr>
        <w:t>e</w:t>
      </w:r>
      <w:r>
        <w:rPr>
          <w:i/>
          <w:iCs/>
          <w:color w:val="000000"/>
        </w:rPr>
        <w:t>nd</w:t>
      </w:r>
      <w:r>
        <w:rPr>
          <w:i/>
          <w:iCs/>
          <w:color w:val="000000"/>
          <w:spacing w:val="-1"/>
        </w:rPr>
        <w:t>e</w:t>
      </w:r>
      <w:r>
        <w:rPr>
          <w:i/>
          <w:iCs/>
          <w:color w:val="000000"/>
        </w:rPr>
        <w:t>n</w:t>
      </w:r>
      <w:r>
        <w:rPr>
          <w:i/>
          <w:iCs/>
          <w:color w:val="000000"/>
          <w:spacing w:val="-1"/>
        </w:rPr>
        <w:t>c</w:t>
      </w:r>
      <w:r>
        <w:rPr>
          <w:i/>
          <w:iCs/>
          <w:color w:val="000000"/>
        </w:rPr>
        <w:t>i</w:t>
      </w:r>
      <w:r>
        <w:rPr>
          <w:i/>
          <w:iCs/>
          <w:color w:val="000000"/>
          <w:spacing w:val="-1"/>
        </w:rPr>
        <w:t>e</w:t>
      </w:r>
      <w:r>
        <w:rPr>
          <w:i/>
          <w:iCs/>
          <w:color w:val="000000"/>
        </w:rPr>
        <w:t>s and R</w:t>
      </w:r>
      <w:r>
        <w:rPr>
          <w:i/>
          <w:iCs/>
          <w:color w:val="000000"/>
          <w:spacing w:val="-1"/>
        </w:rPr>
        <w:t>e</w:t>
      </w:r>
      <w:r>
        <w:rPr>
          <w:i/>
          <w:iCs/>
          <w:color w:val="000000"/>
        </w:rPr>
        <w:t>sili</w:t>
      </w:r>
      <w:r>
        <w:rPr>
          <w:i/>
          <w:iCs/>
          <w:color w:val="000000"/>
          <w:spacing w:val="-1"/>
        </w:rPr>
        <w:t>e</w:t>
      </w:r>
      <w:r>
        <w:rPr>
          <w:i/>
          <w:iCs/>
          <w:color w:val="000000"/>
        </w:rPr>
        <w:t>n</w:t>
      </w:r>
      <w:r>
        <w:rPr>
          <w:i/>
          <w:iCs/>
          <w:color w:val="000000"/>
          <w:spacing w:val="1"/>
        </w:rPr>
        <w:t>c</w:t>
      </w:r>
      <w:r>
        <w:rPr>
          <w:i/>
          <w:iCs/>
          <w:color w:val="000000"/>
          <w:spacing w:val="-1"/>
        </w:rPr>
        <w:t>e</w:t>
      </w:r>
      <w:r>
        <w:rPr>
          <w:color w:val="000000"/>
        </w:rPr>
        <w:t>,</w:t>
      </w:r>
      <w:r>
        <w:rPr>
          <w:color w:val="000000"/>
          <w:spacing w:val="2"/>
        </w:rPr>
        <w:t xml:space="preserve"> </w:t>
      </w:r>
      <w:r>
        <w:rPr>
          <w:color w:val="000000"/>
          <w:spacing w:val="-1"/>
        </w:rPr>
        <w:t>(</w:t>
      </w:r>
      <w:r>
        <w:rPr>
          <w:color w:val="000000"/>
        </w:rPr>
        <w:t>2007</w:t>
      </w:r>
      <w:r>
        <w:rPr>
          <w:color w:val="000000"/>
          <w:spacing w:val="-1"/>
        </w:rPr>
        <w:t xml:space="preserve">), </w:t>
      </w:r>
      <w:hyperlink r:id="rId77" w:history="1">
        <w:r>
          <w:rPr>
            <w:color w:val="0000FF"/>
            <w:u w:val="single"/>
          </w:rPr>
          <w:t>http://www.n</w:t>
        </w:r>
        <w:r>
          <w:rPr>
            <w:color w:val="0000FF"/>
            <w:spacing w:val="-1"/>
            <w:u w:val="single"/>
          </w:rPr>
          <w:t>ae</w:t>
        </w:r>
        <w:r>
          <w:rPr>
            <w:color w:val="0000FF"/>
            <w:u w:val="single"/>
          </w:rPr>
          <w:t>.</w:t>
        </w:r>
        <w:r>
          <w:rPr>
            <w:color w:val="0000FF"/>
            <w:spacing w:val="-1"/>
            <w:u w:val="single"/>
          </w:rPr>
          <w:t>e</w:t>
        </w:r>
        <w:r>
          <w:rPr>
            <w:color w:val="0000FF"/>
            <w:u w:val="single"/>
          </w:rPr>
          <w:t>du/</w:t>
        </w:r>
        <w:r>
          <w:rPr>
            <w:color w:val="0000FF"/>
            <w:spacing w:val="1"/>
            <w:u w:val="single"/>
          </w:rPr>
          <w:t>P</w:t>
        </w:r>
        <w:r>
          <w:rPr>
            <w:color w:val="0000FF"/>
            <w:u w:val="single"/>
          </w:rPr>
          <w:t>ubli</w:t>
        </w:r>
        <w:r>
          <w:rPr>
            <w:color w:val="0000FF"/>
            <w:spacing w:val="-1"/>
            <w:u w:val="single"/>
          </w:rPr>
          <w:t>ca</w:t>
        </w:r>
        <w:r>
          <w:rPr>
            <w:color w:val="0000FF"/>
            <w:u w:val="single"/>
          </w:rPr>
          <w:t>tions/</w:t>
        </w:r>
        <w:r>
          <w:rPr>
            <w:color w:val="0000FF"/>
            <w:spacing w:val="-2"/>
            <w:u w:val="single"/>
          </w:rPr>
          <w:t>B</w:t>
        </w:r>
        <w:r>
          <w:rPr>
            <w:color w:val="0000FF"/>
            <w:spacing w:val="-1"/>
            <w:u w:val="single"/>
          </w:rPr>
          <w:t>r</w:t>
        </w:r>
        <w:r>
          <w:rPr>
            <w:color w:val="0000FF"/>
            <w:u w:val="single"/>
          </w:rPr>
          <w:t>i</w:t>
        </w:r>
        <w:r>
          <w:rPr>
            <w:color w:val="0000FF"/>
            <w:spacing w:val="2"/>
            <w:u w:val="single"/>
          </w:rPr>
          <w:t>d</w:t>
        </w:r>
        <w:r>
          <w:rPr>
            <w:color w:val="0000FF"/>
            <w:spacing w:val="-2"/>
            <w:u w:val="single"/>
          </w:rPr>
          <w:t>g</w:t>
        </w:r>
        <w:r>
          <w:rPr>
            <w:color w:val="0000FF"/>
            <w:spacing w:val="-1"/>
            <w:u w:val="single"/>
          </w:rPr>
          <w:t>e</w:t>
        </w:r>
        <w:r>
          <w:rPr>
            <w:color w:val="0000FF"/>
            <w:u w:val="single"/>
          </w:rPr>
          <w:t>/E</w:t>
        </w:r>
        <w:r>
          <w:rPr>
            <w:color w:val="0000FF"/>
            <w:spacing w:val="2"/>
            <w:u w:val="single"/>
          </w:rPr>
          <w:t>n</w:t>
        </w:r>
        <w:r>
          <w:rPr>
            <w:color w:val="0000FF"/>
            <w:spacing w:val="-2"/>
            <w:u w:val="single"/>
          </w:rPr>
          <w:t>g</w:t>
        </w:r>
        <w:r>
          <w:rPr>
            <w:color w:val="0000FF"/>
            <w:u w:val="single"/>
          </w:rPr>
          <w:t>in</w:t>
        </w:r>
        <w:r>
          <w:rPr>
            <w:color w:val="0000FF"/>
            <w:spacing w:val="-1"/>
            <w:u w:val="single"/>
          </w:rPr>
          <w:t>e</w:t>
        </w:r>
        <w:r>
          <w:rPr>
            <w:color w:val="0000FF"/>
            <w:spacing w:val="1"/>
            <w:u w:val="single"/>
          </w:rPr>
          <w:t>e</w:t>
        </w:r>
        <w:r>
          <w:rPr>
            <w:color w:val="0000FF"/>
            <w:spacing w:val="2"/>
            <w:u w:val="single"/>
          </w:rPr>
          <w:t>r</w:t>
        </w:r>
        <w:r>
          <w:rPr>
            <w:color w:val="0000FF"/>
            <w:u w:val="single"/>
          </w:rPr>
          <w:t>in</w:t>
        </w:r>
        <w:r>
          <w:rPr>
            <w:color w:val="0000FF"/>
            <w:spacing w:val="-2"/>
            <w:u w:val="single"/>
          </w:rPr>
          <w:t>g</w:t>
        </w:r>
        <w:r>
          <w:rPr>
            <w:color w:val="0000FF"/>
            <w:spacing w:val="-1"/>
            <w:u w:val="single"/>
          </w:rPr>
          <w:t>f</w:t>
        </w:r>
        <w:r>
          <w:rPr>
            <w:color w:val="0000FF"/>
            <w:u w:val="single"/>
          </w:rPr>
          <w:t>o</w:t>
        </w:r>
        <w:r>
          <w:rPr>
            <w:color w:val="0000FF"/>
            <w:spacing w:val="-1"/>
            <w:u w:val="single"/>
          </w:rPr>
          <w:t>r</w:t>
        </w:r>
        <w:r>
          <w:rPr>
            <w:color w:val="0000FF"/>
            <w:u w:val="single"/>
          </w:rPr>
          <w:t>t</w:t>
        </w:r>
        <w:r>
          <w:rPr>
            <w:color w:val="0000FF"/>
            <w:spacing w:val="2"/>
            <w:u w:val="single"/>
          </w:rPr>
          <w:t>h</w:t>
        </w:r>
        <w:r>
          <w:rPr>
            <w:color w:val="0000FF"/>
            <w:spacing w:val="-1"/>
            <w:u w:val="single"/>
          </w:rPr>
          <w:t>e</w:t>
        </w:r>
        <w:r>
          <w:rPr>
            <w:color w:val="0000FF"/>
            <w:u w:val="single"/>
          </w:rPr>
          <w:t>Th</w:t>
        </w:r>
        <w:r>
          <w:rPr>
            <w:color w:val="0000FF"/>
            <w:spacing w:val="-1"/>
            <w:u w:val="single"/>
          </w:rPr>
          <w:t>r</w:t>
        </w:r>
        <w:r>
          <w:rPr>
            <w:color w:val="0000FF"/>
            <w:spacing w:val="1"/>
            <w:u w:val="single"/>
          </w:rPr>
          <w:t>e</w:t>
        </w:r>
        <w:r>
          <w:rPr>
            <w:color w:val="0000FF"/>
            <w:spacing w:val="-1"/>
            <w:u w:val="single"/>
          </w:rPr>
          <w:t>a</w:t>
        </w:r>
        <w:r>
          <w:rPr>
            <w:color w:val="0000FF"/>
            <w:u w:val="single"/>
          </w:rPr>
          <w:t>to</w:t>
        </w:r>
        <w:r>
          <w:rPr>
            <w:color w:val="0000FF"/>
            <w:spacing w:val="-1"/>
            <w:u w:val="single"/>
          </w:rPr>
          <w:t>f</w:t>
        </w:r>
        <w:r>
          <w:rPr>
            <w:color w:val="0000FF"/>
            <w:u w:val="single"/>
          </w:rPr>
          <w:t>N</w:t>
        </w:r>
        <w:r>
          <w:rPr>
            <w:color w:val="0000FF"/>
            <w:spacing w:val="-1"/>
            <w:u w:val="single"/>
          </w:rPr>
          <w:t>a</w:t>
        </w:r>
        <w:r>
          <w:rPr>
            <w:color w:val="0000FF"/>
            <w:u w:val="single"/>
          </w:rPr>
          <w:t>t</w:t>
        </w:r>
        <w:r>
          <w:rPr>
            <w:color w:val="0000FF"/>
            <w:spacing w:val="2"/>
            <w:u w:val="single"/>
          </w:rPr>
          <w:t>u</w:t>
        </w:r>
        <w:r>
          <w:rPr>
            <w:color w:val="0000FF"/>
            <w:spacing w:val="-1"/>
            <w:u w:val="single"/>
          </w:rPr>
          <w:t>ra</w:t>
        </w:r>
        <w:r>
          <w:rPr>
            <w:color w:val="0000FF"/>
            <w:spacing w:val="3"/>
            <w:u w:val="single"/>
          </w:rPr>
          <w:t>l</w:t>
        </w:r>
        <w:r>
          <w:rPr>
            <w:color w:val="0000FF"/>
            <w:u w:val="single"/>
          </w:rPr>
          <w:t>Dis</w:t>
        </w:r>
        <w:r>
          <w:rPr>
            <w:color w:val="0000FF"/>
            <w:spacing w:val="-1"/>
            <w:u w:val="single"/>
          </w:rPr>
          <w:t>a</w:t>
        </w:r>
        <w:r>
          <w:rPr>
            <w:color w:val="0000FF"/>
            <w:u w:val="single"/>
          </w:rPr>
          <w:t>st</w:t>
        </w:r>
        <w:r>
          <w:rPr>
            <w:color w:val="0000FF"/>
            <w:spacing w:val="-1"/>
            <w:u w:val="single"/>
          </w:rPr>
          <w:t>er</w:t>
        </w:r>
        <w:r>
          <w:rPr>
            <w:color w:val="0000FF"/>
            <w:u w:val="single"/>
          </w:rPr>
          <w:t>s/</w:t>
        </w:r>
        <w:r>
          <w:rPr>
            <w:color w:val="0000FF"/>
            <w:spacing w:val="1"/>
            <w:u w:val="single"/>
          </w:rPr>
          <w:t>C</w:t>
        </w:r>
        <w:r>
          <w:rPr>
            <w:color w:val="0000FF"/>
            <w:spacing w:val="-1"/>
            <w:u w:val="single"/>
          </w:rPr>
          <w:t>r</w:t>
        </w:r>
        <w:r>
          <w:rPr>
            <w:color w:val="0000FF"/>
            <w:u w:val="single"/>
          </w:rPr>
          <w:t>iti</w:t>
        </w:r>
      </w:hyperlink>
      <w:r>
        <w:rPr>
          <w:color w:val="0000FF"/>
        </w:rPr>
        <w:t xml:space="preserve"> </w:t>
      </w:r>
      <w:hyperlink r:id="rId78" w:history="1">
        <w:r>
          <w:rPr>
            <w:color w:val="0000FF"/>
            <w:spacing w:val="-1"/>
            <w:u w:val="single"/>
          </w:rPr>
          <w:t>ca</w:t>
        </w:r>
        <w:r>
          <w:rPr>
            <w:color w:val="0000FF"/>
            <w:spacing w:val="3"/>
            <w:u w:val="single"/>
          </w:rPr>
          <w:t>l</w:t>
        </w:r>
        <w:r>
          <w:rPr>
            <w:color w:val="0000FF"/>
            <w:spacing w:val="-3"/>
            <w:u w:val="single"/>
          </w:rPr>
          <w:t>I</w:t>
        </w:r>
        <w:r>
          <w:rPr>
            <w:color w:val="0000FF"/>
            <w:u w:val="single"/>
          </w:rPr>
          <w:t>n</w:t>
        </w:r>
        <w:r>
          <w:rPr>
            <w:color w:val="0000FF"/>
            <w:spacing w:val="-1"/>
            <w:u w:val="single"/>
          </w:rPr>
          <w:t>f</w:t>
        </w:r>
        <w:r>
          <w:rPr>
            <w:color w:val="0000FF"/>
            <w:spacing w:val="2"/>
            <w:u w:val="single"/>
          </w:rPr>
          <w:t>r</w:t>
        </w:r>
        <w:r>
          <w:rPr>
            <w:color w:val="0000FF"/>
            <w:spacing w:val="-1"/>
            <w:u w:val="single"/>
          </w:rPr>
          <w:t>a</w:t>
        </w:r>
        <w:r>
          <w:rPr>
            <w:color w:val="0000FF"/>
            <w:u w:val="single"/>
          </w:rPr>
          <w:t>st</w:t>
        </w:r>
        <w:r>
          <w:rPr>
            <w:color w:val="0000FF"/>
            <w:spacing w:val="-1"/>
            <w:u w:val="single"/>
          </w:rPr>
          <w:t>r</w:t>
        </w:r>
        <w:r>
          <w:rPr>
            <w:color w:val="0000FF"/>
            <w:u w:val="single"/>
          </w:rPr>
          <w:t>u</w:t>
        </w:r>
        <w:r>
          <w:rPr>
            <w:color w:val="0000FF"/>
            <w:spacing w:val="-1"/>
            <w:u w:val="single"/>
          </w:rPr>
          <w:t>c</w:t>
        </w:r>
        <w:r>
          <w:rPr>
            <w:color w:val="0000FF"/>
            <w:u w:val="single"/>
          </w:rPr>
          <w:t>tu</w:t>
        </w:r>
        <w:r>
          <w:rPr>
            <w:color w:val="0000FF"/>
            <w:spacing w:val="2"/>
            <w:u w:val="single"/>
          </w:rPr>
          <w:t>r</w:t>
        </w:r>
        <w:r>
          <w:rPr>
            <w:color w:val="0000FF"/>
            <w:spacing w:val="1"/>
            <w:u w:val="single"/>
          </w:rPr>
          <w:t>e</w:t>
        </w:r>
        <w:r>
          <w:rPr>
            <w:color w:val="0000FF"/>
            <w:spacing w:val="-3"/>
            <w:u w:val="single"/>
          </w:rPr>
          <w:t>I</w:t>
        </w:r>
        <w:r>
          <w:rPr>
            <w:color w:val="0000FF"/>
            <w:u w:val="single"/>
          </w:rPr>
          <w:t>nt</w:t>
        </w:r>
        <w:r>
          <w:rPr>
            <w:color w:val="0000FF"/>
            <w:spacing w:val="1"/>
            <w:u w:val="single"/>
          </w:rPr>
          <w:t>e</w:t>
        </w:r>
        <w:r>
          <w:rPr>
            <w:color w:val="0000FF"/>
            <w:spacing w:val="-1"/>
            <w:u w:val="single"/>
          </w:rPr>
          <w:t>r</w:t>
        </w:r>
        <w:r>
          <w:rPr>
            <w:color w:val="0000FF"/>
            <w:u w:val="single"/>
          </w:rPr>
          <w:t>d</w:t>
        </w:r>
        <w:r>
          <w:rPr>
            <w:color w:val="0000FF"/>
            <w:spacing w:val="-1"/>
            <w:u w:val="single"/>
          </w:rPr>
          <w:t>e</w:t>
        </w:r>
        <w:r>
          <w:rPr>
            <w:color w:val="0000FF"/>
            <w:spacing w:val="2"/>
            <w:u w:val="single"/>
          </w:rPr>
          <w:t>p</w:t>
        </w:r>
        <w:r>
          <w:rPr>
            <w:color w:val="0000FF"/>
            <w:spacing w:val="-1"/>
            <w:u w:val="single"/>
          </w:rPr>
          <w:t>e</w:t>
        </w:r>
        <w:r>
          <w:rPr>
            <w:color w:val="0000FF"/>
            <w:u w:val="single"/>
          </w:rPr>
          <w:t>nd</w:t>
        </w:r>
        <w:r>
          <w:rPr>
            <w:color w:val="0000FF"/>
            <w:spacing w:val="-1"/>
            <w:u w:val="single"/>
          </w:rPr>
          <w:t>e</w:t>
        </w:r>
        <w:r>
          <w:rPr>
            <w:color w:val="0000FF"/>
            <w:u w:val="single"/>
          </w:rPr>
          <w:t>n</w:t>
        </w:r>
        <w:r>
          <w:rPr>
            <w:color w:val="0000FF"/>
            <w:spacing w:val="-1"/>
            <w:u w:val="single"/>
          </w:rPr>
          <w:t>c</w:t>
        </w:r>
        <w:r>
          <w:rPr>
            <w:color w:val="0000FF"/>
            <w:u w:val="single"/>
          </w:rPr>
          <w:t>i</w:t>
        </w:r>
        <w:r>
          <w:rPr>
            <w:color w:val="0000FF"/>
            <w:spacing w:val="-1"/>
            <w:u w:val="single"/>
          </w:rPr>
          <w:t>e</w:t>
        </w:r>
        <w:r>
          <w:rPr>
            <w:color w:val="0000FF"/>
            <w:spacing w:val="3"/>
            <w:u w:val="single"/>
          </w:rPr>
          <w:t>s</w:t>
        </w:r>
        <w:r>
          <w:rPr>
            <w:color w:val="0000FF"/>
            <w:spacing w:val="-1"/>
            <w:u w:val="single"/>
          </w:rPr>
          <w:t>a</w:t>
        </w:r>
        <w:r>
          <w:rPr>
            <w:color w:val="0000FF"/>
            <w:u w:val="single"/>
          </w:rPr>
          <w:t>nd</w:t>
        </w:r>
        <w:r>
          <w:rPr>
            <w:color w:val="0000FF"/>
            <w:spacing w:val="1"/>
            <w:u w:val="single"/>
          </w:rPr>
          <w:t>R</w:t>
        </w:r>
        <w:r>
          <w:rPr>
            <w:color w:val="0000FF"/>
            <w:spacing w:val="-1"/>
            <w:u w:val="single"/>
          </w:rPr>
          <w:t>e</w:t>
        </w:r>
        <w:r>
          <w:rPr>
            <w:color w:val="0000FF"/>
            <w:u w:val="single"/>
          </w:rPr>
          <w:t>sili</w:t>
        </w:r>
        <w:r>
          <w:rPr>
            <w:color w:val="0000FF"/>
            <w:spacing w:val="-1"/>
            <w:u w:val="single"/>
          </w:rPr>
          <w:t>e</w:t>
        </w:r>
        <w:r>
          <w:rPr>
            <w:color w:val="0000FF"/>
            <w:u w:val="single"/>
          </w:rPr>
          <w:t>n</w:t>
        </w:r>
        <w:r>
          <w:rPr>
            <w:color w:val="0000FF"/>
            <w:spacing w:val="-1"/>
            <w:u w:val="single"/>
          </w:rPr>
          <w:t>ce</w:t>
        </w:r>
        <w:r>
          <w:rPr>
            <w:color w:val="0000FF"/>
            <w:spacing w:val="2"/>
            <w:u w:val="single"/>
          </w:rPr>
          <w:t>.</w:t>
        </w:r>
        <w:r>
          <w:rPr>
            <w:color w:val="0000FF"/>
            <w:spacing w:val="-1"/>
            <w:u w:val="single"/>
          </w:rPr>
          <w:t>a</w:t>
        </w:r>
        <w:r>
          <w:rPr>
            <w:color w:val="0000FF"/>
            <w:u w:val="single"/>
          </w:rPr>
          <w:t>spx</w:t>
        </w:r>
        <w:r>
          <w:rPr>
            <w:color w:val="000000"/>
          </w:rPr>
          <w:t>.</w:t>
        </w:r>
      </w:hyperlink>
    </w:p>
    <w:p w:rsidR="00BE23C6" w:rsidRDefault="00BE23C6" w:rsidP="00274890"/>
    <w:p w:rsidR="00274890" w:rsidRDefault="00274890" w:rsidP="00274890">
      <w:pPr>
        <w:rPr>
          <w:rStyle w:val="Hyperlink"/>
        </w:rPr>
      </w:pPr>
      <w:r>
        <w:t xml:space="preserve">Tom Ridge and Robert B. Stephan, </w:t>
      </w:r>
      <w:r w:rsidRPr="0038594B">
        <w:rPr>
          <w:i/>
        </w:rPr>
        <w:t>Preparing for 21</w:t>
      </w:r>
      <w:r w:rsidRPr="0038594B">
        <w:rPr>
          <w:i/>
          <w:vertAlign w:val="superscript"/>
        </w:rPr>
        <w:t>st</w:t>
      </w:r>
      <w:r w:rsidRPr="0038594B">
        <w:rPr>
          <w:i/>
        </w:rPr>
        <w:t xml:space="preserve"> Century Risks: Revitalizing American Manufacturing to Protect, Respond and Recover</w:t>
      </w:r>
      <w:r>
        <w:t xml:space="preserve">, (July 2012), </w:t>
      </w:r>
      <w:hyperlink r:id="rId79" w:history="1">
        <w:r w:rsidRPr="006A30A1">
          <w:rPr>
            <w:rStyle w:val="Hyperlink"/>
          </w:rPr>
          <w:t>http://americanmanufacturing.org/homeland</w:t>
        </w:r>
      </w:hyperlink>
    </w:p>
    <w:p w:rsidR="00274890" w:rsidRDefault="00274890" w:rsidP="00274890">
      <w:pPr>
        <w:rPr>
          <w:rStyle w:val="Hyperlink"/>
        </w:rPr>
      </w:pPr>
    </w:p>
    <w:p w:rsidR="00274890" w:rsidRDefault="00274890" w:rsidP="00274890">
      <w:proofErr w:type="gramStart"/>
      <w:r w:rsidRPr="00A059B5">
        <w:t xml:space="preserve">National </w:t>
      </w:r>
      <w:r>
        <w:t>Infrastructure Advisory Council,</w:t>
      </w:r>
      <w:r w:rsidRPr="00A059B5">
        <w:t xml:space="preserve"> </w:t>
      </w:r>
      <w:r w:rsidRPr="00736D08">
        <w:rPr>
          <w:i/>
        </w:rPr>
        <w:t xml:space="preserve">Optimization of Resources for Mitigation of Infrastructure </w:t>
      </w:r>
      <w:r>
        <w:rPr>
          <w:i/>
        </w:rPr>
        <w:t>D</w:t>
      </w:r>
      <w:r w:rsidRPr="00736D08">
        <w:rPr>
          <w:i/>
        </w:rPr>
        <w:t xml:space="preserve">isruption Study Final </w:t>
      </w:r>
      <w:r w:rsidRPr="00A059B5">
        <w:rPr>
          <w:i/>
        </w:rPr>
        <w:t>Report and Recommendations</w:t>
      </w:r>
      <w:r>
        <w:rPr>
          <w:i/>
        </w:rPr>
        <w:t>,</w:t>
      </w:r>
      <w:r w:rsidRPr="00A059B5">
        <w:rPr>
          <w:i/>
        </w:rPr>
        <w:t xml:space="preserve"> </w:t>
      </w:r>
      <w:r w:rsidRPr="00736D08">
        <w:t>October 19, 2010</w:t>
      </w:r>
      <w:r>
        <w:t xml:space="preserve">, </w:t>
      </w:r>
      <w:hyperlink r:id="rId80" w:history="1">
        <w:r w:rsidRPr="00D756C6">
          <w:rPr>
            <w:rStyle w:val="Hyperlink"/>
          </w:rPr>
          <w:t>http://www.dhs.gov/xlibrary/assets/niac/niac-optimization-resources-final-report-10192010.pdf</w:t>
        </w:r>
      </w:hyperlink>
      <w:r>
        <w:t>.</w:t>
      </w:r>
      <w:proofErr w:type="gramEnd"/>
    </w:p>
    <w:p w:rsidR="00E07259" w:rsidRDefault="00E07259">
      <w:pPr>
        <w:widowControl/>
        <w:overflowPunct/>
        <w:adjustRightInd/>
      </w:pPr>
      <w:r>
        <w:br w:type="page"/>
      </w:r>
    </w:p>
    <w:p w:rsidR="00E07259" w:rsidRPr="00515167" w:rsidRDefault="00E07259" w:rsidP="00E07259">
      <w:pPr>
        <w:widowControl/>
        <w:overflowPunct/>
        <w:adjustRightInd/>
      </w:pPr>
      <w:r>
        <w:rPr>
          <w:b/>
          <w:bCs/>
          <w:smallCaps/>
          <w:u w:val="single"/>
        </w:rPr>
        <w:t>l</w:t>
      </w:r>
      <w:r w:rsidRPr="00284FBB">
        <w:rPr>
          <w:b/>
          <w:bCs/>
          <w:smallCaps/>
          <w:u w:val="single"/>
        </w:rPr>
        <w:t xml:space="preserve">esson </w:t>
      </w:r>
      <w:r>
        <w:rPr>
          <w:b/>
          <w:bCs/>
          <w:smallCaps/>
          <w:u w:val="single"/>
        </w:rPr>
        <w:t>5</w:t>
      </w:r>
      <w:r w:rsidRPr="00284FBB">
        <w:rPr>
          <w:b/>
          <w:bCs/>
          <w:smallCaps/>
          <w:u w:val="single"/>
        </w:rPr>
        <w:t xml:space="preserve"> </w:t>
      </w:r>
      <w:proofErr w:type="gramStart"/>
      <w:r w:rsidRPr="00284FBB">
        <w:rPr>
          <w:b/>
          <w:bCs/>
          <w:smallCaps/>
          <w:u w:val="single"/>
        </w:rPr>
        <w:t>topic</w:t>
      </w:r>
      <w:proofErr w:type="gramEnd"/>
      <w:r w:rsidRPr="00284FBB">
        <w:rPr>
          <w:b/>
          <w:bCs/>
          <w:smallCaps/>
        </w:rPr>
        <w:t xml:space="preserve">:  </w:t>
      </w:r>
      <w:r w:rsidR="00C30854">
        <w:rPr>
          <w:b/>
          <w:bCs/>
          <w:smallCaps/>
        </w:rPr>
        <w:t>threats to critical infrastructure: aging and operationally degraded infrastructure systems</w:t>
      </w:r>
    </w:p>
    <w:p w:rsidR="00E07259" w:rsidRDefault="00E07259" w:rsidP="00E07259"/>
    <w:p w:rsidR="00E07259" w:rsidRDefault="00E07259" w:rsidP="00E07259">
      <w:r w:rsidRPr="0031378A">
        <w:rPr>
          <w:b/>
        </w:rPr>
        <w:t>1.</w:t>
      </w:r>
      <w:r>
        <w:rPr>
          <w:b/>
        </w:rPr>
        <w:t xml:space="preserve"> </w:t>
      </w:r>
      <w:r w:rsidRPr="0031378A">
        <w:rPr>
          <w:b/>
        </w:rPr>
        <w:t>Lesson Goals/Objectives</w:t>
      </w:r>
      <w:r w:rsidRPr="00284FBB">
        <w:t>:</w:t>
      </w:r>
    </w:p>
    <w:p w:rsidR="00E07259" w:rsidRPr="00284FBB" w:rsidRDefault="00E07259" w:rsidP="00E07259"/>
    <w:p w:rsidR="008C5A6E" w:rsidRDefault="00120E70" w:rsidP="008C5A6E">
      <w:pPr>
        <w:pStyle w:val="ListParagraph"/>
        <w:numPr>
          <w:ilvl w:val="0"/>
          <w:numId w:val="11"/>
        </w:numPr>
      </w:pPr>
      <w:r>
        <w:t>Assess</w:t>
      </w:r>
      <w:r w:rsidR="008C5A6E">
        <w:t xml:space="preserve"> the threat posed by the aging of our critical infrastructure assets and systems, its planning context, and its potential cascading impacts across national security, </w:t>
      </w:r>
      <w:r w:rsidR="008C07FE">
        <w:t xml:space="preserve">public health and safety, </w:t>
      </w:r>
      <w:r w:rsidR="008C5A6E">
        <w:t>the economy, and American society.</w:t>
      </w:r>
    </w:p>
    <w:p w:rsidR="008C5A6E" w:rsidRDefault="00120E70" w:rsidP="008C5A6E">
      <w:pPr>
        <w:pStyle w:val="ListParagraph"/>
        <w:numPr>
          <w:ilvl w:val="0"/>
          <w:numId w:val="11"/>
        </w:numPr>
      </w:pPr>
      <w:r>
        <w:t>Assess the</w:t>
      </w:r>
      <w:r w:rsidR="008C5A6E">
        <w:t xml:space="preserve"> various approaches </w:t>
      </w:r>
      <w:r w:rsidR="00C82BDC">
        <w:t xml:space="preserve">proposed </w:t>
      </w:r>
      <w:r w:rsidR="008C5A6E">
        <w:t>to mitigate the threat posed by our aging infrastructure base within and across the critical sectors.</w:t>
      </w:r>
    </w:p>
    <w:p w:rsidR="008C5A6E" w:rsidRDefault="00120E70" w:rsidP="008C5A6E">
      <w:pPr>
        <w:pStyle w:val="ListParagraph"/>
        <w:numPr>
          <w:ilvl w:val="0"/>
          <w:numId w:val="11"/>
        </w:numPr>
      </w:pPr>
      <w:r>
        <w:t>Identify and evaluate</w:t>
      </w:r>
      <w:r w:rsidR="008C5A6E">
        <w:t xml:space="preserve"> the elements of an effective national strategy for critical infrastructure modernization. </w:t>
      </w:r>
    </w:p>
    <w:p w:rsidR="00E07259" w:rsidRPr="00284FBB" w:rsidRDefault="00E07259" w:rsidP="00E07259"/>
    <w:p w:rsidR="00E07259" w:rsidRDefault="00E07259" w:rsidP="00E07259">
      <w:r w:rsidRPr="00284FBB">
        <w:rPr>
          <w:b/>
        </w:rPr>
        <w:t>2. Discussion Topics</w:t>
      </w:r>
      <w:r w:rsidRPr="00284FBB">
        <w:t>:</w:t>
      </w:r>
    </w:p>
    <w:p w:rsidR="00E07259" w:rsidRPr="00284FBB" w:rsidRDefault="00E07259" w:rsidP="00E07259"/>
    <w:p w:rsidR="00C82BDC" w:rsidRDefault="00C82BDC" w:rsidP="00BD16B0">
      <w:pPr>
        <w:pStyle w:val="ListParagraph"/>
        <w:numPr>
          <w:ilvl w:val="0"/>
          <w:numId w:val="12"/>
        </w:numPr>
      </w:pPr>
      <w:r>
        <w:t xml:space="preserve">Characterize the threat posed by our aging critical infrastructure base nationally, regionally, and by sector. </w:t>
      </w:r>
    </w:p>
    <w:p w:rsidR="00E07259" w:rsidRDefault="00C82BDC" w:rsidP="00BD16B0">
      <w:pPr>
        <w:pStyle w:val="ListParagraph"/>
        <w:numPr>
          <w:ilvl w:val="0"/>
          <w:numId w:val="12"/>
        </w:numPr>
      </w:pPr>
      <w:r>
        <w:t>What are your thought</w:t>
      </w:r>
      <w:r w:rsidR="004A640D">
        <w:t>s</w:t>
      </w:r>
      <w:r>
        <w:t xml:space="preserve"> regarding the </w:t>
      </w:r>
      <w:r w:rsidR="005F74E2">
        <w:rPr>
          <w:rFonts w:eastAsia="Times New Roman"/>
          <w:color w:val="000000"/>
          <w:szCs w:val="20"/>
        </w:rPr>
        <w:t>American Society of Civil Engineers (ASCE)</w:t>
      </w:r>
      <w:r>
        <w:t xml:space="preserve"> </w:t>
      </w:r>
      <w:r w:rsidRPr="007C08F7">
        <w:rPr>
          <w:i/>
        </w:rPr>
        <w:t>2013 Report Card for America’s Infrastructure</w:t>
      </w:r>
      <w:r>
        <w:t xml:space="preserve">? </w:t>
      </w:r>
      <w:r w:rsidR="006B02FF">
        <w:t xml:space="preserve">The ASCE’s </w:t>
      </w:r>
      <w:r w:rsidR="006B02FF" w:rsidRPr="00F17F21">
        <w:rPr>
          <w:i/>
        </w:rPr>
        <w:t>Failure to Act: The Impact of Current Infrastructure Investm</w:t>
      </w:r>
      <w:r w:rsidR="006B02FF">
        <w:rPr>
          <w:i/>
        </w:rPr>
        <w:t xml:space="preserve">ent on America’s Economic Future? </w:t>
      </w:r>
      <w:r>
        <w:t>What are the sectors and infrastructure systems of most significant concern according to th</w:t>
      </w:r>
      <w:r w:rsidR="006B02FF">
        <w:t>ese</w:t>
      </w:r>
      <w:r>
        <w:t xml:space="preserve"> report</w:t>
      </w:r>
      <w:r w:rsidR="006B02FF">
        <w:t>s</w:t>
      </w:r>
      <w:r>
        <w:t>?</w:t>
      </w:r>
      <w:r w:rsidR="00120E70">
        <w:t xml:space="preserve"> </w:t>
      </w:r>
      <w:r w:rsidR="006B02FF">
        <w:t>What are the projected consequences of inaction and maintaining the status quo?</w:t>
      </w:r>
    </w:p>
    <w:p w:rsidR="000859DD" w:rsidRDefault="000859DD" w:rsidP="00BD16B0">
      <w:pPr>
        <w:pStyle w:val="ListParagraph"/>
        <w:numPr>
          <w:ilvl w:val="0"/>
          <w:numId w:val="12"/>
        </w:numPr>
      </w:pPr>
      <w:r>
        <w:t>How are threats related to aging infrastructures identified and assessed? Is there a national gap in this area?</w:t>
      </w:r>
      <w:r w:rsidR="004A640D">
        <w:t xml:space="preserve"> How are priorities det</w:t>
      </w:r>
      <w:r w:rsidR="006B02FF">
        <w:t>e</w:t>
      </w:r>
      <w:r w:rsidR="004A640D">
        <w:t>rmined?</w:t>
      </w:r>
    </w:p>
    <w:p w:rsidR="00C82BDC" w:rsidRPr="00284FBB" w:rsidRDefault="00C82BDC" w:rsidP="00BD16B0">
      <w:pPr>
        <w:pStyle w:val="ListParagraph"/>
        <w:numPr>
          <w:ilvl w:val="0"/>
          <w:numId w:val="12"/>
        </w:numPr>
      </w:pPr>
      <w:r>
        <w:t>Do the SNRA and the THIRA processes account for the threat posed by aging infrastructures?</w:t>
      </w:r>
      <w:r w:rsidR="008C07FE">
        <w:t xml:space="preserve"> </w:t>
      </w:r>
      <w:r>
        <w:t>Explain why or why not.</w:t>
      </w:r>
    </w:p>
    <w:p w:rsidR="00C82BDC" w:rsidRDefault="00C82BDC" w:rsidP="00C82BDC">
      <w:pPr>
        <w:pStyle w:val="ListParagraph"/>
        <w:numPr>
          <w:ilvl w:val="0"/>
          <w:numId w:val="12"/>
        </w:numPr>
      </w:pPr>
      <w:r>
        <w:t>What are the various approaches proposed to</w:t>
      </w:r>
      <w:r w:rsidR="008C07FE">
        <w:t xml:space="preserve"> address</w:t>
      </w:r>
      <w:r>
        <w:t xml:space="preserve"> the threat posed by our aging infrastructure base within and across the critical sectors</w:t>
      </w:r>
      <w:r w:rsidR="000859DD">
        <w:t xml:space="preserve">? What are their strengths and weaknesses? </w:t>
      </w:r>
    </w:p>
    <w:p w:rsidR="00C82BDC" w:rsidRDefault="000859DD" w:rsidP="00C82BDC">
      <w:pPr>
        <w:pStyle w:val="ListParagraph"/>
        <w:numPr>
          <w:ilvl w:val="0"/>
          <w:numId w:val="12"/>
        </w:numPr>
      </w:pPr>
      <w:r>
        <w:t>How would the recapitalization of America’s aging infrastructure base be financed? What is the role of government? The role of the private sector?</w:t>
      </w:r>
    </w:p>
    <w:p w:rsidR="004A640D" w:rsidRDefault="004A640D" w:rsidP="00C82BDC">
      <w:pPr>
        <w:pStyle w:val="ListParagraph"/>
        <w:numPr>
          <w:ilvl w:val="0"/>
          <w:numId w:val="12"/>
        </w:numPr>
      </w:pPr>
      <w:r>
        <w:t xml:space="preserve">How </w:t>
      </w:r>
      <w:proofErr w:type="gramStart"/>
      <w:r>
        <w:t>can government</w:t>
      </w:r>
      <w:proofErr w:type="gramEnd"/>
      <w:r>
        <w:t xml:space="preserve"> at all levels and the private sector work together to address the challenges associated with our aging infrastructure base?</w:t>
      </w:r>
    </w:p>
    <w:p w:rsidR="00C82BDC" w:rsidRDefault="00C82BDC" w:rsidP="00C82BDC">
      <w:pPr>
        <w:pStyle w:val="ListParagraph"/>
        <w:numPr>
          <w:ilvl w:val="0"/>
          <w:numId w:val="12"/>
        </w:numPr>
      </w:pPr>
      <w:r>
        <w:t xml:space="preserve">What are the key elements of an effective national strategy for critical infrastructure modernization? How and by whom should such a strategy be carried out? </w:t>
      </w:r>
    </w:p>
    <w:p w:rsidR="008653EC" w:rsidRDefault="008653EC" w:rsidP="00C82BDC">
      <w:pPr>
        <w:pStyle w:val="ListParagraph"/>
        <w:numPr>
          <w:ilvl w:val="0"/>
          <w:numId w:val="12"/>
        </w:numPr>
      </w:pPr>
      <w:r w:rsidRPr="00664E38">
        <w:rPr>
          <w:rFonts w:eastAsia="Times New Roman"/>
          <w:szCs w:val="20"/>
        </w:rPr>
        <w:t>How do you motivate investment in major repairs or replacements versus short-term fixes? How do you incorporate such concerns into complex situations like rate cases for utilities? How do you address differences in projected project costs when one bidder considers aging infrastructure issues and one does not?</w:t>
      </w:r>
    </w:p>
    <w:p w:rsidR="00E07259" w:rsidRPr="00284FBB" w:rsidRDefault="00E07259" w:rsidP="00E07259">
      <w:pPr>
        <w:rPr>
          <w:u w:val="single"/>
        </w:rPr>
      </w:pPr>
    </w:p>
    <w:p w:rsidR="008C5A6E" w:rsidRDefault="008C5A6E" w:rsidP="00E07259">
      <w:pPr>
        <w:rPr>
          <w:b/>
        </w:rPr>
      </w:pPr>
      <w:r>
        <w:rPr>
          <w:b/>
        </w:rPr>
        <w:t xml:space="preserve">3. In-Class Exercise: </w:t>
      </w:r>
      <w:r w:rsidRPr="008C5A6E">
        <w:t>Learners will be divided into two</w:t>
      </w:r>
      <w:r w:rsidR="008C07FE">
        <w:t>-</w:t>
      </w:r>
      <w:r w:rsidRPr="008C5A6E">
        <w:t>person groups</w:t>
      </w:r>
      <w:r>
        <w:t xml:space="preserve"> to discuss the impacts of aging infrastructure on a sector-by-sector basis. The instructor will assign sectors for study at the end of the previous class session. Additional Internet research will be required; no formal presentation is required. </w:t>
      </w:r>
    </w:p>
    <w:p w:rsidR="008C5A6E" w:rsidRDefault="008C5A6E" w:rsidP="00E07259">
      <w:pPr>
        <w:rPr>
          <w:b/>
        </w:rPr>
      </w:pPr>
    </w:p>
    <w:p w:rsidR="00E07259" w:rsidRDefault="008C5A6E" w:rsidP="00E07259">
      <w:r>
        <w:rPr>
          <w:b/>
        </w:rPr>
        <w:t>4</w:t>
      </w:r>
      <w:r w:rsidR="00E07259" w:rsidRPr="00E05A0E">
        <w:rPr>
          <w:b/>
        </w:rPr>
        <w:t>.</w:t>
      </w:r>
      <w:r w:rsidR="00E07259">
        <w:rPr>
          <w:b/>
        </w:rPr>
        <w:t xml:space="preserve"> </w:t>
      </w:r>
      <w:r w:rsidR="00E07259" w:rsidRPr="00E05A0E">
        <w:rPr>
          <w:b/>
        </w:rPr>
        <w:t>Required Reading</w:t>
      </w:r>
      <w:r w:rsidR="00E07259" w:rsidRPr="00284FBB">
        <w:t xml:space="preserve">: </w:t>
      </w:r>
    </w:p>
    <w:p w:rsidR="00DB775C" w:rsidRDefault="007C08F7" w:rsidP="00E07259">
      <w:r>
        <w:t xml:space="preserve">American Society of Civil Engineers, </w:t>
      </w:r>
      <w:r w:rsidRPr="007C08F7">
        <w:rPr>
          <w:i/>
        </w:rPr>
        <w:t>2013 Report Card for America’s Infrastructure</w:t>
      </w:r>
      <w:r>
        <w:t>, 2013,</w:t>
      </w:r>
      <w:r w:rsidR="00F46749">
        <w:t xml:space="preserve"> </w:t>
      </w:r>
      <w:hyperlink r:id="rId81" w:history="1">
        <w:r w:rsidRPr="001F67E8">
          <w:rPr>
            <w:rStyle w:val="Hyperlink"/>
          </w:rPr>
          <w:t>http://www.infrastructurereportcard.org/</w:t>
        </w:r>
      </w:hyperlink>
    </w:p>
    <w:p w:rsidR="007C08F7" w:rsidRDefault="007C08F7" w:rsidP="00E07259"/>
    <w:p w:rsidR="00F17F21" w:rsidRDefault="004A640D" w:rsidP="00E07259">
      <w:r>
        <w:t xml:space="preserve">American Society of Civil Engineers, </w:t>
      </w:r>
      <w:r w:rsidRPr="00F17F21">
        <w:rPr>
          <w:i/>
        </w:rPr>
        <w:t>Failure to Act: The Impact of Current Infrastructure Investment on America’s Economic Future</w:t>
      </w:r>
      <w:r w:rsidR="00F17F21">
        <w:rPr>
          <w:i/>
        </w:rPr>
        <w:t xml:space="preserve">, </w:t>
      </w:r>
      <w:r w:rsidR="00F17F21">
        <w:t>2013</w:t>
      </w:r>
      <w:r w:rsidR="008C07FE">
        <w:t>,</w:t>
      </w:r>
    </w:p>
    <w:p w:rsidR="004A640D" w:rsidRDefault="00594CB1" w:rsidP="00E07259">
      <w:hyperlink r:id="rId82" w:history="1">
        <w:r w:rsidR="004A640D" w:rsidRPr="001F67E8">
          <w:rPr>
            <w:rStyle w:val="Hyperlink"/>
          </w:rPr>
          <w:t>http://www.infrastructureusa.org/failure-to-act-%EF%BB%BF%EF%BB%BFthe-impact-of-current-infrastructure-investment-on-americas-economic-future/</w:t>
        </w:r>
      </w:hyperlink>
    </w:p>
    <w:p w:rsidR="004A640D" w:rsidRDefault="004A640D" w:rsidP="00E07259"/>
    <w:p w:rsidR="00B15F05" w:rsidRDefault="00B15F05" w:rsidP="00E07259">
      <w:r>
        <w:t xml:space="preserve">U.S. Department of Homeland Security, </w:t>
      </w:r>
      <w:r w:rsidRPr="00B15F05">
        <w:rPr>
          <w:i/>
        </w:rPr>
        <w:t>Aging Infrastructure: Issues, Research, and Technology</w:t>
      </w:r>
      <w:r>
        <w:t>, 2010,</w:t>
      </w:r>
    </w:p>
    <w:p w:rsidR="00FA0ADF" w:rsidRDefault="00594CB1" w:rsidP="00E07259">
      <w:hyperlink r:id="rId83" w:history="1">
        <w:r w:rsidR="007C08F7" w:rsidRPr="001F67E8">
          <w:rPr>
            <w:rStyle w:val="Hyperlink"/>
          </w:rPr>
          <w:t>http://www.dhs.gov/xlibrary/assets/st-aging-infrastructure-issues-research-technology.pdf</w:t>
        </w:r>
      </w:hyperlink>
    </w:p>
    <w:p w:rsidR="00B15F05" w:rsidRDefault="00B15F05" w:rsidP="00E07259"/>
    <w:p w:rsidR="007C08F7" w:rsidRDefault="00B15F05" w:rsidP="00E07259">
      <w:r>
        <w:t xml:space="preserve">McDonald, Caroline, </w:t>
      </w:r>
      <w:r w:rsidRPr="00B15F05">
        <w:rPr>
          <w:bCs/>
          <w:i/>
          <w:color w:val="111111"/>
          <w:kern w:val="36"/>
        </w:rPr>
        <w:t>A Bridge Too Far: Repairing America’s Aging Infrastructure</w:t>
      </w:r>
      <w:r>
        <w:rPr>
          <w:bCs/>
          <w:color w:val="111111"/>
          <w:kern w:val="36"/>
        </w:rPr>
        <w:t xml:space="preserve">, </w:t>
      </w:r>
      <w:r w:rsidRPr="008C07FE">
        <w:rPr>
          <w:bCs/>
          <w:i/>
          <w:color w:val="111111"/>
          <w:kern w:val="36"/>
        </w:rPr>
        <w:t>Risk</w:t>
      </w:r>
      <w:r>
        <w:rPr>
          <w:bCs/>
          <w:color w:val="111111"/>
          <w:kern w:val="36"/>
        </w:rPr>
        <w:t xml:space="preserve"> </w:t>
      </w:r>
      <w:r w:rsidRPr="00B15F05">
        <w:rPr>
          <w:bCs/>
          <w:i/>
          <w:color w:val="111111"/>
          <w:kern w:val="36"/>
        </w:rPr>
        <w:t>Management</w:t>
      </w:r>
      <w:r>
        <w:rPr>
          <w:bCs/>
          <w:color w:val="111111"/>
          <w:kern w:val="36"/>
        </w:rPr>
        <w:t>, February 2014,</w:t>
      </w:r>
      <w:r w:rsidR="00AB79CB">
        <w:rPr>
          <w:bCs/>
          <w:color w:val="111111"/>
          <w:kern w:val="36"/>
        </w:rPr>
        <w:t xml:space="preserve"> </w:t>
      </w:r>
      <w:hyperlink r:id="rId84" w:history="1">
        <w:r w:rsidRPr="001F67E8">
          <w:rPr>
            <w:rStyle w:val="Hyperlink"/>
          </w:rPr>
          <w:t>http://www.rmmagazine.com/2014/02/01/a-bridge-too-far-repairing-americas-aging-infrastructure/</w:t>
        </w:r>
      </w:hyperlink>
    </w:p>
    <w:p w:rsidR="00AB79CB" w:rsidRDefault="00AB79CB" w:rsidP="00E07259"/>
    <w:p w:rsidR="00AB79CB" w:rsidRDefault="00AB79CB" w:rsidP="00E07259">
      <w:r>
        <w:t xml:space="preserve">Little, Richard G., </w:t>
      </w:r>
      <w:r w:rsidRPr="00AB79CB">
        <w:rPr>
          <w:i/>
        </w:rPr>
        <w:t xml:space="preserve">Managing the </w:t>
      </w:r>
      <w:r>
        <w:rPr>
          <w:i/>
        </w:rPr>
        <w:t>R</w:t>
      </w:r>
      <w:r w:rsidRPr="00AB79CB">
        <w:rPr>
          <w:i/>
        </w:rPr>
        <w:t>isk of Aging Infrastructure</w:t>
      </w:r>
      <w:r>
        <w:t xml:space="preserve">, 2012, </w:t>
      </w:r>
    </w:p>
    <w:p w:rsidR="00AB79CB" w:rsidRDefault="00594CB1" w:rsidP="00E07259">
      <w:hyperlink r:id="rId85" w:history="1">
        <w:r w:rsidR="00AB79CB" w:rsidRPr="001F67E8">
          <w:rPr>
            <w:rStyle w:val="Hyperlink"/>
          </w:rPr>
          <w:t>http://www.irgc.org/wp-content/uploads/2012/04/R.-Little_Risk-of-Aging-Infrastructure_revision-Nov2012.pdf</w:t>
        </w:r>
      </w:hyperlink>
    </w:p>
    <w:p w:rsidR="00AB79CB" w:rsidRDefault="004E79C6" w:rsidP="00E07259">
      <w:r>
        <w:t xml:space="preserve"> </w:t>
      </w:r>
    </w:p>
    <w:p w:rsidR="00FC500B" w:rsidRDefault="00FC500B" w:rsidP="007F0A0E">
      <w:pPr>
        <w:spacing w:after="75" w:line="312" w:lineRule="atLeast"/>
        <w:outlineLvl w:val="1"/>
      </w:pPr>
      <w:r>
        <w:t xml:space="preserve">George Mason </w:t>
      </w:r>
      <w:proofErr w:type="gramStart"/>
      <w:r>
        <w:t>University ,</w:t>
      </w:r>
      <w:proofErr w:type="gramEnd"/>
      <w:r>
        <w:t xml:space="preserve"> </w:t>
      </w:r>
      <w:r w:rsidRPr="00FC500B">
        <w:rPr>
          <w:i/>
        </w:rPr>
        <w:t>The CIP Report</w:t>
      </w:r>
      <w:r>
        <w:t xml:space="preserve">, </w:t>
      </w:r>
      <w:r w:rsidR="009C06FC">
        <w:t>12(</w:t>
      </w:r>
      <w:r>
        <w:t>3</w:t>
      </w:r>
      <w:r w:rsidR="009C06FC">
        <w:t>)</w:t>
      </w:r>
      <w:r>
        <w:t xml:space="preserve">, September 2013, </w:t>
      </w:r>
      <w:hyperlink r:id="rId86" w:history="1">
        <w:r w:rsidRPr="001F67E8">
          <w:rPr>
            <w:rStyle w:val="Hyperlink"/>
          </w:rPr>
          <w:t>http://cip.gmu.edu/wp-content/uploads/2013/06/CIPHS_TheCIPReport_September2013_AgingInfrastructure.pdf</w:t>
        </w:r>
      </w:hyperlink>
    </w:p>
    <w:p w:rsidR="006B02FF" w:rsidRDefault="006B02FF" w:rsidP="007366DF">
      <w:pPr>
        <w:spacing w:line="312" w:lineRule="atLeast"/>
        <w:outlineLvl w:val="1"/>
      </w:pPr>
    </w:p>
    <w:p w:rsidR="006B02FF" w:rsidRDefault="00C90610" w:rsidP="007F0A0E">
      <w:pPr>
        <w:spacing w:after="75" w:line="312" w:lineRule="atLeast"/>
        <w:outlineLvl w:val="1"/>
        <w:rPr>
          <w:kern w:val="0"/>
        </w:rPr>
      </w:pPr>
      <w:r>
        <w:t xml:space="preserve">Erickson, Mitchell, D., </w:t>
      </w:r>
      <w:proofErr w:type="gramStart"/>
      <w:r w:rsidRPr="00C90610">
        <w:rPr>
          <w:i/>
          <w:kern w:val="0"/>
        </w:rPr>
        <w:t>A</w:t>
      </w:r>
      <w:proofErr w:type="gramEnd"/>
      <w:r w:rsidRPr="00C90610">
        <w:rPr>
          <w:i/>
          <w:kern w:val="0"/>
        </w:rPr>
        <w:t xml:space="preserve"> Bridge to Prosperity: Resilient Infrastructure Makes a Resilient Nation</w:t>
      </w:r>
      <w:r>
        <w:rPr>
          <w:i/>
          <w:kern w:val="0"/>
        </w:rPr>
        <w:t xml:space="preserve">, </w:t>
      </w:r>
      <w:r w:rsidRPr="00C90610">
        <w:rPr>
          <w:kern w:val="0"/>
        </w:rPr>
        <w:t>2009,</w:t>
      </w:r>
      <w:r>
        <w:rPr>
          <w:kern w:val="0"/>
        </w:rPr>
        <w:t xml:space="preserve"> </w:t>
      </w:r>
      <w:hyperlink r:id="rId87" w:history="1">
        <w:r w:rsidRPr="001F67E8">
          <w:rPr>
            <w:rStyle w:val="Hyperlink"/>
            <w:kern w:val="0"/>
          </w:rPr>
          <w:t>http://view.fdu.edu/files/brkprsericksonapr10.pdf</w:t>
        </w:r>
      </w:hyperlink>
    </w:p>
    <w:p w:rsidR="007366DF" w:rsidRPr="007366DF" w:rsidRDefault="007366DF" w:rsidP="007366DF">
      <w:pPr>
        <w:spacing w:line="312" w:lineRule="atLeast"/>
        <w:outlineLvl w:val="1"/>
        <w:rPr>
          <w:kern w:val="0"/>
        </w:rPr>
      </w:pPr>
    </w:p>
    <w:p w:rsidR="007F0A0E" w:rsidRDefault="007F0A0E" w:rsidP="007F0A0E">
      <w:pPr>
        <w:spacing w:after="75" w:line="312" w:lineRule="atLeast"/>
        <w:outlineLvl w:val="1"/>
        <w:rPr>
          <w:rFonts w:eastAsia="Times New Roman"/>
          <w:bCs/>
          <w:kern w:val="0"/>
        </w:rPr>
      </w:pPr>
      <w:r>
        <w:t xml:space="preserve">U.S. Government Accountability Office, </w:t>
      </w:r>
      <w:r w:rsidRPr="004E79C6">
        <w:rPr>
          <w:rFonts w:eastAsia="Times New Roman"/>
          <w:bCs/>
          <w:i/>
          <w:kern w:val="36"/>
        </w:rPr>
        <w:t xml:space="preserve">Physical Infrastructure: </w:t>
      </w:r>
      <w:r w:rsidRPr="004E79C6">
        <w:rPr>
          <w:rFonts w:eastAsia="Times New Roman"/>
          <w:bCs/>
          <w:i/>
          <w:kern w:val="0"/>
        </w:rPr>
        <w:t>Challenges and Investment Options for the Nation's Infrastructure</w:t>
      </w:r>
      <w:r w:rsidR="004E79C6">
        <w:rPr>
          <w:rFonts w:eastAsia="Times New Roman"/>
          <w:bCs/>
          <w:kern w:val="0"/>
        </w:rPr>
        <w:t xml:space="preserve">, </w:t>
      </w:r>
      <w:r w:rsidR="004E79C6" w:rsidRPr="004E79C6">
        <w:rPr>
          <w:rStyle w:val="greytext"/>
          <w:bCs/>
        </w:rPr>
        <w:t>GAO-08-763T</w:t>
      </w:r>
      <w:r w:rsidR="004E79C6">
        <w:rPr>
          <w:rStyle w:val="greytext"/>
          <w:bCs/>
        </w:rPr>
        <w:t>,</w:t>
      </w:r>
      <w:r w:rsidR="004E79C6">
        <w:rPr>
          <w:rFonts w:eastAsia="Times New Roman"/>
          <w:bCs/>
          <w:kern w:val="0"/>
        </w:rPr>
        <w:t xml:space="preserve"> 2008, </w:t>
      </w:r>
      <w:hyperlink r:id="rId88" w:history="1">
        <w:r w:rsidR="004E79C6" w:rsidRPr="001F67E8">
          <w:rPr>
            <w:rStyle w:val="Hyperlink"/>
            <w:rFonts w:eastAsia="Times New Roman"/>
            <w:bCs/>
            <w:kern w:val="0"/>
          </w:rPr>
          <w:t>http://www.gao.gov/products/GAO-08-763T</w:t>
        </w:r>
      </w:hyperlink>
    </w:p>
    <w:p w:rsidR="007F0A0E" w:rsidRDefault="007F0A0E" w:rsidP="00E07259"/>
    <w:p w:rsidR="004E79C6" w:rsidRPr="004E79C6" w:rsidRDefault="004E79C6" w:rsidP="004E79C6">
      <w:pPr>
        <w:widowControl/>
        <w:overflowPunct/>
        <w:autoSpaceDE w:val="0"/>
        <w:autoSpaceDN w:val="0"/>
        <w:rPr>
          <w:i/>
          <w:kern w:val="0"/>
        </w:rPr>
      </w:pPr>
      <w:r>
        <w:t xml:space="preserve">U.S. Government Accountability Office, </w:t>
      </w:r>
      <w:r w:rsidRPr="004E79C6">
        <w:rPr>
          <w:i/>
        </w:rPr>
        <w:t>A</w:t>
      </w:r>
      <w:r w:rsidRPr="004E79C6">
        <w:rPr>
          <w:i/>
          <w:kern w:val="0"/>
        </w:rPr>
        <w:t>pproaches and Issues</w:t>
      </w:r>
    </w:p>
    <w:p w:rsidR="004E79C6" w:rsidRPr="004E79C6" w:rsidRDefault="004E79C6" w:rsidP="004E79C6">
      <w:pPr>
        <w:widowControl/>
        <w:overflowPunct/>
        <w:autoSpaceDE w:val="0"/>
        <w:autoSpaceDN w:val="0"/>
      </w:pPr>
      <w:r w:rsidRPr="004E79C6">
        <w:rPr>
          <w:i/>
          <w:kern w:val="0"/>
        </w:rPr>
        <w:t>for Financing Drinking Water and Wastewater Infrastructure</w:t>
      </w:r>
      <w:r>
        <w:rPr>
          <w:i/>
          <w:kern w:val="0"/>
        </w:rPr>
        <w:t xml:space="preserve">, </w:t>
      </w:r>
      <w:r w:rsidRPr="004E79C6">
        <w:rPr>
          <w:kern w:val="0"/>
        </w:rPr>
        <w:t>Testimony</w:t>
      </w:r>
      <w:r>
        <w:rPr>
          <w:kern w:val="0"/>
        </w:rPr>
        <w:t xml:space="preserve"> </w:t>
      </w:r>
      <w:r w:rsidRPr="004E79C6">
        <w:rPr>
          <w:kern w:val="0"/>
        </w:rPr>
        <w:t>Before the Subcommittee on Interior,</w:t>
      </w:r>
      <w:r>
        <w:rPr>
          <w:kern w:val="0"/>
        </w:rPr>
        <w:t xml:space="preserve"> </w:t>
      </w:r>
      <w:r w:rsidRPr="004E79C6">
        <w:rPr>
          <w:kern w:val="0"/>
        </w:rPr>
        <w:t>Environment, and Related Agencies</w:t>
      </w:r>
      <w:r>
        <w:rPr>
          <w:kern w:val="0"/>
        </w:rPr>
        <w:t xml:space="preserve">, </w:t>
      </w:r>
      <w:r w:rsidRPr="004E79C6">
        <w:rPr>
          <w:kern w:val="0"/>
        </w:rPr>
        <w:t>Committee on Appropriations</w:t>
      </w:r>
      <w:r>
        <w:rPr>
          <w:kern w:val="0"/>
        </w:rPr>
        <w:t xml:space="preserve">, </w:t>
      </w:r>
      <w:r w:rsidRPr="004E79C6">
        <w:rPr>
          <w:kern w:val="0"/>
        </w:rPr>
        <w:t>House of Representatives</w:t>
      </w:r>
      <w:r w:rsidR="009C06FC">
        <w:rPr>
          <w:kern w:val="0"/>
        </w:rPr>
        <w:t xml:space="preserve">, March 13, </w:t>
      </w:r>
      <w:r>
        <w:rPr>
          <w:kern w:val="0"/>
        </w:rPr>
        <w:t>2008,</w:t>
      </w:r>
    </w:p>
    <w:p w:rsidR="00B15F05" w:rsidRDefault="00594CB1" w:rsidP="00E07259">
      <w:hyperlink r:id="rId89" w:history="1">
        <w:r w:rsidR="004E79C6" w:rsidRPr="001F67E8">
          <w:rPr>
            <w:rStyle w:val="Hyperlink"/>
          </w:rPr>
          <w:t>http://www.gao.gov/assets/660/652976.pdf</w:t>
        </w:r>
      </w:hyperlink>
    </w:p>
    <w:p w:rsidR="00C22937" w:rsidRPr="00C22937" w:rsidRDefault="00C22937" w:rsidP="00C22937">
      <w:pPr>
        <w:widowControl/>
        <w:overflowPunct/>
        <w:autoSpaceDE w:val="0"/>
        <w:autoSpaceDN w:val="0"/>
        <w:rPr>
          <w:rFonts w:ascii="Myriad Pro SemiCond" w:hAnsi="Myriad Pro SemiCond" w:cstheme="minorBidi"/>
          <w:kern w:val="0"/>
        </w:rPr>
      </w:pPr>
    </w:p>
    <w:p w:rsidR="00273E24" w:rsidRDefault="00C22937" w:rsidP="00C22937">
      <w:pPr>
        <w:rPr>
          <w:bCs/>
          <w:i/>
          <w:kern w:val="0"/>
        </w:rPr>
      </w:pPr>
      <w:r w:rsidRPr="00C22937">
        <w:rPr>
          <w:kern w:val="0"/>
        </w:rPr>
        <w:t>Miller</w:t>
      </w:r>
      <w:r>
        <w:rPr>
          <w:rFonts w:ascii="Myriad Pro SemiCond" w:hAnsi="Myriad Pro SemiCond" w:cstheme="minorBidi"/>
          <w:kern w:val="0"/>
        </w:rPr>
        <w:t xml:space="preserve">, </w:t>
      </w:r>
      <w:r w:rsidRPr="00C22937">
        <w:rPr>
          <w:kern w:val="0"/>
        </w:rPr>
        <w:t>Keith</w:t>
      </w:r>
      <w:r>
        <w:rPr>
          <w:kern w:val="0"/>
        </w:rPr>
        <w:t xml:space="preserve">; </w:t>
      </w:r>
      <w:r w:rsidRPr="00C22937">
        <w:rPr>
          <w:kern w:val="0"/>
        </w:rPr>
        <w:t xml:space="preserve">Costa, </w:t>
      </w:r>
      <w:r>
        <w:rPr>
          <w:kern w:val="0"/>
        </w:rPr>
        <w:t xml:space="preserve">Kristina; </w:t>
      </w:r>
      <w:r w:rsidRPr="00C22937">
        <w:rPr>
          <w:kern w:val="0"/>
        </w:rPr>
        <w:t xml:space="preserve">and </w:t>
      </w:r>
      <w:r>
        <w:rPr>
          <w:kern w:val="0"/>
        </w:rPr>
        <w:t xml:space="preserve">Cooper, </w:t>
      </w:r>
      <w:r w:rsidRPr="00C22937">
        <w:rPr>
          <w:kern w:val="0"/>
        </w:rPr>
        <w:t>Donna</w:t>
      </w:r>
      <w:r>
        <w:rPr>
          <w:kern w:val="0"/>
        </w:rPr>
        <w:t xml:space="preserve">; </w:t>
      </w:r>
      <w:r w:rsidR="00273E24" w:rsidRPr="00273E24">
        <w:rPr>
          <w:bCs/>
          <w:i/>
          <w:kern w:val="0"/>
        </w:rPr>
        <w:t>Creating a National Infrastructure Bank and Infrastructure Planning Council</w:t>
      </w:r>
      <w:r w:rsidR="00273E24">
        <w:rPr>
          <w:bCs/>
          <w:i/>
          <w:kern w:val="0"/>
        </w:rPr>
        <w:t xml:space="preserve">, </w:t>
      </w:r>
      <w:r w:rsidR="00273E24">
        <w:rPr>
          <w:bCs/>
          <w:kern w:val="0"/>
        </w:rPr>
        <w:t xml:space="preserve">2012, </w:t>
      </w:r>
      <w:hyperlink r:id="rId90" w:history="1">
        <w:r w:rsidR="00273E24" w:rsidRPr="001F67E8">
          <w:rPr>
            <w:rStyle w:val="Hyperlink"/>
            <w:bCs/>
            <w:i/>
            <w:kern w:val="0"/>
          </w:rPr>
          <w:t>http://www.americanprogress.org/wp-content/uploads/2012/09/InfrastructureBankReport.pdf</w:t>
        </w:r>
      </w:hyperlink>
    </w:p>
    <w:p w:rsidR="00273E24" w:rsidRPr="00273E24" w:rsidRDefault="00273E24" w:rsidP="00273E24">
      <w:pPr>
        <w:rPr>
          <w:i/>
        </w:rPr>
      </w:pPr>
    </w:p>
    <w:p w:rsidR="00E07259" w:rsidRDefault="008C5A6E" w:rsidP="00E07259">
      <w:r>
        <w:rPr>
          <w:b/>
        </w:rPr>
        <w:t>5</w:t>
      </w:r>
      <w:r w:rsidR="00E07259" w:rsidRPr="0040093A">
        <w:rPr>
          <w:b/>
        </w:rPr>
        <w:t>.</w:t>
      </w:r>
      <w:r w:rsidR="00E07259">
        <w:rPr>
          <w:b/>
        </w:rPr>
        <w:t xml:space="preserve"> </w:t>
      </w:r>
      <w:r w:rsidR="00E07259" w:rsidRPr="0040093A">
        <w:rPr>
          <w:b/>
        </w:rPr>
        <w:t>Recommend</w:t>
      </w:r>
      <w:r>
        <w:rPr>
          <w:b/>
        </w:rPr>
        <w:t>ed</w:t>
      </w:r>
      <w:r w:rsidR="00E07259" w:rsidRPr="0040093A">
        <w:rPr>
          <w:b/>
        </w:rPr>
        <w:t xml:space="preserve"> Additional Reading</w:t>
      </w:r>
      <w:r w:rsidR="00E07259" w:rsidRPr="00284FBB">
        <w:t>:</w:t>
      </w:r>
    </w:p>
    <w:p w:rsidR="008C5A6E" w:rsidRDefault="008C5A6E" w:rsidP="008C5A6E">
      <w:pPr>
        <w:rPr>
          <w:rStyle w:val="Hyperlink"/>
        </w:rPr>
      </w:pPr>
      <w:r>
        <w:t xml:space="preserve">Tom Ridge and Robert B. Stephan, </w:t>
      </w:r>
      <w:r w:rsidRPr="0038594B">
        <w:rPr>
          <w:i/>
        </w:rPr>
        <w:t>Preparing for 21</w:t>
      </w:r>
      <w:r w:rsidRPr="0038594B">
        <w:rPr>
          <w:i/>
          <w:vertAlign w:val="superscript"/>
        </w:rPr>
        <w:t>st</w:t>
      </w:r>
      <w:r w:rsidRPr="0038594B">
        <w:rPr>
          <w:i/>
        </w:rPr>
        <w:t xml:space="preserve"> Century Risks: Revitalizing American Manufacturing to Protect, Respond and Recover</w:t>
      </w:r>
      <w:r>
        <w:t xml:space="preserve">, July 2012, </w:t>
      </w:r>
      <w:hyperlink r:id="rId91" w:history="1">
        <w:r w:rsidRPr="006A30A1">
          <w:rPr>
            <w:rStyle w:val="Hyperlink"/>
          </w:rPr>
          <w:t>http://americanmanufacturing.org/homeland</w:t>
        </w:r>
      </w:hyperlink>
    </w:p>
    <w:p w:rsidR="00C56B8A" w:rsidRDefault="00C56B8A" w:rsidP="008C5A6E">
      <w:pPr>
        <w:rPr>
          <w:rStyle w:val="Hyperlink"/>
        </w:rPr>
      </w:pPr>
    </w:p>
    <w:p w:rsidR="00C56B8A" w:rsidRDefault="00C56B8A" w:rsidP="008C5A6E">
      <w:r>
        <w:t xml:space="preserve">National Academy of Sciences, </w:t>
      </w:r>
      <w:r w:rsidRPr="00D14553">
        <w:rPr>
          <w:i/>
        </w:rPr>
        <w:t>Sustainable Critical Infrastructure Systems: A Framework for Meeting 21</w:t>
      </w:r>
      <w:r w:rsidRPr="00D14553">
        <w:rPr>
          <w:i/>
          <w:vertAlign w:val="superscript"/>
        </w:rPr>
        <w:t>st</w:t>
      </w:r>
      <w:r w:rsidRPr="00D14553">
        <w:rPr>
          <w:i/>
        </w:rPr>
        <w:t xml:space="preserve"> Century Imperatives</w:t>
      </w:r>
      <w:r>
        <w:t xml:space="preserve">, 2009, </w:t>
      </w:r>
      <w:hyperlink r:id="rId92" w:history="1">
        <w:r w:rsidRPr="00C408FF">
          <w:rPr>
            <w:rStyle w:val="Hyperlink"/>
          </w:rPr>
          <w:t>http://www.nap.edu/openbook.php?record_id=12638&amp;page=R1</w:t>
        </w:r>
      </w:hyperlink>
      <w:r>
        <w:t>.</w:t>
      </w:r>
    </w:p>
    <w:p w:rsidR="007A4366" w:rsidRDefault="007A4366" w:rsidP="00E07259"/>
    <w:p w:rsidR="00E07259" w:rsidRDefault="00534944" w:rsidP="00405C66">
      <w:pPr>
        <w:widowControl/>
        <w:overflowPunct/>
        <w:adjustRightInd/>
        <w:rPr>
          <w:b/>
          <w:bCs/>
          <w:smallCaps/>
          <w:u w:val="single"/>
        </w:rPr>
      </w:pPr>
      <w:r>
        <w:rPr>
          <w:b/>
          <w:bCs/>
          <w:smallCaps/>
          <w:u w:val="single"/>
        </w:rPr>
        <w:br w:type="page"/>
      </w:r>
    </w:p>
    <w:p w:rsidR="008F5156" w:rsidRDefault="008F5156" w:rsidP="008F5156">
      <w:pPr>
        <w:widowControl/>
        <w:overflowPunct/>
        <w:adjustRightInd/>
        <w:rPr>
          <w:b/>
          <w:bCs/>
          <w:smallCaps/>
        </w:rPr>
      </w:pPr>
      <w:r>
        <w:rPr>
          <w:b/>
          <w:bCs/>
          <w:smallCaps/>
          <w:u w:val="single"/>
        </w:rPr>
        <w:t xml:space="preserve">lesson 6 </w:t>
      </w:r>
      <w:proofErr w:type="gramStart"/>
      <w:r w:rsidRPr="00284FBB">
        <w:rPr>
          <w:b/>
          <w:bCs/>
          <w:smallCaps/>
          <w:u w:val="single"/>
        </w:rPr>
        <w:t>topic</w:t>
      </w:r>
      <w:proofErr w:type="gramEnd"/>
      <w:r w:rsidRPr="00284FBB">
        <w:rPr>
          <w:b/>
          <w:bCs/>
          <w:smallCaps/>
        </w:rPr>
        <w:t xml:space="preserve">:  </w:t>
      </w:r>
      <w:r w:rsidR="00C30854">
        <w:rPr>
          <w:b/>
          <w:bCs/>
          <w:smallCaps/>
        </w:rPr>
        <w:t xml:space="preserve">threats to critical infrastructure: climate change </w:t>
      </w:r>
    </w:p>
    <w:p w:rsidR="008F5156" w:rsidRPr="00284FBB" w:rsidRDefault="008F5156" w:rsidP="008F5156">
      <w:pPr>
        <w:rPr>
          <w:sz w:val="28"/>
          <w:szCs w:val="28"/>
        </w:rPr>
      </w:pPr>
    </w:p>
    <w:p w:rsidR="00F47410" w:rsidRDefault="00F47410" w:rsidP="008F5156">
      <w:pPr>
        <w:rPr>
          <w:b/>
        </w:rPr>
      </w:pPr>
      <w:r>
        <w:rPr>
          <w:b/>
        </w:rPr>
        <w:t>**Special Activity:</w:t>
      </w:r>
      <w:r w:rsidR="00885A45">
        <w:rPr>
          <w:b/>
        </w:rPr>
        <w:t xml:space="preserve"> L</w:t>
      </w:r>
      <w:r>
        <w:rPr>
          <w:b/>
        </w:rPr>
        <w:t xml:space="preserve">earner mid-course </w:t>
      </w:r>
      <w:r w:rsidR="00885A45">
        <w:rPr>
          <w:b/>
        </w:rPr>
        <w:t xml:space="preserve">written </w:t>
      </w:r>
      <w:r>
        <w:rPr>
          <w:b/>
        </w:rPr>
        <w:t>feedback provided to instructor at the end of class.</w:t>
      </w:r>
    </w:p>
    <w:p w:rsidR="00F47410" w:rsidRDefault="00F47410" w:rsidP="008F5156">
      <w:pPr>
        <w:rPr>
          <w:b/>
        </w:rPr>
      </w:pPr>
    </w:p>
    <w:p w:rsidR="008F5156" w:rsidRDefault="008F5156" w:rsidP="008F5156">
      <w:r w:rsidRPr="00E60B8E">
        <w:rPr>
          <w:b/>
        </w:rPr>
        <w:t>1.</w:t>
      </w:r>
      <w:r>
        <w:rPr>
          <w:b/>
        </w:rPr>
        <w:t xml:space="preserve"> </w:t>
      </w:r>
      <w:r w:rsidRPr="00E60B8E">
        <w:rPr>
          <w:b/>
        </w:rPr>
        <w:t>Lesson Goals/Objectives</w:t>
      </w:r>
      <w:r w:rsidRPr="00284FBB">
        <w:t>:</w:t>
      </w:r>
    </w:p>
    <w:p w:rsidR="008F5156" w:rsidRPr="00284FBB" w:rsidRDefault="008F5156" w:rsidP="008F5156"/>
    <w:p w:rsidR="00885A45" w:rsidRDefault="00E2104D" w:rsidP="00885A45">
      <w:pPr>
        <w:pStyle w:val="ListParagraph"/>
        <w:numPr>
          <w:ilvl w:val="0"/>
          <w:numId w:val="17"/>
        </w:numPr>
      </w:pPr>
      <w:r>
        <w:t>Assess</w:t>
      </w:r>
      <w:r w:rsidR="00885A45">
        <w:t xml:space="preserve"> the threat to critical infrastructure systems posed by climate change, its planning context, and its potential cascading impacts across national security, </w:t>
      </w:r>
      <w:r w:rsidR="008C07FE">
        <w:t xml:space="preserve">public health and safety, </w:t>
      </w:r>
      <w:r w:rsidR="00885A45">
        <w:t>the economy, and American society.</w:t>
      </w:r>
    </w:p>
    <w:p w:rsidR="00885A45" w:rsidRDefault="008653EC" w:rsidP="00885A45">
      <w:pPr>
        <w:pStyle w:val="ListParagraph"/>
        <w:numPr>
          <w:ilvl w:val="0"/>
          <w:numId w:val="17"/>
        </w:numPr>
      </w:pPr>
      <w:r w:rsidRPr="00664E38">
        <w:rPr>
          <w:rFonts w:eastAsia="Times New Roman"/>
          <w:szCs w:val="20"/>
        </w:rPr>
        <w:t>Assess the various adaptation and mitigation approaches proposed to address the threat posed by climate change</w:t>
      </w:r>
      <w:r>
        <w:t xml:space="preserve"> </w:t>
      </w:r>
      <w:r w:rsidR="00885A45">
        <w:t>within and across the critical sectors.</w:t>
      </w:r>
    </w:p>
    <w:p w:rsidR="00885A45" w:rsidRDefault="009C06FC" w:rsidP="00885A45">
      <w:pPr>
        <w:pStyle w:val="ListParagraph"/>
        <w:numPr>
          <w:ilvl w:val="0"/>
          <w:numId w:val="17"/>
        </w:numPr>
      </w:pPr>
      <w:r>
        <w:t>Evaluate</w:t>
      </w:r>
      <w:r w:rsidR="00885A45">
        <w:t xml:space="preserve"> the elements of the </w:t>
      </w:r>
      <w:r w:rsidR="00084450">
        <w:t xml:space="preserve">President’s </w:t>
      </w:r>
      <w:r w:rsidR="008C07FE">
        <w:t xml:space="preserve">Climate </w:t>
      </w:r>
      <w:r w:rsidR="00084450">
        <w:t>Action Plan</w:t>
      </w:r>
      <w:r w:rsidR="00885A45">
        <w:t>.</w:t>
      </w:r>
    </w:p>
    <w:p w:rsidR="008F5156" w:rsidRPr="00284FBB" w:rsidRDefault="008F5156" w:rsidP="008F5156"/>
    <w:p w:rsidR="008F5156" w:rsidRDefault="008F5156" w:rsidP="008F5156">
      <w:r w:rsidRPr="00284FBB">
        <w:rPr>
          <w:b/>
        </w:rPr>
        <w:t>2. Discussion Topics</w:t>
      </w:r>
      <w:r w:rsidRPr="00284FBB">
        <w:t>:</w:t>
      </w:r>
    </w:p>
    <w:p w:rsidR="008F5156" w:rsidRPr="00284FBB" w:rsidRDefault="008F5156" w:rsidP="008F5156"/>
    <w:p w:rsidR="00885A45" w:rsidRDefault="00885A45" w:rsidP="00885A45">
      <w:pPr>
        <w:pStyle w:val="ListParagraph"/>
        <w:numPr>
          <w:ilvl w:val="0"/>
          <w:numId w:val="18"/>
        </w:numPr>
      </w:pPr>
      <w:r>
        <w:t xml:space="preserve">Characterize the threat posed by climate change to critical infrastructure systems nationally, regionally, and by sector. </w:t>
      </w:r>
      <w:r w:rsidR="008F33B4">
        <w:t>How is climate change impacting critical infrastructure operations and services?</w:t>
      </w:r>
      <w:r w:rsidR="008C07FE">
        <w:t xml:space="preserve"> </w:t>
      </w:r>
      <w:r w:rsidR="008F33B4">
        <w:t>What are the forecasted trends?</w:t>
      </w:r>
    </w:p>
    <w:p w:rsidR="00885A45" w:rsidRDefault="00885A45" w:rsidP="00885A45">
      <w:pPr>
        <w:pStyle w:val="ListParagraph"/>
        <w:numPr>
          <w:ilvl w:val="0"/>
          <w:numId w:val="18"/>
        </w:numPr>
      </w:pPr>
      <w:r>
        <w:t>How are threats to infrastructure related to climate identified and assessed?</w:t>
      </w:r>
      <w:r w:rsidR="008C07FE">
        <w:t xml:space="preserve"> </w:t>
      </w:r>
      <w:r>
        <w:t>Is there a national gap in this area? How are priorities determined?</w:t>
      </w:r>
    </w:p>
    <w:p w:rsidR="00000E88" w:rsidRDefault="00000E88" w:rsidP="00885A45">
      <w:pPr>
        <w:pStyle w:val="ListParagraph"/>
        <w:numPr>
          <w:ilvl w:val="0"/>
          <w:numId w:val="18"/>
        </w:numPr>
      </w:pPr>
      <w:r>
        <w:t>What is the National Climate Assessment (NCA)?</w:t>
      </w:r>
      <w:r w:rsidR="008C07FE">
        <w:t xml:space="preserve"> </w:t>
      </w:r>
      <w:r>
        <w:t>What does the most recent version of the NCA say about the impacts of climate change regionally and across the critical sectors?</w:t>
      </w:r>
      <w:r w:rsidR="008C07FE">
        <w:t xml:space="preserve"> </w:t>
      </w:r>
      <w:r w:rsidR="005E4323">
        <w:t>What are the principal future trends?</w:t>
      </w:r>
    </w:p>
    <w:p w:rsidR="00885A45" w:rsidRPr="00284FBB" w:rsidRDefault="00885A45" w:rsidP="00885A45">
      <w:pPr>
        <w:pStyle w:val="ListParagraph"/>
        <w:numPr>
          <w:ilvl w:val="0"/>
          <w:numId w:val="18"/>
        </w:numPr>
      </w:pPr>
      <w:r>
        <w:t xml:space="preserve">Do the SNRA and the THIRA processes account for the threat posed by climate change? </w:t>
      </w:r>
      <w:r w:rsidR="008653EC" w:rsidRPr="00664E38">
        <w:rPr>
          <w:rFonts w:eastAsia="Times New Roman"/>
          <w:szCs w:val="20"/>
        </w:rPr>
        <w:t>If not, could they be readily adapted to do so? How?</w:t>
      </w:r>
    </w:p>
    <w:p w:rsidR="008708F7" w:rsidRDefault="008708F7" w:rsidP="00885A45">
      <w:pPr>
        <w:pStyle w:val="ListParagraph"/>
        <w:numPr>
          <w:ilvl w:val="0"/>
          <w:numId w:val="18"/>
        </w:numPr>
      </w:pPr>
      <w:r>
        <w:t>How does the National Preparedness Goal capabilities development process apply to the context of global climate change?</w:t>
      </w:r>
    </w:p>
    <w:p w:rsidR="00885A45" w:rsidRDefault="00885A45" w:rsidP="00885A45">
      <w:pPr>
        <w:pStyle w:val="ListParagraph"/>
        <w:numPr>
          <w:ilvl w:val="0"/>
          <w:numId w:val="18"/>
        </w:numPr>
      </w:pPr>
      <w:r>
        <w:t xml:space="preserve">What are the various approaches proposed to address the climate change threat within and across the critical sectors? What are their strengths and weaknesses? </w:t>
      </w:r>
    </w:p>
    <w:p w:rsidR="008653EC" w:rsidRDefault="008653EC" w:rsidP="00885A45">
      <w:pPr>
        <w:pStyle w:val="ListParagraph"/>
        <w:numPr>
          <w:ilvl w:val="0"/>
          <w:numId w:val="18"/>
        </w:numPr>
      </w:pPr>
      <w:r w:rsidRPr="00664E38">
        <w:rPr>
          <w:rFonts w:eastAsia="Times New Roman"/>
          <w:szCs w:val="20"/>
        </w:rPr>
        <w:t>How do approaches to address threats from climate change differ from approaches to address other more predictable or conventional threats?</w:t>
      </w:r>
      <w:r>
        <w:rPr>
          <w:rFonts w:eastAsia="Times New Roman"/>
          <w:szCs w:val="20"/>
        </w:rPr>
        <w:t xml:space="preserve"> </w:t>
      </w:r>
      <w:r w:rsidRPr="00664E38">
        <w:rPr>
          <w:rFonts w:eastAsia="Times New Roman"/>
          <w:szCs w:val="20"/>
        </w:rPr>
        <w:t>Can preparedness activities conducted in the context of more predictable natural disasters also apply to climate-related threats?</w:t>
      </w:r>
    </w:p>
    <w:p w:rsidR="00885A45" w:rsidRDefault="00885A45" w:rsidP="00885A45">
      <w:pPr>
        <w:pStyle w:val="ListParagraph"/>
        <w:numPr>
          <w:ilvl w:val="0"/>
          <w:numId w:val="18"/>
        </w:numPr>
      </w:pPr>
      <w:r>
        <w:t xml:space="preserve">How </w:t>
      </w:r>
      <w:proofErr w:type="gramStart"/>
      <w:r>
        <w:t>can government</w:t>
      </w:r>
      <w:proofErr w:type="gramEnd"/>
      <w:r>
        <w:t xml:space="preserve"> at all levels and the private sector work together to </w:t>
      </w:r>
      <w:r w:rsidR="002D2898">
        <w:t xml:space="preserve">heighten awareness and </w:t>
      </w:r>
      <w:r>
        <w:t>address the challenges associated with climate change?</w:t>
      </w:r>
    </w:p>
    <w:p w:rsidR="001416B4" w:rsidRDefault="00885A45" w:rsidP="008F33B4">
      <w:pPr>
        <w:pStyle w:val="ListParagraph"/>
        <w:numPr>
          <w:ilvl w:val="0"/>
          <w:numId w:val="18"/>
        </w:numPr>
      </w:pPr>
      <w:r>
        <w:t xml:space="preserve">What are the key elements of </w:t>
      </w:r>
      <w:r w:rsidR="008F33B4">
        <w:t xml:space="preserve">the 2013 </w:t>
      </w:r>
      <w:r w:rsidR="008F33B4" w:rsidRPr="008F33B4">
        <w:rPr>
          <w:i/>
        </w:rPr>
        <w:t>President’s Climate Action Plan</w:t>
      </w:r>
      <w:r w:rsidR="008F33B4">
        <w:t>?</w:t>
      </w:r>
      <w:r>
        <w:t xml:space="preserve"> How </w:t>
      </w:r>
      <w:r w:rsidR="008F33B4">
        <w:t xml:space="preserve">does this plan </w:t>
      </w:r>
      <w:r w:rsidR="001416B4">
        <w:t>address</w:t>
      </w:r>
      <w:r w:rsidR="008F33B4">
        <w:t xml:space="preserve"> the threat to critical infrastructure systems and </w:t>
      </w:r>
      <w:r w:rsidR="001416B4">
        <w:t xml:space="preserve">foster </w:t>
      </w:r>
      <w:r w:rsidR="008F33B4">
        <w:t xml:space="preserve">critical infrastructure future modernization? </w:t>
      </w:r>
    </w:p>
    <w:p w:rsidR="00885A45" w:rsidRDefault="008F33B4" w:rsidP="008F33B4">
      <w:pPr>
        <w:pStyle w:val="ListParagraph"/>
        <w:numPr>
          <w:ilvl w:val="0"/>
          <w:numId w:val="18"/>
        </w:numPr>
      </w:pPr>
      <w:r>
        <w:t xml:space="preserve">How will </w:t>
      </w:r>
      <w:r w:rsidR="001416B4">
        <w:t xml:space="preserve">the </w:t>
      </w:r>
      <w:r w:rsidR="001416B4" w:rsidRPr="008F33B4">
        <w:rPr>
          <w:i/>
        </w:rPr>
        <w:t>President’s Climate Action Plan</w:t>
      </w:r>
      <w:r w:rsidR="001416B4">
        <w:t xml:space="preserve"> </w:t>
      </w:r>
      <w:r w:rsidR="005E4323">
        <w:t>a</w:t>
      </w:r>
      <w:r>
        <w:t>ffect the operational landscape of the critical sectors, particularly the energy and transpor</w:t>
      </w:r>
      <w:r w:rsidR="001416B4">
        <w:t>t</w:t>
      </w:r>
      <w:r>
        <w:t>ation systems sectors?</w:t>
      </w:r>
      <w:r w:rsidR="001416B4">
        <w:t xml:space="preserve"> </w:t>
      </w:r>
      <w:r w:rsidR="00084450">
        <w:t xml:space="preserve"> </w:t>
      </w:r>
      <w:r w:rsidR="001416B4">
        <w:t>How are action items in the plan being incentivized?</w:t>
      </w:r>
      <w:r w:rsidR="00084450">
        <w:t xml:space="preserve"> </w:t>
      </w:r>
      <w:r w:rsidR="001416B4">
        <w:t>How are other levels of government and the private sector engaged?</w:t>
      </w:r>
    </w:p>
    <w:p w:rsidR="00545B93" w:rsidRDefault="00545B93" w:rsidP="008F5156"/>
    <w:p w:rsidR="008F5156" w:rsidRDefault="00545B93" w:rsidP="008F5156">
      <w:r w:rsidRPr="00545B93">
        <w:rPr>
          <w:b/>
        </w:rPr>
        <w:t>3. In-</w:t>
      </w:r>
      <w:r w:rsidR="005E4323">
        <w:rPr>
          <w:b/>
        </w:rPr>
        <w:t>C</w:t>
      </w:r>
      <w:r w:rsidRPr="00545B93">
        <w:rPr>
          <w:b/>
        </w:rPr>
        <w:t>lass Activity</w:t>
      </w:r>
      <w:r>
        <w:t xml:space="preserve">: </w:t>
      </w:r>
      <w:r w:rsidR="005E4323" w:rsidRPr="008C5A6E">
        <w:t>Learners will be divided into two</w:t>
      </w:r>
      <w:r w:rsidR="00084450">
        <w:t>-</w:t>
      </w:r>
      <w:r w:rsidR="005E4323" w:rsidRPr="008C5A6E">
        <w:t>person groups</w:t>
      </w:r>
      <w:r w:rsidR="005E4323">
        <w:t xml:space="preserve"> to discuss the impacts of climate change </w:t>
      </w:r>
      <w:r w:rsidR="00E2104D">
        <w:t xml:space="preserve">on </w:t>
      </w:r>
      <w:r w:rsidR="005E4323">
        <w:t xml:space="preserve">a sector-by-sector basis, based on information provided in the NCA Report and related source materials. The instructor will assign sectors for study at the end of the previous class session. Additional Internet research will be required; no formal presentation is required. </w:t>
      </w:r>
    </w:p>
    <w:p w:rsidR="00E2104D" w:rsidRPr="00545B93" w:rsidRDefault="00E2104D" w:rsidP="008F5156"/>
    <w:p w:rsidR="008F5156" w:rsidRDefault="00545B93" w:rsidP="008F5156">
      <w:pPr>
        <w:ind w:left="720" w:hanging="720"/>
      </w:pPr>
      <w:r>
        <w:rPr>
          <w:b/>
        </w:rPr>
        <w:t>4</w:t>
      </w:r>
      <w:r w:rsidR="008F5156" w:rsidRPr="004A69EE">
        <w:rPr>
          <w:b/>
        </w:rPr>
        <w:t>.</w:t>
      </w:r>
      <w:r w:rsidR="008F5156">
        <w:rPr>
          <w:b/>
        </w:rPr>
        <w:t xml:space="preserve"> </w:t>
      </w:r>
      <w:r w:rsidR="008F5156" w:rsidRPr="004A69EE">
        <w:rPr>
          <w:b/>
        </w:rPr>
        <w:t>Required Reading</w:t>
      </w:r>
      <w:r w:rsidR="008F5156" w:rsidRPr="00284FBB">
        <w:t xml:space="preserve">: </w:t>
      </w:r>
    </w:p>
    <w:p w:rsidR="001416B4" w:rsidRDefault="00594CB1" w:rsidP="009C06FC">
      <w:hyperlink r:id="rId93" w:history="1">
        <w:r w:rsidR="001416B4" w:rsidRPr="001F67E8">
          <w:rPr>
            <w:rStyle w:val="Hyperlink"/>
          </w:rPr>
          <w:t>http://www.globalchange.gov/what-we-do/assessment</w:t>
        </w:r>
      </w:hyperlink>
      <w:r w:rsidR="001416B4">
        <w:t xml:space="preserve"> (National Climate Change Assessment</w:t>
      </w:r>
      <w:r w:rsidR="005E4323">
        <w:t xml:space="preserve"> website</w:t>
      </w:r>
      <w:r w:rsidR="001416B4">
        <w:t>)</w:t>
      </w:r>
    </w:p>
    <w:p w:rsidR="005E4323" w:rsidRDefault="005E4323" w:rsidP="009C06FC"/>
    <w:p w:rsidR="005E4323" w:rsidRDefault="005E4323" w:rsidP="009C06FC">
      <w:r>
        <w:t>United States Global Change Research Program, Global Climate Change Impacts in the</w:t>
      </w:r>
      <w:r w:rsidR="00452C90">
        <w:t xml:space="preserve"> </w:t>
      </w:r>
      <w:r>
        <w:t>United States, 2009</w:t>
      </w:r>
      <w:r w:rsidR="00084450">
        <w:t>,</w:t>
      </w:r>
      <w:r>
        <w:t xml:space="preserve"> </w:t>
      </w:r>
      <w:hyperlink r:id="rId94" w:history="1">
        <w:r w:rsidRPr="001F67E8">
          <w:rPr>
            <w:rStyle w:val="Hyperlink"/>
          </w:rPr>
          <w:t>http://library.globalchange.gov/products/assessments/2009-national-climate-assessment/2009-global-climate-change-impacts-in-the-united-states</w:t>
        </w:r>
      </w:hyperlink>
    </w:p>
    <w:p w:rsidR="005E4323" w:rsidRDefault="005E4323" w:rsidP="009C06FC"/>
    <w:p w:rsidR="00452C90" w:rsidRDefault="00452C90" w:rsidP="009C06FC">
      <w:r>
        <w:t xml:space="preserve">Kelly, Cathleen, and </w:t>
      </w:r>
      <w:proofErr w:type="spellStart"/>
      <w:r>
        <w:t>Sussman</w:t>
      </w:r>
      <w:proofErr w:type="spellEnd"/>
      <w:r>
        <w:t xml:space="preserve">, Fran, </w:t>
      </w:r>
      <w:r w:rsidRPr="00452C90">
        <w:rPr>
          <w:i/>
        </w:rPr>
        <w:t>The Crushing Cost of Climate Change: Why We Must Rethink America’s Infrastructure Investments</w:t>
      </w:r>
      <w:r>
        <w:t>, February 11, 2014,</w:t>
      </w:r>
    </w:p>
    <w:p w:rsidR="00452C90" w:rsidRDefault="00594CB1" w:rsidP="009C06FC">
      <w:hyperlink w:history="1">
        <w:r w:rsidR="003427A5" w:rsidRPr="001F67E8">
          <w:rPr>
            <w:rStyle w:val="Hyperlink"/>
          </w:rPr>
          <w:t>http://www.americanprogr, ess.org/issues/green/news/2014/02/11/83936/the-crushing-cost-of-climate-change-why-we-must-rethink-americas-infrastructure-investments/</w:t>
        </w:r>
      </w:hyperlink>
    </w:p>
    <w:p w:rsidR="00452C90" w:rsidRDefault="00452C90" w:rsidP="009C06FC"/>
    <w:p w:rsidR="00452C90" w:rsidRDefault="00452C90" w:rsidP="009C06FC">
      <w:r>
        <w:t xml:space="preserve">Neumann, James, </w:t>
      </w:r>
      <w:r w:rsidRPr="00452C90">
        <w:rPr>
          <w:i/>
        </w:rPr>
        <w:t>Adaption to Climate Change: Revisiting Infrastructure Norms</w:t>
      </w:r>
      <w:r>
        <w:t>, 2009,</w:t>
      </w:r>
    </w:p>
    <w:p w:rsidR="00452C90" w:rsidRDefault="00594CB1" w:rsidP="009C06FC">
      <w:hyperlink r:id="rId95" w:history="1">
        <w:r w:rsidR="00452C90" w:rsidRPr="001F67E8">
          <w:rPr>
            <w:rStyle w:val="Hyperlink"/>
          </w:rPr>
          <w:t>http://www.rff.org/RFF/Documents/RFF-IB-09-15.pdf</w:t>
        </w:r>
      </w:hyperlink>
    </w:p>
    <w:p w:rsidR="00452C90" w:rsidRDefault="00452C90" w:rsidP="009C06FC"/>
    <w:p w:rsidR="00E8586E" w:rsidRDefault="00E8586E" w:rsidP="009C06FC">
      <w:pPr>
        <w:rPr>
          <w:i/>
          <w:color w:val="131313"/>
        </w:rPr>
      </w:pPr>
      <w:proofErr w:type="spellStart"/>
      <w:r>
        <w:rPr>
          <w:color w:val="131313"/>
        </w:rPr>
        <w:t>DeConcini</w:t>
      </w:r>
      <w:proofErr w:type="spellEnd"/>
      <w:r>
        <w:rPr>
          <w:color w:val="131313"/>
        </w:rPr>
        <w:t xml:space="preserve">, Christina, and Tompkins, C. Forbes, </w:t>
      </w:r>
      <w:r w:rsidRPr="00E8586E">
        <w:rPr>
          <w:i/>
          <w:color w:val="131313"/>
        </w:rPr>
        <w:t>Impacts of Hurricane Sandy and the Climate Change Connection</w:t>
      </w:r>
      <w:r>
        <w:rPr>
          <w:i/>
          <w:color w:val="131313"/>
        </w:rPr>
        <w:t xml:space="preserve">, </w:t>
      </w:r>
      <w:r w:rsidRPr="00417227">
        <w:rPr>
          <w:color w:val="131313"/>
        </w:rPr>
        <w:t>2012,</w:t>
      </w:r>
      <w:r>
        <w:rPr>
          <w:i/>
          <w:color w:val="131313"/>
        </w:rPr>
        <w:t xml:space="preserve"> </w:t>
      </w:r>
      <w:hyperlink r:id="rId96" w:history="1">
        <w:r w:rsidR="00417227" w:rsidRPr="001F67E8">
          <w:rPr>
            <w:rStyle w:val="Hyperlink"/>
            <w:i/>
          </w:rPr>
          <w:t>http://www.wri.org/publication/impacts-hurricane-sandy-and-climate-change-connection</w:t>
        </w:r>
      </w:hyperlink>
    </w:p>
    <w:p w:rsidR="00E8586E" w:rsidRPr="00E8586E" w:rsidRDefault="00E8586E" w:rsidP="008F5156">
      <w:pPr>
        <w:ind w:left="720" w:hanging="720"/>
      </w:pPr>
    </w:p>
    <w:p w:rsidR="009F2D0D" w:rsidRDefault="00594CB1" w:rsidP="008F5156">
      <w:pPr>
        <w:ind w:left="720" w:hanging="720"/>
      </w:pPr>
      <w:hyperlink r:id="rId97" w:history="1">
        <w:r w:rsidR="009F2D0D" w:rsidRPr="001F67E8">
          <w:rPr>
            <w:rStyle w:val="Hyperlink"/>
          </w:rPr>
          <w:t>http://www.epa.gov/climatechange/impacts-adaptation/transportation.html</w:t>
        </w:r>
      </w:hyperlink>
    </w:p>
    <w:p w:rsidR="009F2D0D" w:rsidRDefault="009F2D0D" w:rsidP="008F5156">
      <w:pPr>
        <w:ind w:left="720" w:hanging="720"/>
      </w:pPr>
      <w:r>
        <w:t>(EPA website)</w:t>
      </w:r>
    </w:p>
    <w:p w:rsidR="009F2D0D" w:rsidRDefault="009F2D0D" w:rsidP="008F5156">
      <w:pPr>
        <w:ind w:left="720" w:hanging="720"/>
      </w:pPr>
    </w:p>
    <w:p w:rsidR="009F2D0D" w:rsidRDefault="00594CB1" w:rsidP="008F5156">
      <w:pPr>
        <w:ind w:left="720" w:hanging="720"/>
      </w:pPr>
      <w:hyperlink r:id="rId98" w:history="1">
        <w:r w:rsidR="009F2D0D" w:rsidRPr="001F67E8">
          <w:rPr>
            <w:rStyle w:val="Hyperlink"/>
          </w:rPr>
          <w:t>http://www.ecy.wa.gov/climatechange/2012ccrs/infrastructure.htm</w:t>
        </w:r>
      </w:hyperlink>
    </w:p>
    <w:p w:rsidR="009F2D0D" w:rsidRDefault="009F2D0D" w:rsidP="008F5156">
      <w:pPr>
        <w:ind w:left="720" w:hanging="720"/>
      </w:pPr>
      <w:r>
        <w:t>(Washington State website)</w:t>
      </w:r>
    </w:p>
    <w:p w:rsidR="009F2D0D" w:rsidRDefault="009F2D0D" w:rsidP="008F5156">
      <w:pPr>
        <w:ind w:left="720" w:hanging="720"/>
      </w:pPr>
    </w:p>
    <w:p w:rsidR="003427A5" w:rsidRDefault="003427A5" w:rsidP="003427A5">
      <w:pPr>
        <w:widowControl/>
        <w:overflowPunct/>
        <w:adjustRightInd/>
        <w:spacing w:after="75" w:line="312" w:lineRule="atLeast"/>
        <w:outlineLvl w:val="1"/>
      </w:pPr>
      <w:r>
        <w:rPr>
          <w:rFonts w:eastAsia="Times New Roman"/>
          <w:bCs/>
          <w:kern w:val="36"/>
        </w:rPr>
        <w:t xml:space="preserve">U.S. Government Accountability Office, </w:t>
      </w:r>
      <w:r w:rsidRPr="003427A5">
        <w:rPr>
          <w:rFonts w:eastAsia="Times New Roman"/>
          <w:bCs/>
          <w:i/>
          <w:kern w:val="36"/>
        </w:rPr>
        <w:t xml:space="preserve">Climate Change: </w:t>
      </w:r>
      <w:r w:rsidRPr="003427A5">
        <w:rPr>
          <w:rFonts w:eastAsia="Times New Roman"/>
          <w:bCs/>
          <w:i/>
          <w:kern w:val="0"/>
        </w:rPr>
        <w:t>Federal Efforts Under Way to Assess Water Infrastructure Vulnerabilities and Address Adaptation Challenges</w:t>
      </w:r>
      <w:r>
        <w:rPr>
          <w:rFonts w:eastAsia="Times New Roman"/>
          <w:bCs/>
          <w:i/>
          <w:kern w:val="0"/>
        </w:rPr>
        <w:t xml:space="preserve">, </w:t>
      </w:r>
      <w:r>
        <w:rPr>
          <w:rFonts w:eastAsia="Times New Roman"/>
          <w:bCs/>
          <w:kern w:val="0"/>
        </w:rPr>
        <w:t xml:space="preserve">2013, </w:t>
      </w:r>
      <w:hyperlink r:id="rId99" w:history="1">
        <w:r w:rsidRPr="001F67E8">
          <w:rPr>
            <w:rStyle w:val="Hyperlink"/>
          </w:rPr>
          <w:t>http://www.gao.gov/products/GAO-14-23</w:t>
        </w:r>
      </w:hyperlink>
    </w:p>
    <w:p w:rsidR="003427A5" w:rsidRDefault="003427A5" w:rsidP="008F5156">
      <w:pPr>
        <w:ind w:left="720" w:hanging="720"/>
      </w:pPr>
    </w:p>
    <w:p w:rsidR="003427A5" w:rsidRDefault="003427A5" w:rsidP="009C06FC">
      <w:r>
        <w:t xml:space="preserve">U.S. Department of Energy, </w:t>
      </w:r>
      <w:r w:rsidRPr="003427A5">
        <w:rPr>
          <w:i/>
        </w:rPr>
        <w:t>U.S. Energy Sector Vulnerabilities to Climate Change and Extreme Weather</w:t>
      </w:r>
      <w:r w:rsidR="00084450">
        <w:t xml:space="preserve">, </w:t>
      </w:r>
      <w:r>
        <w:t xml:space="preserve">2013 </w:t>
      </w:r>
      <w:hyperlink r:id="rId100" w:history="1">
        <w:r w:rsidRPr="001F67E8">
          <w:rPr>
            <w:rStyle w:val="Hyperlink"/>
          </w:rPr>
          <w:t>http://energy.gov/sites/prod/files/2013/07/f2/20130716-Energy%20Sector%20Vulnerabilities%20Report.pdf</w:t>
        </w:r>
      </w:hyperlink>
    </w:p>
    <w:p w:rsidR="003427A5" w:rsidRDefault="003427A5" w:rsidP="009C06FC"/>
    <w:p w:rsidR="006B2789" w:rsidRDefault="006B2789" w:rsidP="009C06FC">
      <w:r>
        <w:t xml:space="preserve">Oak Ridge National Laboratory, </w:t>
      </w:r>
      <w:r w:rsidRPr="006B2789">
        <w:rPr>
          <w:i/>
        </w:rPr>
        <w:t>Climate Change and Infrastructure, Urban Systems,</w:t>
      </w:r>
      <w:r w:rsidR="00E2104D">
        <w:rPr>
          <w:i/>
        </w:rPr>
        <w:t xml:space="preserve"> </w:t>
      </w:r>
      <w:r w:rsidRPr="006B2789">
        <w:rPr>
          <w:i/>
        </w:rPr>
        <w:t>and Vulnerabilities</w:t>
      </w:r>
      <w:r>
        <w:t xml:space="preserve">, 2012, </w:t>
      </w:r>
    </w:p>
    <w:p w:rsidR="001416B4" w:rsidRDefault="00594CB1" w:rsidP="009C06FC">
      <w:hyperlink r:id="rId101" w:history="1">
        <w:r w:rsidR="006B2789" w:rsidRPr="001F67E8">
          <w:rPr>
            <w:rStyle w:val="Hyperlink"/>
          </w:rPr>
          <w:t>http://www.esd.ornl.gov/eess/Infrastructure.pdf</w:t>
        </w:r>
      </w:hyperlink>
    </w:p>
    <w:p w:rsidR="006B2789" w:rsidRDefault="006B2789" w:rsidP="008F5156">
      <w:pPr>
        <w:ind w:left="720" w:hanging="720"/>
      </w:pPr>
    </w:p>
    <w:p w:rsidR="008F33B4" w:rsidRDefault="008F33B4" w:rsidP="008F5156">
      <w:pPr>
        <w:ind w:left="720" w:hanging="720"/>
      </w:pPr>
      <w:r>
        <w:t xml:space="preserve">The White House, </w:t>
      </w:r>
      <w:r w:rsidRPr="008F33B4">
        <w:rPr>
          <w:i/>
        </w:rPr>
        <w:t>The President’s Climate Action Plan</w:t>
      </w:r>
      <w:r w:rsidR="00084450">
        <w:t>, June 2013</w:t>
      </w:r>
    </w:p>
    <w:p w:rsidR="008F5156" w:rsidRDefault="00594CB1" w:rsidP="008F5156">
      <w:pPr>
        <w:ind w:left="720" w:hanging="720"/>
        <w:rPr>
          <w:rStyle w:val="Hyperlink"/>
        </w:rPr>
      </w:pPr>
      <w:hyperlink r:id="rId102" w:history="1">
        <w:r w:rsidR="008F33B4" w:rsidRPr="001F67E8">
          <w:rPr>
            <w:rStyle w:val="Hyperlink"/>
          </w:rPr>
          <w:t>http://www.whitehouse.gov/sites/default/files/image/president27sclimateactionplan.pdf</w:t>
        </w:r>
      </w:hyperlink>
    </w:p>
    <w:p w:rsidR="001D0825" w:rsidRDefault="001D0825" w:rsidP="008F5156">
      <w:pPr>
        <w:ind w:left="720" w:hanging="720"/>
        <w:rPr>
          <w:rStyle w:val="Hyperlink"/>
        </w:rPr>
      </w:pPr>
    </w:p>
    <w:p w:rsidR="001D0825" w:rsidRDefault="001D0825" w:rsidP="001D0825">
      <w:r w:rsidRPr="0094661A">
        <w:t>The White House</w:t>
      </w:r>
      <w:r>
        <w:t>,</w:t>
      </w:r>
      <w:r w:rsidRPr="006F43BA">
        <w:rPr>
          <w:i/>
        </w:rPr>
        <w:t xml:space="preserve"> President Obama’s Climate Action Plan Progress Report: Cutting Carbon Pollution, Protecting American Communities, and Leading Internationally</w:t>
      </w:r>
      <w:r>
        <w:t>, June 2014,</w:t>
      </w:r>
    </w:p>
    <w:p w:rsidR="001D0825" w:rsidRDefault="00594CB1" w:rsidP="001D0825">
      <w:hyperlink r:id="rId103" w:history="1">
        <w:r w:rsidR="001D0825" w:rsidRPr="00AF3DAC">
          <w:rPr>
            <w:rStyle w:val="Hyperlink"/>
          </w:rPr>
          <w:t>http://www.whitehouse.gov/sites/default/files/docs/cap_progress_report_update_062514_final.pdf</w:t>
        </w:r>
      </w:hyperlink>
    </w:p>
    <w:p w:rsidR="001D0825" w:rsidRDefault="001D0825" w:rsidP="008F5156">
      <w:pPr>
        <w:ind w:left="720" w:hanging="720"/>
      </w:pPr>
    </w:p>
    <w:p w:rsidR="008F33B4" w:rsidRPr="00284FBB" w:rsidRDefault="008F33B4" w:rsidP="008F5156">
      <w:pPr>
        <w:ind w:left="720" w:hanging="720"/>
      </w:pPr>
    </w:p>
    <w:p w:rsidR="00ED466F" w:rsidRDefault="00ED466F">
      <w:pPr>
        <w:widowControl/>
        <w:overflowPunct/>
        <w:adjustRightInd/>
        <w:rPr>
          <w:b/>
          <w:bCs/>
          <w:smallCaps/>
          <w:u w:val="single"/>
        </w:rPr>
      </w:pPr>
      <w:r>
        <w:rPr>
          <w:b/>
          <w:bCs/>
          <w:smallCaps/>
          <w:u w:val="single"/>
        </w:rPr>
        <w:br w:type="page"/>
      </w:r>
    </w:p>
    <w:p w:rsidR="00066C5C" w:rsidRPr="00284FBB" w:rsidRDefault="00066C5C" w:rsidP="00C30854">
      <w:pPr>
        <w:widowControl/>
        <w:overflowPunct/>
        <w:adjustRightInd/>
        <w:rPr>
          <w:sz w:val="28"/>
          <w:szCs w:val="28"/>
        </w:rPr>
      </w:pPr>
      <w:r>
        <w:rPr>
          <w:b/>
          <w:bCs/>
          <w:smallCaps/>
          <w:u w:val="single"/>
        </w:rPr>
        <w:t xml:space="preserve">lesson 7 </w:t>
      </w:r>
      <w:proofErr w:type="gramStart"/>
      <w:r w:rsidRPr="00284FBB">
        <w:rPr>
          <w:b/>
          <w:bCs/>
          <w:smallCaps/>
          <w:u w:val="single"/>
        </w:rPr>
        <w:t>topic</w:t>
      </w:r>
      <w:proofErr w:type="gramEnd"/>
      <w:r w:rsidRPr="00284FBB">
        <w:rPr>
          <w:b/>
          <w:bCs/>
          <w:smallCaps/>
        </w:rPr>
        <w:t xml:space="preserve">:  </w:t>
      </w:r>
      <w:r w:rsidR="00C30854" w:rsidRPr="001E0A5D">
        <w:rPr>
          <w:rFonts w:ascii="Times New Roman Bold" w:hAnsi="Times New Roman Bold"/>
          <w:b/>
          <w:bCs/>
          <w:smallCaps/>
        </w:rPr>
        <w:t xml:space="preserve">threats to critical infrastructure: space weather and </w:t>
      </w:r>
      <w:r w:rsidR="0061122F" w:rsidRPr="001E0A5D">
        <w:rPr>
          <w:rFonts w:ascii="Times New Roman Bold" w:hAnsi="Times New Roman Bold"/>
          <w:b/>
          <w:bCs/>
          <w:smallCaps/>
        </w:rPr>
        <w:t>g</w:t>
      </w:r>
      <w:r w:rsidR="00C30854" w:rsidRPr="001E0A5D">
        <w:rPr>
          <w:rFonts w:ascii="Times New Roman Bold" w:hAnsi="Times New Roman Bold"/>
          <w:b/>
          <w:bCs/>
          <w:smallCaps/>
        </w:rPr>
        <w:t>eo-</w:t>
      </w:r>
      <w:r w:rsidR="0061122F" w:rsidRPr="001E0A5D">
        <w:rPr>
          <w:rFonts w:ascii="Times New Roman Bold" w:hAnsi="Times New Roman Bold"/>
          <w:b/>
          <w:bCs/>
          <w:smallCaps/>
        </w:rPr>
        <w:t>m</w:t>
      </w:r>
      <w:r w:rsidR="00C30854" w:rsidRPr="001E0A5D">
        <w:rPr>
          <w:rFonts w:ascii="Times New Roman Bold" w:hAnsi="Times New Roman Bold"/>
          <w:b/>
          <w:bCs/>
          <w:smallCaps/>
        </w:rPr>
        <w:t xml:space="preserve">agnetic </w:t>
      </w:r>
      <w:r w:rsidR="001E0A5D">
        <w:rPr>
          <w:rFonts w:ascii="Times New Roman Bold" w:hAnsi="Times New Roman Bold"/>
          <w:b/>
          <w:bCs/>
          <w:smallCaps/>
        </w:rPr>
        <w:t>disturbance/e</w:t>
      </w:r>
      <w:r w:rsidR="0061122F" w:rsidRPr="001E0A5D">
        <w:rPr>
          <w:rFonts w:ascii="Times New Roman Bold" w:hAnsi="Times New Roman Bold"/>
          <w:b/>
          <w:bCs/>
          <w:smallCaps/>
        </w:rPr>
        <w:t>lectromagnetic</w:t>
      </w:r>
      <w:r w:rsidR="001E0A5D" w:rsidRPr="001E0A5D">
        <w:rPr>
          <w:rFonts w:ascii="Times New Roman Bold" w:hAnsi="Times New Roman Bold"/>
          <w:b/>
          <w:bCs/>
          <w:smallCaps/>
        </w:rPr>
        <w:t xml:space="preserve"> </w:t>
      </w:r>
      <w:r w:rsidR="0061122F" w:rsidRPr="001E0A5D">
        <w:rPr>
          <w:rFonts w:ascii="Times New Roman Bold" w:hAnsi="Times New Roman Bold"/>
          <w:b/>
          <w:bCs/>
          <w:smallCaps/>
        </w:rPr>
        <w:t xml:space="preserve">pulse </w:t>
      </w:r>
      <w:r w:rsidR="001E0A5D" w:rsidRPr="001E0A5D">
        <w:rPr>
          <w:rFonts w:ascii="Times New Roman Bold" w:hAnsi="Times New Roman Bold"/>
          <w:b/>
          <w:bCs/>
          <w:smallCaps/>
        </w:rPr>
        <w:t>(</w:t>
      </w:r>
      <w:proofErr w:type="spellStart"/>
      <w:r w:rsidR="001E0A5D">
        <w:rPr>
          <w:rFonts w:ascii="Times New Roman Bold" w:hAnsi="Times New Roman Bold"/>
          <w:b/>
          <w:bCs/>
          <w:smallCaps/>
        </w:rPr>
        <w:t>gmd</w:t>
      </w:r>
      <w:proofErr w:type="spellEnd"/>
      <w:r w:rsidR="001E0A5D">
        <w:rPr>
          <w:rFonts w:ascii="Times New Roman Bold" w:hAnsi="Times New Roman Bold"/>
          <w:b/>
          <w:bCs/>
          <w:smallCaps/>
        </w:rPr>
        <w:t>/</w:t>
      </w:r>
      <w:proofErr w:type="spellStart"/>
      <w:r w:rsidR="001E0A5D">
        <w:rPr>
          <w:rFonts w:ascii="Times New Roman Bold" w:hAnsi="Times New Roman Bold"/>
          <w:b/>
          <w:bCs/>
          <w:smallCaps/>
        </w:rPr>
        <w:t>emp</w:t>
      </w:r>
      <w:proofErr w:type="spellEnd"/>
      <w:r w:rsidR="001E0A5D" w:rsidRPr="001E0A5D">
        <w:rPr>
          <w:rFonts w:ascii="Times New Roman Bold" w:hAnsi="Times New Roman Bold"/>
          <w:b/>
          <w:bCs/>
          <w:smallCaps/>
        </w:rPr>
        <w:t xml:space="preserve">) </w:t>
      </w:r>
      <w:r w:rsidR="0061122F" w:rsidRPr="001E0A5D">
        <w:rPr>
          <w:rFonts w:ascii="Times New Roman Bold" w:hAnsi="Times New Roman Bold"/>
          <w:b/>
          <w:bCs/>
          <w:smallCaps/>
        </w:rPr>
        <w:t>events</w:t>
      </w:r>
      <w:r w:rsidR="00C30854">
        <w:rPr>
          <w:b/>
          <w:bCs/>
          <w:smallCaps/>
        </w:rPr>
        <w:t xml:space="preserve"> </w:t>
      </w:r>
    </w:p>
    <w:p w:rsidR="00084450" w:rsidRDefault="00084450" w:rsidP="00066C5C">
      <w:pPr>
        <w:rPr>
          <w:b/>
        </w:rPr>
      </w:pPr>
    </w:p>
    <w:p w:rsidR="00066C5C" w:rsidRDefault="00066C5C" w:rsidP="00066C5C">
      <w:r w:rsidRPr="00E60B8E">
        <w:rPr>
          <w:b/>
        </w:rPr>
        <w:t>1.</w:t>
      </w:r>
      <w:r>
        <w:rPr>
          <w:b/>
        </w:rPr>
        <w:t xml:space="preserve"> </w:t>
      </w:r>
      <w:r w:rsidRPr="00E60B8E">
        <w:rPr>
          <w:b/>
        </w:rPr>
        <w:t>Lesson Goals/Objectives</w:t>
      </w:r>
      <w:r w:rsidRPr="00284FBB">
        <w:t>:</w:t>
      </w:r>
    </w:p>
    <w:p w:rsidR="00066C5C" w:rsidRPr="00284FBB" w:rsidRDefault="00066C5C" w:rsidP="00066C5C"/>
    <w:p w:rsidR="00E37E2A" w:rsidRDefault="00E2104D" w:rsidP="00E37E2A">
      <w:pPr>
        <w:pStyle w:val="ListParagraph"/>
        <w:numPr>
          <w:ilvl w:val="0"/>
          <w:numId w:val="17"/>
        </w:numPr>
      </w:pPr>
      <w:r>
        <w:t>Assess</w:t>
      </w:r>
      <w:r w:rsidR="00E37E2A">
        <w:t xml:space="preserve"> the threat to critical infrastructure systems posed by space weather and </w:t>
      </w:r>
      <w:r w:rsidR="0061122F">
        <w:t>GMD/EMP</w:t>
      </w:r>
      <w:r w:rsidR="00E37E2A">
        <w:t xml:space="preserve"> events, the planning context supporting preparation for such events, and the potential cascading impacts of such events across national security, </w:t>
      </w:r>
      <w:r w:rsidR="00084450">
        <w:t xml:space="preserve">public health and safety, </w:t>
      </w:r>
      <w:r w:rsidR="00E37E2A">
        <w:t>the economy, and American society.</w:t>
      </w:r>
    </w:p>
    <w:p w:rsidR="00E37E2A" w:rsidRDefault="00E2104D" w:rsidP="00E37E2A">
      <w:pPr>
        <w:pStyle w:val="ListParagraph"/>
        <w:numPr>
          <w:ilvl w:val="0"/>
          <w:numId w:val="17"/>
        </w:numPr>
      </w:pPr>
      <w:r>
        <w:t>Assess</w:t>
      </w:r>
      <w:r w:rsidR="00E37E2A">
        <w:t xml:space="preserve"> </w:t>
      </w:r>
      <w:r w:rsidR="007B2147">
        <w:t>the</w:t>
      </w:r>
      <w:r w:rsidR="00E37E2A">
        <w:t xml:space="preserve"> various approaches proposed to address the threat posed by space weather and </w:t>
      </w:r>
      <w:r w:rsidR="0061122F">
        <w:t>GMD/EMP</w:t>
      </w:r>
      <w:r w:rsidR="00E37E2A">
        <w:t xml:space="preserve"> threats within and across the critical sectors.</w:t>
      </w:r>
    </w:p>
    <w:p w:rsidR="00E37E2A" w:rsidRDefault="00E2104D" w:rsidP="00E37E2A">
      <w:pPr>
        <w:pStyle w:val="ListParagraph"/>
        <w:numPr>
          <w:ilvl w:val="0"/>
          <w:numId w:val="17"/>
        </w:numPr>
      </w:pPr>
      <w:r>
        <w:t>Identify and evaluate</w:t>
      </w:r>
      <w:r w:rsidR="00E37E2A">
        <w:t xml:space="preserve"> the elements of an effective framework for increasing the resilience of critical infrastructure in the context of space weather and </w:t>
      </w:r>
      <w:r w:rsidR="0061122F">
        <w:t>GMD/EMP</w:t>
      </w:r>
      <w:r w:rsidR="00E37E2A">
        <w:t xml:space="preserve"> events.</w:t>
      </w:r>
    </w:p>
    <w:p w:rsidR="00066C5C" w:rsidRPr="00284FBB" w:rsidRDefault="00066C5C" w:rsidP="00066C5C"/>
    <w:p w:rsidR="00066C5C" w:rsidRDefault="00066C5C" w:rsidP="00066C5C">
      <w:r w:rsidRPr="00284FBB">
        <w:rPr>
          <w:b/>
        </w:rPr>
        <w:t>2. Discussion Topics</w:t>
      </w:r>
      <w:r w:rsidRPr="00284FBB">
        <w:t>:</w:t>
      </w:r>
    </w:p>
    <w:p w:rsidR="00066C5C" w:rsidRPr="00284FBB" w:rsidRDefault="00066C5C" w:rsidP="00066C5C"/>
    <w:p w:rsidR="000F1461" w:rsidRDefault="000F1461" w:rsidP="000F1461">
      <w:pPr>
        <w:pStyle w:val="ListParagraph"/>
        <w:numPr>
          <w:ilvl w:val="0"/>
          <w:numId w:val="18"/>
        </w:numPr>
      </w:pPr>
      <w:r>
        <w:t xml:space="preserve">Characterize the threat posed by </w:t>
      </w:r>
      <w:r w:rsidR="00084450">
        <w:t xml:space="preserve">space weather and </w:t>
      </w:r>
      <w:r w:rsidR="0061122F">
        <w:t>GMD/EMP</w:t>
      </w:r>
      <w:r w:rsidR="00084450">
        <w:t xml:space="preserve"> events </w:t>
      </w:r>
      <w:r>
        <w:t>to critical infrastructure systems nationally, regionally, and by sector.</w:t>
      </w:r>
      <w:r w:rsidR="00084450">
        <w:t xml:space="preserve"> </w:t>
      </w:r>
      <w:r>
        <w:t xml:space="preserve">How do such </w:t>
      </w:r>
      <w:r w:rsidR="008E3E21">
        <w:t>events</w:t>
      </w:r>
      <w:r>
        <w:t xml:space="preserve"> potentially impact critical infrastructure operations and services</w:t>
      </w:r>
      <w:r w:rsidR="0061122F">
        <w:t>, particularly within the electricity sector</w:t>
      </w:r>
      <w:r>
        <w:t xml:space="preserve">? </w:t>
      </w:r>
      <w:r w:rsidR="0061122F">
        <w:t xml:space="preserve">Impacts </w:t>
      </w:r>
      <w:r w:rsidR="00207AF3">
        <w:t xml:space="preserve">on other sectors </w:t>
      </w:r>
      <w:r w:rsidR="0061122F">
        <w:t xml:space="preserve">based on </w:t>
      </w:r>
      <w:r w:rsidR="00207AF3">
        <w:t xml:space="preserve">linkages to and </w:t>
      </w:r>
      <w:r w:rsidR="0061122F">
        <w:t>dependencies on the electricity sector</w:t>
      </w:r>
      <w:r w:rsidR="00207AF3">
        <w:t>?</w:t>
      </w:r>
    </w:p>
    <w:p w:rsidR="00FC3871" w:rsidRDefault="00FC3871" w:rsidP="000F1461">
      <w:pPr>
        <w:pStyle w:val="ListParagraph"/>
        <w:numPr>
          <w:ilvl w:val="0"/>
          <w:numId w:val="18"/>
        </w:numPr>
      </w:pPr>
      <w:r>
        <w:t>What does DHS say about the potential impacts of GMD/EMP events on industrial control systems within the critical infrastructure sectors?</w:t>
      </w:r>
    </w:p>
    <w:p w:rsidR="0061122F" w:rsidRDefault="0061122F" w:rsidP="000F1461">
      <w:pPr>
        <w:pStyle w:val="ListParagraph"/>
        <w:numPr>
          <w:ilvl w:val="0"/>
          <w:numId w:val="18"/>
        </w:numPr>
      </w:pPr>
      <w:r>
        <w:t>With what frequency is it anticipated that such events, on a catastrophic scale, are likely to occur?</w:t>
      </w:r>
      <w:r w:rsidR="00F610F3">
        <w:t xml:space="preserve"> Can space weather events be predicted?</w:t>
      </w:r>
    </w:p>
    <w:p w:rsidR="00F610F3" w:rsidRDefault="00F610F3" w:rsidP="000F1461">
      <w:pPr>
        <w:pStyle w:val="ListParagraph"/>
        <w:numPr>
          <w:ilvl w:val="0"/>
          <w:numId w:val="18"/>
        </w:numPr>
      </w:pPr>
      <w:r>
        <w:t xml:space="preserve">What were the impacts of the 1989 GMD/EMP event on Hydro Quebec? What were the principal lessons learned from this experience that might have value in preparing for future events of equal or greater intensity? </w:t>
      </w:r>
    </w:p>
    <w:p w:rsidR="000F1461" w:rsidRDefault="000F1461" w:rsidP="000F1461">
      <w:pPr>
        <w:pStyle w:val="ListParagraph"/>
        <w:numPr>
          <w:ilvl w:val="0"/>
          <w:numId w:val="18"/>
        </w:numPr>
      </w:pPr>
      <w:r>
        <w:t xml:space="preserve">How are threats to infrastructure related to </w:t>
      </w:r>
      <w:r w:rsidR="00084450">
        <w:t xml:space="preserve">space weather and </w:t>
      </w:r>
      <w:r w:rsidR="0061122F">
        <w:t xml:space="preserve">GMD/EMP </w:t>
      </w:r>
      <w:r w:rsidR="00084450">
        <w:t xml:space="preserve">events </w:t>
      </w:r>
      <w:r>
        <w:t>identified and assessed? How are priorities determined?</w:t>
      </w:r>
    </w:p>
    <w:p w:rsidR="000F1461" w:rsidRPr="00284FBB" w:rsidRDefault="000F1461" w:rsidP="000F1461">
      <w:pPr>
        <w:pStyle w:val="ListParagraph"/>
        <w:numPr>
          <w:ilvl w:val="0"/>
          <w:numId w:val="18"/>
        </w:numPr>
      </w:pPr>
      <w:r>
        <w:t xml:space="preserve">How do the SNRA and the THIRA processes account for the threat posed by </w:t>
      </w:r>
      <w:r w:rsidR="00084450">
        <w:t xml:space="preserve">space weather and </w:t>
      </w:r>
      <w:r w:rsidR="0061122F">
        <w:t>GMD/EMP</w:t>
      </w:r>
      <w:r w:rsidR="00084450">
        <w:t xml:space="preserve"> events</w:t>
      </w:r>
      <w:r>
        <w:t xml:space="preserve">? What is the range of such </w:t>
      </w:r>
      <w:r w:rsidR="00084450">
        <w:t>events</w:t>
      </w:r>
      <w:r>
        <w:t xml:space="preserve"> included in the SNRA and the THIRA process?</w:t>
      </w:r>
    </w:p>
    <w:p w:rsidR="008708F7" w:rsidRDefault="008708F7" w:rsidP="000F1461">
      <w:pPr>
        <w:pStyle w:val="ListParagraph"/>
        <w:numPr>
          <w:ilvl w:val="0"/>
          <w:numId w:val="18"/>
        </w:numPr>
      </w:pPr>
      <w:r>
        <w:t xml:space="preserve">How does the National Preparedness Goal capabilities development process apply to the context of space weather and EMP threats? </w:t>
      </w:r>
    </w:p>
    <w:p w:rsidR="0061122F" w:rsidRDefault="0061122F" w:rsidP="000F1461">
      <w:pPr>
        <w:pStyle w:val="ListParagraph"/>
        <w:numPr>
          <w:ilvl w:val="0"/>
          <w:numId w:val="18"/>
        </w:numPr>
      </w:pPr>
      <w:r>
        <w:t>Can preparedness activities conducted in the context of more likely catastrophic natural disasters also have applicability to catastrophic space weather and GMD/EMP events?</w:t>
      </w:r>
    </w:p>
    <w:p w:rsidR="000F1461" w:rsidRDefault="000F1461" w:rsidP="000F1461">
      <w:pPr>
        <w:pStyle w:val="ListParagraph"/>
        <w:numPr>
          <w:ilvl w:val="0"/>
          <w:numId w:val="18"/>
        </w:numPr>
      </w:pPr>
      <w:r>
        <w:t>What are the key elements of an effective approach to increase the resilience of the critical sectors in the context of</w:t>
      </w:r>
      <w:r w:rsidR="00084450">
        <w:t xml:space="preserve"> space weather and </w:t>
      </w:r>
      <w:r w:rsidR="0061122F">
        <w:t xml:space="preserve">GMD/EMP </w:t>
      </w:r>
      <w:r w:rsidR="00084450">
        <w:t>events</w:t>
      </w:r>
      <w:r>
        <w:t xml:space="preserve">? </w:t>
      </w:r>
    </w:p>
    <w:p w:rsidR="004D6CC7" w:rsidRDefault="004D6CC7" w:rsidP="000F1461">
      <w:pPr>
        <w:pStyle w:val="ListParagraph"/>
        <w:numPr>
          <w:ilvl w:val="0"/>
          <w:numId w:val="18"/>
        </w:numPr>
      </w:pPr>
      <w:r>
        <w:t>What are the principal recommendation</w:t>
      </w:r>
      <w:r w:rsidR="00260720">
        <w:t>s</w:t>
      </w:r>
      <w:r>
        <w:t xml:space="preserve"> of the</w:t>
      </w:r>
      <w:r w:rsidR="00260720">
        <w:t xml:space="preserve"> 2009</w:t>
      </w:r>
      <w:r>
        <w:t xml:space="preserve"> Department of Energy/North American Electric Reliability Corporation (NERC) High Impact Low Frequency (HILF) </w:t>
      </w:r>
      <w:r w:rsidR="00260720">
        <w:t>E</w:t>
      </w:r>
      <w:r>
        <w:t xml:space="preserve">vent </w:t>
      </w:r>
      <w:r w:rsidR="00260720">
        <w:t>R</w:t>
      </w:r>
      <w:r>
        <w:t xml:space="preserve">eport </w:t>
      </w:r>
      <w:r w:rsidR="00260720">
        <w:t xml:space="preserve">and the 2012 DOE Report, </w:t>
      </w:r>
      <w:r w:rsidR="00260720" w:rsidRPr="0050519C">
        <w:rPr>
          <w:i/>
        </w:rPr>
        <w:t xml:space="preserve">Effects of Geomagnetic </w:t>
      </w:r>
      <w:r w:rsidR="00260720">
        <w:rPr>
          <w:i/>
        </w:rPr>
        <w:t>D</w:t>
      </w:r>
      <w:r w:rsidR="00260720" w:rsidRPr="0050519C">
        <w:rPr>
          <w:i/>
        </w:rPr>
        <w:t>isturbances on the Bulk Power System</w:t>
      </w:r>
      <w:r w:rsidR="00260720">
        <w:rPr>
          <w:i/>
        </w:rPr>
        <w:t>,</w:t>
      </w:r>
      <w:r w:rsidR="00260720">
        <w:t xml:space="preserve"> </w:t>
      </w:r>
      <w:r>
        <w:t xml:space="preserve">regarding GMD/EMP threats? </w:t>
      </w:r>
    </w:p>
    <w:p w:rsidR="007925B7" w:rsidRDefault="007925B7" w:rsidP="000F1461">
      <w:pPr>
        <w:pStyle w:val="ListParagraph"/>
        <w:numPr>
          <w:ilvl w:val="0"/>
          <w:numId w:val="18"/>
        </w:numPr>
      </w:pPr>
      <w:r>
        <w:t>Does the January 2014 report issued by the State of Maine Public Utilities Commission reach similar conclusions? How does the state perspective differ from the national/federal perspective on this issue?</w:t>
      </w:r>
    </w:p>
    <w:p w:rsidR="004D6CC7" w:rsidRDefault="004D6CC7" w:rsidP="000F1461">
      <w:pPr>
        <w:pStyle w:val="ListParagraph"/>
        <w:numPr>
          <w:ilvl w:val="0"/>
          <w:numId w:val="18"/>
        </w:numPr>
      </w:pPr>
      <w:r>
        <w:t>What are the ways in which awareness can be heightened and a proactive preparedness posture for HILF events</w:t>
      </w:r>
      <w:r w:rsidR="00260720">
        <w:t>,</w:t>
      </w:r>
      <w:r>
        <w:t xml:space="preserve"> </w:t>
      </w:r>
      <w:r w:rsidR="00260720">
        <w:t xml:space="preserve">such as GMD/EMP events, </w:t>
      </w:r>
      <w:r>
        <w:t>be incentivized?</w:t>
      </w:r>
      <w:r w:rsidR="00365784">
        <w:t xml:space="preserve"> </w:t>
      </w:r>
    </w:p>
    <w:p w:rsidR="00365784" w:rsidRDefault="00365784" w:rsidP="000F1461">
      <w:pPr>
        <w:pStyle w:val="ListParagraph"/>
        <w:numPr>
          <w:ilvl w:val="0"/>
          <w:numId w:val="18"/>
        </w:numPr>
      </w:pPr>
      <w:r>
        <w:t>Is there a clear “business case” established that serves to spur investments in preparedness for GMD/EMP events?</w:t>
      </w:r>
    </w:p>
    <w:p w:rsidR="00600384" w:rsidRPr="00545B93" w:rsidRDefault="00600384" w:rsidP="00126502"/>
    <w:p w:rsidR="00FC3871" w:rsidRDefault="001E0A5D" w:rsidP="00FC3871">
      <w:pPr>
        <w:ind w:left="720" w:hanging="720"/>
      </w:pPr>
      <w:r>
        <w:rPr>
          <w:b/>
        </w:rPr>
        <w:t>3</w:t>
      </w:r>
      <w:r w:rsidR="00066C5C" w:rsidRPr="004A69EE">
        <w:rPr>
          <w:b/>
        </w:rPr>
        <w:t>.</w:t>
      </w:r>
      <w:r w:rsidR="00066C5C">
        <w:rPr>
          <w:b/>
        </w:rPr>
        <w:t xml:space="preserve"> </w:t>
      </w:r>
      <w:r w:rsidR="00066C5C" w:rsidRPr="004A69EE">
        <w:rPr>
          <w:b/>
        </w:rPr>
        <w:t>Required Reading</w:t>
      </w:r>
      <w:r w:rsidR="00066C5C" w:rsidRPr="00284FBB">
        <w:t xml:space="preserve">: </w:t>
      </w:r>
    </w:p>
    <w:p w:rsidR="003128F1" w:rsidRDefault="00600384" w:rsidP="007B2147">
      <w:r>
        <w:t xml:space="preserve">U.S. Department of Homeland Security, ICS-CERT, </w:t>
      </w:r>
      <w:r w:rsidR="003128F1" w:rsidRPr="00600384">
        <w:rPr>
          <w:i/>
        </w:rPr>
        <w:t xml:space="preserve">Advisory (ICSA-11-084-01), </w:t>
      </w:r>
      <w:r w:rsidR="003128F1" w:rsidRPr="00600384">
        <w:rPr>
          <w:i/>
          <w:color w:val="333333"/>
        </w:rPr>
        <w:t>Solar Magnetic Storm Impact on Control Systems</w:t>
      </w:r>
      <w:r>
        <w:rPr>
          <w:i/>
          <w:color w:val="333333"/>
        </w:rPr>
        <w:t xml:space="preserve"> </w:t>
      </w:r>
      <w:r w:rsidRPr="00600384">
        <w:rPr>
          <w:color w:val="333333"/>
        </w:rPr>
        <w:t>March 2011</w:t>
      </w:r>
      <w:r>
        <w:rPr>
          <w:i/>
          <w:color w:val="333333"/>
        </w:rPr>
        <w:t>,</w:t>
      </w:r>
    </w:p>
    <w:p w:rsidR="003128F1" w:rsidRDefault="00594CB1" w:rsidP="007B2147">
      <w:hyperlink r:id="rId104" w:history="1">
        <w:r w:rsidR="003128F1" w:rsidRPr="001906A4">
          <w:rPr>
            <w:rStyle w:val="Hyperlink"/>
          </w:rPr>
          <w:t>https://ics-cert.us-cert.gov/advisories/ICSA-11-084-01</w:t>
        </w:r>
      </w:hyperlink>
    </w:p>
    <w:p w:rsidR="003128F1" w:rsidRDefault="003128F1" w:rsidP="00207AF3"/>
    <w:p w:rsidR="00A7226B" w:rsidRDefault="00A7226B" w:rsidP="00066C5C">
      <w:pPr>
        <w:rPr>
          <w:rStyle w:val="Hyperlink"/>
        </w:rPr>
      </w:pPr>
      <w:r>
        <w:t xml:space="preserve">North American Electricity Reliability Corporation, </w:t>
      </w:r>
      <w:r w:rsidRPr="00A7226B">
        <w:rPr>
          <w:i/>
        </w:rPr>
        <w:t>High</w:t>
      </w:r>
      <w:r w:rsidR="0041721D">
        <w:rPr>
          <w:i/>
        </w:rPr>
        <w:t>-</w:t>
      </w:r>
      <w:r w:rsidRPr="00A7226B">
        <w:rPr>
          <w:i/>
        </w:rPr>
        <w:t>Impact L</w:t>
      </w:r>
      <w:r w:rsidR="0041721D">
        <w:rPr>
          <w:i/>
        </w:rPr>
        <w:t>ow-</w:t>
      </w:r>
      <w:r w:rsidRPr="00A7226B">
        <w:rPr>
          <w:i/>
        </w:rPr>
        <w:t xml:space="preserve">Frequency </w:t>
      </w:r>
      <w:r w:rsidR="0041721D">
        <w:rPr>
          <w:i/>
        </w:rPr>
        <w:t xml:space="preserve">Event </w:t>
      </w:r>
      <w:r w:rsidRPr="00A7226B">
        <w:rPr>
          <w:i/>
        </w:rPr>
        <w:t xml:space="preserve">Risk to the </w:t>
      </w:r>
      <w:r w:rsidR="0041721D">
        <w:rPr>
          <w:i/>
        </w:rPr>
        <w:t xml:space="preserve">North American </w:t>
      </w:r>
      <w:r w:rsidRPr="00A7226B">
        <w:rPr>
          <w:i/>
        </w:rPr>
        <w:t>Bulk Power System</w:t>
      </w:r>
      <w:r>
        <w:t>, 20</w:t>
      </w:r>
      <w:r w:rsidR="0041721D">
        <w:t>10,</w:t>
      </w:r>
      <w:r>
        <w:t xml:space="preserve"> </w:t>
      </w:r>
      <w:hyperlink r:id="rId105" w:history="1">
        <w:r w:rsidR="00870BCA" w:rsidRPr="00842923">
          <w:rPr>
            <w:rStyle w:val="Hyperlink"/>
          </w:rPr>
          <w:t>http://www.nerc.com/files/HILF.pdf</w:t>
        </w:r>
      </w:hyperlink>
    </w:p>
    <w:p w:rsidR="0050519C" w:rsidRDefault="0050519C" w:rsidP="00066C5C">
      <w:pPr>
        <w:rPr>
          <w:rStyle w:val="Hyperlink"/>
        </w:rPr>
      </w:pPr>
    </w:p>
    <w:p w:rsidR="0050519C" w:rsidRDefault="00594CB1" w:rsidP="0050519C">
      <w:hyperlink r:id="rId106" w:history="1">
        <w:r w:rsidR="0050519C" w:rsidRPr="001906A4">
          <w:rPr>
            <w:rStyle w:val="Hyperlink"/>
          </w:rPr>
          <w:t>http://www.pjm.com/~/media/committees-groups/committees/oc/20120313/20120313-item-12-geomagnetic-disturbances-report.ashx</w:t>
        </w:r>
      </w:hyperlink>
      <w:r w:rsidR="0050519C">
        <w:t xml:space="preserve"> (HILF Report Briefing)</w:t>
      </w:r>
    </w:p>
    <w:p w:rsidR="0050519C" w:rsidRDefault="0050519C" w:rsidP="00066C5C">
      <w:pPr>
        <w:rPr>
          <w:rStyle w:val="Hyperlink"/>
        </w:rPr>
      </w:pPr>
    </w:p>
    <w:p w:rsidR="0050519C" w:rsidRDefault="00594CB1" w:rsidP="00066C5C">
      <w:hyperlink r:id="rId107" w:history="1">
        <w:r w:rsidR="0050519C" w:rsidRPr="001906A4">
          <w:rPr>
            <w:rStyle w:val="Hyperlink"/>
          </w:rPr>
          <w:t>https://www.ferc.gov/whats-new/comm-meet/2012/101812/E-2.pdf</w:t>
        </w:r>
      </w:hyperlink>
      <w:r w:rsidR="0050519C">
        <w:t xml:space="preserve"> (Notice of Proposed Rule Making)</w:t>
      </w:r>
    </w:p>
    <w:p w:rsidR="0050519C" w:rsidRDefault="0050519C" w:rsidP="00066C5C"/>
    <w:p w:rsidR="0050519C" w:rsidRDefault="00594CB1" w:rsidP="00066C5C">
      <w:hyperlink r:id="rId108" w:history="1">
        <w:r w:rsidR="0050519C" w:rsidRPr="001906A4">
          <w:rPr>
            <w:rStyle w:val="Hyperlink"/>
          </w:rPr>
          <w:t>https://www.frcc.com/Standards/RSProjectsUpdateReports/NERC%20FRCC%20Standards%20Under%20Development%20Reports%20(pdf)%202013/NERC%20FRCC%20Reliability%20Standards%20Project%20Updates%2009.25.2013.pdf</w:t>
        </w:r>
      </w:hyperlink>
      <w:r w:rsidR="0050519C">
        <w:t xml:space="preserve"> (HILF Event Standards Highlights)</w:t>
      </w:r>
    </w:p>
    <w:p w:rsidR="0050519C" w:rsidRDefault="0050519C" w:rsidP="00066C5C"/>
    <w:p w:rsidR="0050519C" w:rsidRDefault="0050519C" w:rsidP="00066C5C">
      <w:r>
        <w:t xml:space="preserve">U.S. Department of Energy, </w:t>
      </w:r>
      <w:r w:rsidRPr="0050519C">
        <w:rPr>
          <w:i/>
        </w:rPr>
        <w:t xml:space="preserve">Effects of Geomagnetic </w:t>
      </w:r>
      <w:r w:rsidR="00260720">
        <w:rPr>
          <w:i/>
        </w:rPr>
        <w:t>D</w:t>
      </w:r>
      <w:r w:rsidRPr="0050519C">
        <w:rPr>
          <w:i/>
        </w:rPr>
        <w:t>isturbances on the Bulk Power System</w:t>
      </w:r>
      <w:r>
        <w:t xml:space="preserve">, 2012, </w:t>
      </w:r>
    </w:p>
    <w:p w:rsidR="0050519C" w:rsidRDefault="00594CB1" w:rsidP="00066C5C">
      <w:hyperlink r:id="rId109" w:history="1">
        <w:r w:rsidR="0050519C" w:rsidRPr="001906A4">
          <w:rPr>
            <w:rStyle w:val="Hyperlink"/>
          </w:rPr>
          <w:t>http://www.balch.com/files/upload/2012NERCGMDReport.pdf</w:t>
        </w:r>
      </w:hyperlink>
    </w:p>
    <w:p w:rsidR="0050519C" w:rsidRDefault="0050519C" w:rsidP="00066C5C"/>
    <w:p w:rsidR="00F610F3" w:rsidRPr="00F610F3" w:rsidRDefault="00F610F3" w:rsidP="00066C5C">
      <w:r>
        <w:t>Maine Public Utilit</w:t>
      </w:r>
      <w:r w:rsidR="007925B7">
        <w:t>ies</w:t>
      </w:r>
      <w:r>
        <w:t xml:space="preserve"> Commission, </w:t>
      </w:r>
      <w:r w:rsidRPr="00F610F3">
        <w:rPr>
          <w:bCs/>
          <w:i/>
        </w:rPr>
        <w:t>Report to the Legislature Pursuant to Resolves 2013, Chapter 45, Regarding Geomagnetic Disturbances (GMD) and Electromagnetic Pulse (EMP)</w:t>
      </w:r>
      <w:r>
        <w:rPr>
          <w:bCs/>
          <w:i/>
        </w:rPr>
        <w:t xml:space="preserve">, </w:t>
      </w:r>
      <w:r>
        <w:rPr>
          <w:bCs/>
        </w:rPr>
        <w:t xml:space="preserve">January 2014, </w:t>
      </w:r>
    </w:p>
    <w:p w:rsidR="00F610F3" w:rsidRDefault="00594CB1" w:rsidP="00066C5C">
      <w:hyperlink r:id="rId110" w:history="1">
        <w:r w:rsidR="00F610F3" w:rsidRPr="001906A4">
          <w:rPr>
            <w:rStyle w:val="Hyperlink"/>
          </w:rPr>
          <w:t>http://www.scribd.com/doc/201668925/Maine-Public-Utilities-Commission-Report-on-GMD-EMP-Threat</w:t>
        </w:r>
      </w:hyperlink>
    </w:p>
    <w:p w:rsidR="00365784" w:rsidRDefault="00365784" w:rsidP="00066C5C"/>
    <w:p w:rsidR="00365784" w:rsidRDefault="00594CB1" w:rsidP="00066C5C">
      <w:hyperlink r:id="rId111" w:history="1">
        <w:r w:rsidR="00365784" w:rsidRPr="001906A4">
          <w:rPr>
            <w:rStyle w:val="Hyperlink"/>
          </w:rPr>
          <w:t>http://www.naruc.org/Filings/12%202812%20NARUC%20GMD%20Comments%20RM12-22-000%20w%20certificate.pdf</w:t>
        </w:r>
      </w:hyperlink>
      <w:r w:rsidR="00365784">
        <w:t xml:space="preserve"> (National Association of Regulated Utilities Commissioners Filing)</w:t>
      </w:r>
    </w:p>
    <w:p w:rsidR="00347CDC" w:rsidRDefault="00347CDC" w:rsidP="00066C5C">
      <w:pPr>
        <w:keepNext/>
        <w:rPr>
          <w:b/>
          <w:bCs/>
          <w:iCs/>
        </w:rPr>
      </w:pPr>
    </w:p>
    <w:p w:rsidR="00066C5C" w:rsidRPr="0069730C" w:rsidRDefault="001E0A5D" w:rsidP="00066C5C">
      <w:pPr>
        <w:keepNext/>
        <w:rPr>
          <w:b/>
          <w:bCs/>
          <w:iCs/>
        </w:rPr>
      </w:pPr>
      <w:r>
        <w:rPr>
          <w:b/>
          <w:bCs/>
          <w:iCs/>
        </w:rPr>
        <w:t>4</w:t>
      </w:r>
      <w:r w:rsidR="00066C5C" w:rsidRPr="0069730C">
        <w:rPr>
          <w:b/>
          <w:bCs/>
          <w:iCs/>
        </w:rPr>
        <w:t>.</w:t>
      </w:r>
      <w:r w:rsidR="00066C5C">
        <w:rPr>
          <w:b/>
          <w:bCs/>
          <w:iCs/>
        </w:rPr>
        <w:t xml:space="preserve"> </w:t>
      </w:r>
      <w:r w:rsidR="00066C5C" w:rsidRPr="0069730C">
        <w:rPr>
          <w:b/>
          <w:bCs/>
          <w:iCs/>
        </w:rPr>
        <w:t>Additional Recommended Reading:</w:t>
      </w:r>
    </w:p>
    <w:p w:rsidR="00066C5C" w:rsidRDefault="00594CB1" w:rsidP="00066C5C">
      <w:hyperlink r:id="rId112" w:history="1">
        <w:r w:rsidR="00FC3871" w:rsidRPr="006D326D">
          <w:rPr>
            <w:rStyle w:val="Hyperlink"/>
          </w:rPr>
          <w:t>http://www.empcommission.org/docs/A2473-EMP_Commission-7MB.pdf</w:t>
        </w:r>
      </w:hyperlink>
    </w:p>
    <w:p w:rsidR="00FC3871" w:rsidRPr="00284FBB" w:rsidRDefault="00FC3871" w:rsidP="00066C5C">
      <w:r>
        <w:t>(EMP Commission Report)</w:t>
      </w:r>
    </w:p>
    <w:p w:rsidR="00066C5C" w:rsidRDefault="00066C5C">
      <w:pPr>
        <w:widowControl/>
        <w:overflowPunct/>
        <w:adjustRightInd/>
      </w:pPr>
      <w:r>
        <w:br w:type="page"/>
      </w:r>
    </w:p>
    <w:p w:rsidR="00C30854" w:rsidRDefault="002A16A3" w:rsidP="00C30854">
      <w:pPr>
        <w:widowControl/>
        <w:overflowPunct/>
        <w:adjustRightInd/>
        <w:rPr>
          <w:b/>
          <w:bCs/>
          <w:smallCaps/>
        </w:rPr>
      </w:pPr>
      <w:r>
        <w:rPr>
          <w:b/>
          <w:bCs/>
          <w:smallCaps/>
          <w:u w:val="single"/>
        </w:rPr>
        <w:t xml:space="preserve">lesson 8 </w:t>
      </w:r>
      <w:proofErr w:type="gramStart"/>
      <w:r w:rsidRPr="00284FBB">
        <w:rPr>
          <w:b/>
          <w:bCs/>
          <w:smallCaps/>
          <w:u w:val="single"/>
        </w:rPr>
        <w:t>topic</w:t>
      </w:r>
      <w:proofErr w:type="gramEnd"/>
      <w:r w:rsidRPr="00284FBB">
        <w:rPr>
          <w:b/>
          <w:bCs/>
          <w:smallCaps/>
        </w:rPr>
        <w:t xml:space="preserve">:  </w:t>
      </w:r>
      <w:r w:rsidR="00C30854">
        <w:rPr>
          <w:b/>
          <w:bCs/>
          <w:smallCaps/>
        </w:rPr>
        <w:t>threats to critical infrastructure: terrorists</w:t>
      </w:r>
      <w:r w:rsidR="0039718C">
        <w:rPr>
          <w:b/>
          <w:bCs/>
          <w:smallCaps/>
        </w:rPr>
        <w:t>, active Shooters,</w:t>
      </w:r>
      <w:r w:rsidR="00C30854">
        <w:rPr>
          <w:b/>
          <w:bCs/>
          <w:smallCaps/>
        </w:rPr>
        <w:t xml:space="preserve"> and </w:t>
      </w:r>
      <w:r w:rsidR="0039718C">
        <w:rPr>
          <w:b/>
          <w:bCs/>
          <w:smallCaps/>
        </w:rPr>
        <w:t xml:space="preserve">other </w:t>
      </w:r>
      <w:r w:rsidR="00C30854">
        <w:rPr>
          <w:b/>
          <w:bCs/>
          <w:smallCaps/>
        </w:rPr>
        <w:t xml:space="preserve">malicious actors </w:t>
      </w:r>
    </w:p>
    <w:p w:rsidR="00C30854" w:rsidRPr="00284FBB" w:rsidRDefault="00C30854" w:rsidP="00C30854">
      <w:pPr>
        <w:rPr>
          <w:sz w:val="28"/>
          <w:szCs w:val="28"/>
        </w:rPr>
      </w:pPr>
    </w:p>
    <w:p w:rsidR="002A16A3" w:rsidRDefault="002A16A3" w:rsidP="002A16A3">
      <w:r w:rsidRPr="00E60B8E">
        <w:rPr>
          <w:b/>
        </w:rPr>
        <w:t>1.</w:t>
      </w:r>
      <w:r>
        <w:rPr>
          <w:b/>
        </w:rPr>
        <w:t xml:space="preserve"> </w:t>
      </w:r>
      <w:r w:rsidRPr="00E60B8E">
        <w:rPr>
          <w:b/>
        </w:rPr>
        <w:t>Lesson Goals/Objectives</w:t>
      </w:r>
      <w:r w:rsidRPr="00284FBB">
        <w:t>:</w:t>
      </w:r>
    </w:p>
    <w:p w:rsidR="002A16A3" w:rsidRPr="00284FBB" w:rsidRDefault="002A16A3" w:rsidP="002A16A3"/>
    <w:p w:rsidR="00C3457A" w:rsidRDefault="007B2147" w:rsidP="00C3457A">
      <w:pPr>
        <w:pStyle w:val="ListParagraph"/>
        <w:numPr>
          <w:ilvl w:val="0"/>
          <w:numId w:val="17"/>
        </w:numPr>
      </w:pPr>
      <w:r>
        <w:t>Assess</w:t>
      </w:r>
      <w:r w:rsidR="00C3457A">
        <w:t xml:space="preserve"> the nature of the threat to critical infrastructure systems posed by a diverse set of malicious actors, the planning context supporting preparation for malicious actor events, and the potential impacts of such events.</w:t>
      </w:r>
    </w:p>
    <w:p w:rsidR="00C3457A" w:rsidRDefault="007B2147" w:rsidP="00C3457A">
      <w:pPr>
        <w:pStyle w:val="ListParagraph"/>
        <w:numPr>
          <w:ilvl w:val="0"/>
          <w:numId w:val="17"/>
        </w:numPr>
      </w:pPr>
      <w:r>
        <w:t>Assess the</w:t>
      </w:r>
      <w:r w:rsidR="00C3457A">
        <w:t xml:space="preserve"> various approaches proposed to address the malicious actor threat within and across the critical sectors.</w:t>
      </w:r>
    </w:p>
    <w:p w:rsidR="00C3457A" w:rsidRDefault="007B2147" w:rsidP="00C3457A">
      <w:pPr>
        <w:pStyle w:val="ListParagraph"/>
        <w:numPr>
          <w:ilvl w:val="0"/>
          <w:numId w:val="17"/>
        </w:numPr>
      </w:pPr>
      <w:r>
        <w:t>Identify and evaluate</w:t>
      </w:r>
      <w:r w:rsidR="00C3457A">
        <w:t xml:space="preserve"> the elements of an effective framework for enhancing the security </w:t>
      </w:r>
      <w:r w:rsidR="008653EC">
        <w:t xml:space="preserve">and resilience </w:t>
      </w:r>
      <w:r w:rsidR="00C3457A">
        <w:t>of critical infrastructure in the context of malicious actor threats.</w:t>
      </w:r>
    </w:p>
    <w:p w:rsidR="002A16A3" w:rsidRPr="00284FBB" w:rsidRDefault="002A16A3" w:rsidP="002A16A3"/>
    <w:p w:rsidR="002A16A3" w:rsidRDefault="002A16A3" w:rsidP="002A16A3">
      <w:r w:rsidRPr="00284FBB">
        <w:rPr>
          <w:b/>
        </w:rPr>
        <w:t>2. Discussion Topics</w:t>
      </w:r>
      <w:r w:rsidRPr="00284FBB">
        <w:t>:</w:t>
      </w:r>
    </w:p>
    <w:p w:rsidR="002A16A3" w:rsidRPr="00284FBB" w:rsidRDefault="002A16A3" w:rsidP="002A16A3"/>
    <w:p w:rsidR="00417330" w:rsidRDefault="00596EE7" w:rsidP="00596EE7">
      <w:pPr>
        <w:pStyle w:val="ListParagraph"/>
        <w:numPr>
          <w:ilvl w:val="0"/>
          <w:numId w:val="18"/>
        </w:numPr>
      </w:pPr>
      <w:r>
        <w:t>Characterize the threat posed by terrorists, active shooters, and other malicious actors to critical infrastructure assets and systems nationally, regionally, and by sector.</w:t>
      </w:r>
      <w:r w:rsidR="00084450">
        <w:t xml:space="preserve"> </w:t>
      </w:r>
      <w:r w:rsidR="00417330">
        <w:t>What are the typical motivations of the various malicious actors that have the potential to disrupt our critical infrastructures and harm our critical work force?</w:t>
      </w:r>
    </w:p>
    <w:p w:rsidR="00596EE7" w:rsidRDefault="00596EE7" w:rsidP="00596EE7">
      <w:pPr>
        <w:pStyle w:val="ListParagraph"/>
        <w:numPr>
          <w:ilvl w:val="0"/>
          <w:numId w:val="18"/>
        </w:numPr>
      </w:pPr>
      <w:r>
        <w:t>How do such threats potentially impact critical infrastructure operations and services?</w:t>
      </w:r>
      <w:r w:rsidR="00084450">
        <w:t xml:space="preserve"> </w:t>
      </w:r>
      <w:r w:rsidR="00417330">
        <w:t xml:space="preserve">What are the likely cascading impacts? </w:t>
      </w:r>
      <w:r>
        <w:t>What are the forecasted trends?</w:t>
      </w:r>
    </w:p>
    <w:p w:rsidR="00596EE7" w:rsidRDefault="00596EE7" w:rsidP="00596EE7">
      <w:pPr>
        <w:pStyle w:val="ListParagraph"/>
        <w:numPr>
          <w:ilvl w:val="0"/>
          <w:numId w:val="18"/>
        </w:numPr>
      </w:pPr>
      <w:r>
        <w:t xml:space="preserve">What were the major impacts to critical infrastructure as a result of malicious actor events </w:t>
      </w:r>
      <w:r w:rsidR="0094588B">
        <w:t xml:space="preserve">at home and abroad </w:t>
      </w:r>
      <w:r>
        <w:t>over the past decade</w:t>
      </w:r>
      <w:r w:rsidR="00417330">
        <w:t xml:space="preserve">, including </w:t>
      </w:r>
      <w:r>
        <w:t xml:space="preserve">the Madrid and London mass transit events, Boston Marathon bombings, </w:t>
      </w:r>
      <w:r w:rsidR="00417330">
        <w:t xml:space="preserve">Volgograd train terminal attack, </w:t>
      </w:r>
      <w:r w:rsidR="0094588B">
        <w:t xml:space="preserve">attacks on electric grid nodes, </w:t>
      </w:r>
      <w:r>
        <w:t>various school and commercial facilities</w:t>
      </w:r>
      <w:r w:rsidR="00432F59">
        <w:t>/shopping mall</w:t>
      </w:r>
      <w:r>
        <w:t xml:space="preserve"> shootings, and other like events? </w:t>
      </w:r>
    </w:p>
    <w:p w:rsidR="00596EE7" w:rsidRDefault="00596EE7" w:rsidP="00596EE7">
      <w:pPr>
        <w:pStyle w:val="ListParagraph"/>
        <w:numPr>
          <w:ilvl w:val="0"/>
          <w:numId w:val="18"/>
        </w:numPr>
      </w:pPr>
      <w:r>
        <w:t xml:space="preserve">How are malicious actor threats to infrastructure </w:t>
      </w:r>
      <w:r w:rsidR="0094588B">
        <w:t>identified and assessed?</w:t>
      </w:r>
      <w:r w:rsidR="00084450">
        <w:t xml:space="preserve"> </w:t>
      </w:r>
      <w:r>
        <w:t>How are priorities determined?</w:t>
      </w:r>
    </w:p>
    <w:p w:rsidR="00596EE7" w:rsidRPr="00284FBB" w:rsidRDefault="00596EE7" w:rsidP="00596EE7">
      <w:pPr>
        <w:pStyle w:val="ListParagraph"/>
        <w:numPr>
          <w:ilvl w:val="0"/>
          <w:numId w:val="18"/>
        </w:numPr>
      </w:pPr>
      <w:r>
        <w:t>How do the SNRA and the THIRA processes account for the threat posed by malicious actors? What is the range of malicious actor events included in the SNRA and the THIRA process? Which type</w:t>
      </w:r>
      <w:r w:rsidR="0094588B">
        <w:t>s</w:t>
      </w:r>
      <w:r>
        <w:t xml:space="preserve"> of events are most likely? </w:t>
      </w:r>
      <w:r w:rsidR="00417330">
        <w:t xml:space="preserve">Which are the most </w:t>
      </w:r>
      <w:r>
        <w:t>consequential?</w:t>
      </w:r>
    </w:p>
    <w:p w:rsidR="008708F7" w:rsidRDefault="008708F7" w:rsidP="00596EE7">
      <w:pPr>
        <w:pStyle w:val="ListParagraph"/>
        <w:numPr>
          <w:ilvl w:val="0"/>
          <w:numId w:val="18"/>
        </w:numPr>
      </w:pPr>
      <w:r>
        <w:t>How does the National Preparedness Goal capabilities development process apply to the context of malicious actor threats?</w:t>
      </w:r>
    </w:p>
    <w:p w:rsidR="00596EE7" w:rsidRDefault="00596EE7" w:rsidP="00596EE7">
      <w:pPr>
        <w:pStyle w:val="ListParagraph"/>
        <w:numPr>
          <w:ilvl w:val="0"/>
          <w:numId w:val="18"/>
        </w:numPr>
      </w:pPr>
      <w:r>
        <w:t>What are the key elements of an effective approach to increase the security of the critical sectors in the context of malicious actor threats?</w:t>
      </w:r>
      <w:r w:rsidR="00084450">
        <w:t xml:space="preserve"> </w:t>
      </w:r>
      <w:r w:rsidR="00417330">
        <w:t>How do these approaches vary by malicious actor type?</w:t>
      </w:r>
    </w:p>
    <w:p w:rsidR="008653EC" w:rsidRDefault="008653EC" w:rsidP="00BD16B0">
      <w:pPr>
        <w:pStyle w:val="ListParagraph"/>
        <w:numPr>
          <w:ilvl w:val="0"/>
          <w:numId w:val="18"/>
        </w:numPr>
      </w:pPr>
      <w:r w:rsidRPr="00664E38">
        <w:rPr>
          <w:rFonts w:eastAsia="Times New Roman"/>
          <w:szCs w:val="20"/>
        </w:rPr>
        <w:t>What role does resilience play in mitigating threats from a malicious actor incident?</w:t>
      </w:r>
    </w:p>
    <w:p w:rsidR="002A16A3" w:rsidRDefault="0094588B" w:rsidP="00BD16B0">
      <w:pPr>
        <w:pStyle w:val="ListParagraph"/>
        <w:numPr>
          <w:ilvl w:val="0"/>
          <w:numId w:val="18"/>
        </w:numPr>
      </w:pPr>
      <w:r>
        <w:t>What are the major lessons learned from previous malicious actor attacks on critical infrastructure assets and systems</w:t>
      </w:r>
      <w:r w:rsidR="00417330">
        <w:t>, work place environments, and public assembly areas</w:t>
      </w:r>
      <w:r w:rsidR="007B2147">
        <w:t xml:space="preserve">? </w:t>
      </w:r>
      <w:r>
        <w:t>How have these lessons learned informed future preparedness investments and initiatives and/or government action in the sectors of concern?</w:t>
      </w:r>
    </w:p>
    <w:p w:rsidR="0094588B" w:rsidRPr="00284FBB" w:rsidRDefault="0094588B" w:rsidP="00BD16B0">
      <w:pPr>
        <w:pStyle w:val="ListParagraph"/>
        <w:numPr>
          <w:ilvl w:val="0"/>
          <w:numId w:val="18"/>
        </w:numPr>
      </w:pPr>
      <w:r>
        <w:t xml:space="preserve">How does the 2008 NIAC Report, </w:t>
      </w:r>
      <w:r w:rsidRPr="0094588B">
        <w:rPr>
          <w:i/>
        </w:rPr>
        <w:t>The Insider Threat to Critical Infrastructure</w:t>
      </w:r>
      <w:r>
        <w:t>, characterize this type of threat? How significant is this threat</w:t>
      </w:r>
      <w:r w:rsidR="00432F59">
        <w:t xml:space="preserve"> </w:t>
      </w:r>
      <w:r>
        <w:t>across the critical sectors? What are the major obstacles that complicate the addressing of the insider threat? What are the primary recommendations provided to overcome these obstacles?</w:t>
      </w:r>
    </w:p>
    <w:p w:rsidR="002A16A3" w:rsidRPr="00284FBB" w:rsidRDefault="002A16A3" w:rsidP="002A16A3"/>
    <w:p w:rsidR="006339F8" w:rsidRDefault="006339F8" w:rsidP="006339F8">
      <w:pPr>
        <w:pStyle w:val="ListParagraph"/>
        <w:ind w:left="0"/>
      </w:pPr>
      <w:r>
        <w:rPr>
          <w:b/>
        </w:rPr>
        <w:t xml:space="preserve">3. </w:t>
      </w:r>
      <w:r w:rsidRPr="006339F8">
        <w:rPr>
          <w:b/>
        </w:rPr>
        <w:t>In-class activity:</w:t>
      </w:r>
      <w:r>
        <w:t xml:space="preserve"> Th</w:t>
      </w:r>
      <w:r w:rsidR="00B71461">
        <w:t>e class will be organized into two-person</w:t>
      </w:r>
      <w:r>
        <w:t xml:space="preserve"> teams, with </w:t>
      </w:r>
      <w:r w:rsidR="00B71461">
        <w:t>each</w:t>
      </w:r>
      <w:r>
        <w:t xml:space="preserve"> team </w:t>
      </w:r>
      <w:r w:rsidR="00B71461">
        <w:t xml:space="preserve">responsible for discussing a case study </w:t>
      </w:r>
      <w:r>
        <w:t xml:space="preserve">focusing on </w:t>
      </w:r>
      <w:r w:rsidR="00084450">
        <w:t xml:space="preserve">a past </w:t>
      </w:r>
      <w:r w:rsidR="00B71461">
        <w:t xml:space="preserve">malicious actor attack on critical infrastructure assets or systems in the U.S. or abroad. The discussion should include a description of the attack, including tactics, techniques, and procedures used; primary and secondary consequences of the attack; and lessons learned from the </w:t>
      </w:r>
      <w:proofErr w:type="gramStart"/>
      <w:r w:rsidR="00B71461">
        <w:t>event that contribute</w:t>
      </w:r>
      <w:proofErr w:type="gramEnd"/>
      <w:r w:rsidR="00B71461">
        <w:t xml:space="preserve"> to more effect preventio</w:t>
      </w:r>
      <w:r w:rsidR="00A052A8">
        <w:t>n, protection, and/or response.</w:t>
      </w:r>
      <w:r w:rsidR="00084450">
        <w:t xml:space="preserve"> </w:t>
      </w:r>
      <w:r>
        <w:t xml:space="preserve">The instructor will </w:t>
      </w:r>
      <w:r w:rsidR="00B71461">
        <w:t xml:space="preserve">make case study assignments the lesson prior; additional </w:t>
      </w:r>
      <w:r w:rsidR="00476B2E">
        <w:t xml:space="preserve">Internet research will be required. </w:t>
      </w:r>
    </w:p>
    <w:p w:rsidR="006339F8" w:rsidRPr="006339F8" w:rsidRDefault="006339F8" w:rsidP="006339F8">
      <w:pPr>
        <w:pStyle w:val="ListParagraph"/>
        <w:ind w:left="360"/>
      </w:pPr>
    </w:p>
    <w:p w:rsidR="0042635E" w:rsidRDefault="002A16A3" w:rsidP="0042635E">
      <w:pPr>
        <w:pStyle w:val="ListParagraph"/>
        <w:numPr>
          <w:ilvl w:val="0"/>
          <w:numId w:val="28"/>
        </w:numPr>
      </w:pPr>
      <w:r w:rsidRPr="0042635E">
        <w:rPr>
          <w:b/>
        </w:rPr>
        <w:t>Required Reading</w:t>
      </w:r>
      <w:r w:rsidRPr="00284FBB">
        <w:t>:</w:t>
      </w:r>
    </w:p>
    <w:p w:rsidR="002A16A3" w:rsidRDefault="002A16A3" w:rsidP="0042635E">
      <w:pPr>
        <w:pStyle w:val="ListParagraph"/>
        <w:ind w:left="360"/>
      </w:pPr>
      <w:r w:rsidRPr="00284FBB">
        <w:t xml:space="preserve"> </w:t>
      </w:r>
    </w:p>
    <w:p w:rsidR="00271CCA" w:rsidRPr="00A059B5" w:rsidRDefault="00271CCA" w:rsidP="00271CCA">
      <w:r w:rsidRPr="00A059B5">
        <w:t xml:space="preserve">Congressional Research Service Report, </w:t>
      </w:r>
      <w:r w:rsidRPr="00A059B5">
        <w:rPr>
          <w:i/>
        </w:rPr>
        <w:t>Al Qaeda and Affiliates: Historical Perspective, Global Presence, and Implications for U.S. Policy</w:t>
      </w:r>
      <w:r w:rsidRPr="009674BB">
        <w:t>,</w:t>
      </w:r>
      <w:r>
        <w:rPr>
          <w:i/>
        </w:rPr>
        <w:t xml:space="preserve"> </w:t>
      </w:r>
      <w:r w:rsidRPr="00A059B5">
        <w:t>2010</w:t>
      </w:r>
      <w:r>
        <w:t>,</w:t>
      </w:r>
      <w:r w:rsidRPr="00A059B5">
        <w:t xml:space="preserve">  </w:t>
      </w:r>
    </w:p>
    <w:p w:rsidR="00271CCA" w:rsidRPr="00A059B5" w:rsidRDefault="00594CB1" w:rsidP="00271CCA">
      <w:hyperlink r:id="rId113" w:history="1">
        <w:r w:rsidR="00271CCA" w:rsidRPr="00727E18">
          <w:rPr>
            <w:rStyle w:val="Hyperlink"/>
          </w:rPr>
          <w:t>http://www.fas.org/sgp/crs/terror/R41070.pdf</w:t>
        </w:r>
      </w:hyperlink>
      <w:r w:rsidR="00271CCA">
        <w:t xml:space="preserve">. </w:t>
      </w:r>
    </w:p>
    <w:p w:rsidR="00271CCA" w:rsidRDefault="00271CCA" w:rsidP="001D0C02">
      <w:pPr>
        <w:widowControl/>
        <w:overflowPunct/>
        <w:autoSpaceDE w:val="0"/>
        <w:autoSpaceDN w:val="0"/>
      </w:pPr>
    </w:p>
    <w:p w:rsidR="00FC1D5A" w:rsidRDefault="00FC1D5A" w:rsidP="00FC1D5A">
      <w:r w:rsidRPr="00284FBB">
        <w:t xml:space="preserve">Bill </w:t>
      </w:r>
      <w:proofErr w:type="spellStart"/>
      <w:r w:rsidRPr="00284FBB">
        <w:t>Johnstone</w:t>
      </w:r>
      <w:proofErr w:type="spellEnd"/>
      <w:r>
        <w:t>,</w:t>
      </w:r>
      <w:r w:rsidRPr="00284FBB">
        <w:t xml:space="preserve"> </w:t>
      </w:r>
      <w:r w:rsidRPr="00284FBB">
        <w:rPr>
          <w:i/>
          <w:iCs/>
        </w:rPr>
        <w:t>New Strategies to Protect America: Terrorism and Mass Transit after London and Madrid</w:t>
      </w:r>
      <w:r w:rsidRPr="00FE1B18">
        <w:rPr>
          <w:iCs/>
        </w:rPr>
        <w:t>,</w:t>
      </w:r>
      <w:r w:rsidRPr="00284FBB">
        <w:t xml:space="preserve"> </w:t>
      </w:r>
      <w:r w:rsidRPr="00284FBB">
        <w:rPr>
          <w:lang w:val="it-IT"/>
        </w:rPr>
        <w:t>2007</w:t>
      </w:r>
      <w:r>
        <w:rPr>
          <w:lang w:val="it-IT"/>
        </w:rPr>
        <w:t>,</w:t>
      </w:r>
      <w:r w:rsidRPr="00284FBB">
        <w:rPr>
          <w:lang w:val="it-IT"/>
        </w:rPr>
        <w:t xml:space="preserve"> </w:t>
      </w:r>
      <w:hyperlink w:history="1"/>
      <w:hyperlink r:id="rId114" w:history="1">
        <w:r w:rsidRPr="008012E7">
          <w:rPr>
            <w:rStyle w:val="Hyperlink"/>
          </w:rPr>
          <w:t>http://www.americanprogress.org/issues/security/news/2005/08/10/1592/new-strategies-to-protect-america-terrorism-and-mass-transit-after-london-and-madrid/</w:t>
        </w:r>
      </w:hyperlink>
      <w:r>
        <w:t xml:space="preserve">. </w:t>
      </w:r>
    </w:p>
    <w:p w:rsidR="00FC1D5A" w:rsidRDefault="00FC1D5A" w:rsidP="0039718C"/>
    <w:p w:rsidR="00FC1D5A" w:rsidRPr="009674BB" w:rsidRDefault="00FC1D5A" w:rsidP="00FC1D5A">
      <w:pPr>
        <w:keepNext/>
        <w:rPr>
          <w:bCs/>
        </w:rPr>
      </w:pPr>
      <w:r w:rsidRPr="00EA043E">
        <w:rPr>
          <w:bCs/>
        </w:rPr>
        <w:t xml:space="preserve">The 2012 Critical Infrastructure Symposium: </w:t>
      </w:r>
      <w:r w:rsidRPr="009674BB">
        <w:rPr>
          <w:bCs/>
          <w:i/>
          <w:iCs/>
          <w:color w:val="000000"/>
        </w:rPr>
        <w:t>Lessons Learned from Past Attacks on America’s Infrastructure</w:t>
      </w:r>
      <w:r w:rsidRPr="009674BB">
        <w:rPr>
          <w:bCs/>
          <w:iCs/>
          <w:color w:val="000000"/>
        </w:rPr>
        <w:t>,</w:t>
      </w:r>
      <w:r w:rsidRPr="009674BB">
        <w:rPr>
          <w:bCs/>
          <w:i/>
          <w:iCs/>
          <w:color w:val="000000"/>
        </w:rPr>
        <w:t xml:space="preserve"> </w:t>
      </w:r>
      <w:r w:rsidRPr="009674BB">
        <w:rPr>
          <w:color w:val="000000"/>
        </w:rPr>
        <w:t xml:space="preserve">Raymond H. Bennett, Ph.D., P.E., Baker Engineering and Risk Consultants Inc., </w:t>
      </w:r>
      <w:r>
        <w:rPr>
          <w:color w:val="000000"/>
        </w:rPr>
        <w:t>2011</w:t>
      </w:r>
      <w:r w:rsidR="00084450">
        <w:rPr>
          <w:color w:val="000000"/>
        </w:rPr>
        <w:t>,</w:t>
      </w:r>
    </w:p>
    <w:p w:rsidR="00FC1D5A" w:rsidRDefault="00594CB1" w:rsidP="00FC1D5A">
      <w:hyperlink r:id="rId115" w:history="1">
        <w:r w:rsidR="00FC1D5A" w:rsidRPr="00863A64">
          <w:rPr>
            <w:rStyle w:val="Hyperlink"/>
            <w:bCs/>
            <w:smallCaps/>
          </w:rPr>
          <w:t>http://tisp.org/index.cfm?pid=12831</w:t>
        </w:r>
      </w:hyperlink>
    </w:p>
    <w:p w:rsidR="00FC1D5A" w:rsidRDefault="00FC1D5A" w:rsidP="0039718C"/>
    <w:p w:rsidR="00FC1D5A" w:rsidRPr="00A059B5" w:rsidRDefault="00FC1D5A" w:rsidP="00FC1D5A">
      <w:r w:rsidRPr="00A059B5">
        <w:t>Rand Corporation</w:t>
      </w:r>
      <w:r>
        <w:t>,</w:t>
      </w:r>
      <w:r w:rsidRPr="00A059B5">
        <w:t xml:space="preserve"> </w:t>
      </w:r>
      <w:r w:rsidRPr="00A059B5">
        <w:rPr>
          <w:i/>
          <w:iCs/>
        </w:rPr>
        <w:t>The Lessons of Mumbai</w:t>
      </w:r>
      <w:r w:rsidRPr="00FD5458">
        <w:rPr>
          <w:iCs/>
        </w:rPr>
        <w:t>,</w:t>
      </w:r>
      <w:r w:rsidRPr="00A059B5">
        <w:t xml:space="preserve"> 2008</w:t>
      </w:r>
      <w:r>
        <w:t xml:space="preserve">, </w:t>
      </w:r>
      <w:hyperlink r:id="rId116" w:history="1">
        <w:r w:rsidRPr="00727E18">
          <w:rPr>
            <w:rStyle w:val="Hyperlink"/>
          </w:rPr>
          <w:t>http://www.rand.org/pubs/occasional_papers/2009/RAND_OP249.pdf</w:t>
        </w:r>
      </w:hyperlink>
      <w:r>
        <w:rPr>
          <w:u w:val="single"/>
        </w:rPr>
        <w:t xml:space="preserve">. </w:t>
      </w:r>
    </w:p>
    <w:p w:rsidR="00FC1D5A" w:rsidRDefault="00FC1D5A" w:rsidP="00FC1D5A"/>
    <w:p w:rsidR="00FC1D5A" w:rsidRPr="00A059B5" w:rsidRDefault="00FC1D5A" w:rsidP="00FC1D5A">
      <w:r w:rsidRPr="00A059B5">
        <w:t xml:space="preserve">Congressional Research Service Report, </w:t>
      </w:r>
      <w:r w:rsidRPr="00A059B5">
        <w:rPr>
          <w:i/>
        </w:rPr>
        <w:t>International Terrorism and Transnational Crime: Security Threats, U.S. Policy, and Considerations for Congress</w:t>
      </w:r>
      <w:r w:rsidRPr="009674BB">
        <w:t>,</w:t>
      </w:r>
      <w:r w:rsidRPr="00A059B5">
        <w:t xml:space="preserve"> 2010</w:t>
      </w:r>
      <w:r>
        <w:t>,</w:t>
      </w:r>
      <w:r w:rsidRPr="00A059B5">
        <w:t xml:space="preserve"> </w:t>
      </w:r>
    </w:p>
    <w:p w:rsidR="00FC1D5A" w:rsidRPr="00A059B5" w:rsidRDefault="00594CB1" w:rsidP="00FC1D5A">
      <w:hyperlink r:id="rId117" w:history="1">
        <w:r w:rsidR="00FC1D5A" w:rsidRPr="00727E18">
          <w:rPr>
            <w:rStyle w:val="Hyperlink"/>
          </w:rPr>
          <w:t>http://assets.opencrs.com/rpts/R41004_20100318.pdf</w:t>
        </w:r>
      </w:hyperlink>
      <w:r w:rsidR="00FC1D5A">
        <w:t xml:space="preserve">. </w:t>
      </w:r>
    </w:p>
    <w:p w:rsidR="00FC1D5A" w:rsidRPr="00A059B5" w:rsidRDefault="00FC1D5A" w:rsidP="00FC1D5A">
      <w:pPr>
        <w:ind w:left="720" w:hanging="720"/>
      </w:pPr>
    </w:p>
    <w:p w:rsidR="00FC1D5A" w:rsidRPr="00A059B5" w:rsidRDefault="00FC1D5A" w:rsidP="00FC1D5A">
      <w:r w:rsidRPr="00A059B5">
        <w:t xml:space="preserve">Congressional Research Service Report, </w:t>
      </w:r>
      <w:r w:rsidRPr="00A059B5">
        <w:rPr>
          <w:i/>
        </w:rPr>
        <w:t>Al Qaeda and Affiliates: Historical Perspective, Global Presence, and Implications for U.S. Policy</w:t>
      </w:r>
      <w:r w:rsidRPr="009674BB">
        <w:t>,</w:t>
      </w:r>
      <w:r>
        <w:rPr>
          <w:i/>
        </w:rPr>
        <w:t xml:space="preserve"> </w:t>
      </w:r>
      <w:r w:rsidRPr="00A059B5">
        <w:t>2010</w:t>
      </w:r>
      <w:r>
        <w:t>,</w:t>
      </w:r>
      <w:r w:rsidRPr="00A059B5">
        <w:t xml:space="preserve">  </w:t>
      </w:r>
    </w:p>
    <w:p w:rsidR="00FC1D5A" w:rsidRPr="00A059B5" w:rsidRDefault="00594CB1" w:rsidP="00FC1D5A">
      <w:hyperlink r:id="rId118" w:history="1">
        <w:r w:rsidR="00FC1D5A" w:rsidRPr="00727E18">
          <w:rPr>
            <w:rStyle w:val="Hyperlink"/>
          </w:rPr>
          <w:t>http://www.fas.org/sgp/crs/terror/R41070.pdf</w:t>
        </w:r>
      </w:hyperlink>
      <w:r w:rsidR="00FC1D5A">
        <w:t xml:space="preserve">. </w:t>
      </w:r>
    </w:p>
    <w:p w:rsidR="00FC1D5A" w:rsidRPr="00A059B5" w:rsidRDefault="00FC1D5A" w:rsidP="00FC1D5A"/>
    <w:p w:rsidR="0039718C" w:rsidRDefault="0039718C" w:rsidP="0039718C">
      <w:r>
        <w:t xml:space="preserve">Mark </w:t>
      </w:r>
      <w:r w:rsidRPr="00284FBB">
        <w:t xml:space="preserve">Holt and </w:t>
      </w:r>
      <w:r>
        <w:t xml:space="preserve">Anthony </w:t>
      </w:r>
      <w:r w:rsidRPr="00284FBB">
        <w:t>Andrews</w:t>
      </w:r>
      <w:r>
        <w:t>,</w:t>
      </w:r>
      <w:r w:rsidRPr="00284FBB">
        <w:t xml:space="preserve"> </w:t>
      </w:r>
      <w:r w:rsidRPr="00284FBB">
        <w:rPr>
          <w:i/>
          <w:iCs/>
        </w:rPr>
        <w:t>Nuclear Power Plants: Vulnerability to Terrorist Attack</w:t>
      </w:r>
      <w:r w:rsidRPr="00E97D11">
        <w:rPr>
          <w:iCs/>
        </w:rPr>
        <w:t>,</w:t>
      </w:r>
      <w:r w:rsidRPr="00284FBB">
        <w:rPr>
          <w:i/>
          <w:iCs/>
        </w:rPr>
        <w:t xml:space="preserve"> </w:t>
      </w:r>
      <w:r w:rsidRPr="00D14553">
        <w:rPr>
          <w:iCs/>
        </w:rPr>
        <w:t>2007,</w:t>
      </w:r>
      <w:r w:rsidRPr="0083032C">
        <w:t xml:space="preserve"> </w:t>
      </w:r>
      <w:hyperlink r:id="rId119" w:history="1">
        <w:r w:rsidRPr="009D2CD7">
          <w:rPr>
            <w:rStyle w:val="Hyperlink"/>
          </w:rPr>
          <w:t>http://www.fas.org/sgp/crs/terror/RS21131.pdf</w:t>
        </w:r>
      </w:hyperlink>
      <w:r>
        <w:t>.</w:t>
      </w:r>
    </w:p>
    <w:p w:rsidR="001D0C02" w:rsidRDefault="001D0C02" w:rsidP="001D0C02"/>
    <w:p w:rsidR="00382611" w:rsidRPr="00382611" w:rsidRDefault="00382611" w:rsidP="00382611">
      <w:pPr>
        <w:widowControl/>
        <w:overflowPunct/>
        <w:autoSpaceDE w:val="0"/>
        <w:autoSpaceDN w:val="0"/>
      </w:pPr>
      <w:r>
        <w:rPr>
          <w:bCs/>
          <w:color w:val="000000"/>
          <w:kern w:val="0"/>
        </w:rPr>
        <w:t xml:space="preserve">Federal Emergency Management Agency, </w:t>
      </w:r>
      <w:r w:rsidRPr="00382611">
        <w:rPr>
          <w:bCs/>
          <w:i/>
          <w:color w:val="000000"/>
          <w:kern w:val="0"/>
        </w:rPr>
        <w:t>Boston Marathon Bombings: The Positive Effect of Planning and Preparation on Response</w:t>
      </w:r>
      <w:r>
        <w:rPr>
          <w:bCs/>
          <w:i/>
          <w:color w:val="000000"/>
          <w:kern w:val="0"/>
        </w:rPr>
        <w:t xml:space="preserve">, </w:t>
      </w:r>
      <w:r>
        <w:rPr>
          <w:bCs/>
          <w:color w:val="000000"/>
          <w:kern w:val="0"/>
        </w:rPr>
        <w:t>2013</w:t>
      </w:r>
    </w:p>
    <w:p w:rsidR="00382611" w:rsidRDefault="00594CB1" w:rsidP="00FC1D5A">
      <w:hyperlink r:id="rId120" w:history="1">
        <w:r w:rsidR="00382611" w:rsidRPr="001F67E8">
          <w:rPr>
            <w:rStyle w:val="Hyperlink"/>
          </w:rPr>
          <w:t>https://www.llis.dhs.gov/sites/default/files/Boston%20Marathon%20Bombings%20Positive%20Effects%20of%20Preparedness_0.pdf</w:t>
        </w:r>
      </w:hyperlink>
    </w:p>
    <w:p w:rsidR="0004577E" w:rsidRDefault="0004577E" w:rsidP="00FC1D5A"/>
    <w:p w:rsidR="00382611" w:rsidRDefault="0004577E" w:rsidP="00FC1D5A">
      <w:r>
        <w:t xml:space="preserve">George Mason University, The Center for Infrastructure Protection and Homeland Security, </w:t>
      </w:r>
      <w:r w:rsidRPr="009104D1">
        <w:rPr>
          <w:i/>
        </w:rPr>
        <w:t>The CIP Report</w:t>
      </w:r>
      <w:r>
        <w:t xml:space="preserve">, 11(9), March 2013, </w:t>
      </w:r>
      <w:hyperlink r:id="rId121" w:history="1">
        <w:r w:rsidRPr="001108EB">
          <w:rPr>
            <w:rStyle w:val="Hyperlink"/>
          </w:rPr>
          <w:t>http://tuscany.gmu.edu/centers/cip/cip.gmu.edu/wp-content/uploads/2013/06/March2013_ActiveShooter.pdf</w:t>
        </w:r>
      </w:hyperlink>
      <w:r>
        <w:t xml:space="preserve"> </w:t>
      </w:r>
    </w:p>
    <w:p w:rsidR="0004577E" w:rsidRDefault="0004577E" w:rsidP="00A052A8">
      <w:pPr>
        <w:widowControl/>
        <w:overflowPunct/>
        <w:autoSpaceDE w:val="0"/>
        <w:autoSpaceDN w:val="0"/>
      </w:pPr>
    </w:p>
    <w:p w:rsidR="00A052A8" w:rsidRPr="00A052A8" w:rsidRDefault="00573A0E" w:rsidP="00573A0E">
      <w:pPr>
        <w:widowControl/>
        <w:overflowPunct/>
        <w:autoSpaceDE w:val="0"/>
        <w:autoSpaceDN w:val="0"/>
        <w:rPr>
          <w:i/>
          <w:color w:val="0000FF" w:themeColor="hyperlink"/>
          <w:kern w:val="0"/>
          <w:u w:val="single"/>
        </w:rPr>
      </w:pPr>
      <w:r>
        <w:rPr>
          <w:kern w:val="0"/>
        </w:rPr>
        <w:t xml:space="preserve">U.S. Senate, Committee on Homeland Security and Governmental Affairs, </w:t>
      </w:r>
      <w:r w:rsidR="00700357" w:rsidRPr="00573A0E">
        <w:rPr>
          <w:i/>
          <w:kern w:val="0"/>
        </w:rPr>
        <w:t>L</w:t>
      </w:r>
      <w:r>
        <w:rPr>
          <w:i/>
          <w:kern w:val="0"/>
        </w:rPr>
        <w:t xml:space="preserve">essons Learned from the Boston Marathon Bombings: Preparing for and </w:t>
      </w:r>
      <w:proofErr w:type="gramStart"/>
      <w:r>
        <w:rPr>
          <w:i/>
          <w:kern w:val="0"/>
        </w:rPr>
        <w:t>Responding</w:t>
      </w:r>
      <w:proofErr w:type="gramEnd"/>
      <w:r>
        <w:rPr>
          <w:i/>
          <w:kern w:val="0"/>
        </w:rPr>
        <w:t xml:space="preserve"> to the Attack, </w:t>
      </w:r>
      <w:r w:rsidRPr="00573A0E">
        <w:rPr>
          <w:kern w:val="0"/>
        </w:rPr>
        <w:t>July 2013,</w:t>
      </w:r>
      <w:r>
        <w:rPr>
          <w:i/>
          <w:kern w:val="0"/>
        </w:rPr>
        <w:t xml:space="preserve"> </w:t>
      </w:r>
      <w:hyperlink r:id="rId122" w:history="1">
        <w:r w:rsidRPr="001F67E8">
          <w:rPr>
            <w:rStyle w:val="Hyperlink"/>
            <w:i/>
            <w:kern w:val="0"/>
          </w:rPr>
          <w:t>https://www.hsdl.org/?view&amp;did=740471</w:t>
        </w:r>
      </w:hyperlink>
    </w:p>
    <w:p w:rsidR="00573A0E" w:rsidRDefault="00573A0E" w:rsidP="00573A0E">
      <w:pPr>
        <w:widowControl/>
        <w:overflowPunct/>
        <w:autoSpaceDE w:val="0"/>
        <w:autoSpaceDN w:val="0"/>
        <w:rPr>
          <w:i/>
          <w:kern w:val="0"/>
        </w:rPr>
      </w:pPr>
    </w:p>
    <w:p w:rsidR="006F6210" w:rsidRDefault="00594CB1" w:rsidP="00573A0E">
      <w:pPr>
        <w:widowControl/>
        <w:overflowPunct/>
        <w:autoSpaceDE w:val="0"/>
        <w:autoSpaceDN w:val="0"/>
      </w:pPr>
      <w:hyperlink r:id="rId123" w:history="1">
        <w:r w:rsidR="006F6210" w:rsidRPr="001F67E8">
          <w:rPr>
            <w:rStyle w:val="Hyperlink"/>
          </w:rPr>
          <w:t>http://www.nationalterroralert.com/2013/01/20/dhs-launches-new-active-shooter-preparedness-webpage/</w:t>
        </w:r>
      </w:hyperlink>
    </w:p>
    <w:p w:rsidR="006F6210" w:rsidRDefault="006F6210" w:rsidP="00FC1D5A">
      <w:r>
        <w:t>(Links to Various DHS active shooter planning guidelines, programs and tools)</w:t>
      </w:r>
    </w:p>
    <w:p w:rsidR="00417330" w:rsidRDefault="00417330" w:rsidP="00FC1D5A"/>
    <w:p w:rsidR="0094588B" w:rsidRDefault="0094588B" w:rsidP="00FC1D5A">
      <w:r>
        <w:t xml:space="preserve">National Infrastructure Advisory Council, </w:t>
      </w:r>
      <w:proofErr w:type="gramStart"/>
      <w:r w:rsidRPr="0094588B">
        <w:rPr>
          <w:i/>
        </w:rPr>
        <w:t>The</w:t>
      </w:r>
      <w:proofErr w:type="gramEnd"/>
      <w:r w:rsidRPr="0094588B">
        <w:rPr>
          <w:i/>
        </w:rPr>
        <w:t xml:space="preserve"> Insider Threat to Critical Infrastructures</w:t>
      </w:r>
      <w:r>
        <w:t>, 2008,</w:t>
      </w:r>
    </w:p>
    <w:p w:rsidR="0094588B" w:rsidRDefault="00594CB1" w:rsidP="00FC1D5A">
      <w:hyperlink r:id="rId124" w:history="1">
        <w:r w:rsidR="0094588B" w:rsidRPr="001F67E8">
          <w:rPr>
            <w:rStyle w:val="Hyperlink"/>
          </w:rPr>
          <w:t>http://www.dhs.gov/xlibrary/assets/niac/niac_insider_threat_to_critical_infrastructures_study.pdf</w:t>
        </w:r>
      </w:hyperlink>
    </w:p>
    <w:p w:rsidR="0094588B" w:rsidRDefault="0094588B" w:rsidP="00FC1D5A"/>
    <w:p w:rsidR="00FC1D5A" w:rsidRPr="00A059B5" w:rsidRDefault="00FC1D5A" w:rsidP="00FC1D5A">
      <w:proofErr w:type="gramStart"/>
      <w:r w:rsidRPr="00A059B5">
        <w:t xml:space="preserve">Brian Jackson and David </w:t>
      </w:r>
      <w:proofErr w:type="spellStart"/>
      <w:r w:rsidRPr="00A059B5">
        <w:t>Frelinger</w:t>
      </w:r>
      <w:proofErr w:type="spellEnd"/>
      <w:r>
        <w:t>,</w:t>
      </w:r>
      <w:r w:rsidRPr="00A059B5">
        <w:t xml:space="preserve"> </w:t>
      </w:r>
      <w:r w:rsidRPr="00A059B5">
        <w:rPr>
          <w:i/>
          <w:iCs/>
        </w:rPr>
        <w:t>Emerging Threats and Security Planning</w:t>
      </w:r>
      <w:r w:rsidRPr="00F05FF6">
        <w:rPr>
          <w:iCs/>
        </w:rPr>
        <w:t>,</w:t>
      </w:r>
      <w:r w:rsidRPr="00A059B5">
        <w:rPr>
          <w:i/>
          <w:iCs/>
        </w:rPr>
        <w:t xml:space="preserve"> </w:t>
      </w:r>
      <w:r w:rsidRPr="00A059B5">
        <w:t>2009</w:t>
      </w:r>
      <w:r>
        <w:t xml:space="preserve">, </w:t>
      </w:r>
      <w:hyperlink r:id="rId125" w:history="1">
        <w:r w:rsidRPr="00727E18">
          <w:rPr>
            <w:rStyle w:val="Hyperlink"/>
          </w:rPr>
          <w:t>http://www.rand.org/pubs/occasional_papers/2009/RAND_OP256.pdf</w:t>
        </w:r>
      </w:hyperlink>
      <w:r>
        <w:rPr>
          <w:u w:val="single"/>
        </w:rPr>
        <w:t>.</w:t>
      </w:r>
      <w:proofErr w:type="gramEnd"/>
      <w:r w:rsidRPr="00F05FF6">
        <w:t xml:space="preserve"> </w:t>
      </w:r>
    </w:p>
    <w:p w:rsidR="00FC1D5A" w:rsidRDefault="00FC1D5A" w:rsidP="00B619B2"/>
    <w:p w:rsidR="00B619B2" w:rsidRPr="00284FBB" w:rsidRDefault="00B619B2" w:rsidP="00B619B2">
      <w:r>
        <w:t xml:space="preserve">U.S. </w:t>
      </w:r>
      <w:r w:rsidRPr="00284FBB">
        <w:t>Government Account</w:t>
      </w:r>
      <w:r w:rsidR="00196D7A">
        <w:t>ability</w:t>
      </w:r>
      <w:r w:rsidRPr="00284FBB">
        <w:t xml:space="preserve"> Office</w:t>
      </w:r>
      <w:r>
        <w:t>,</w:t>
      </w:r>
      <w:r w:rsidRPr="00284FBB">
        <w:t xml:space="preserve"> </w:t>
      </w:r>
      <w:r w:rsidRPr="00284FBB">
        <w:rPr>
          <w:i/>
          <w:iCs/>
        </w:rPr>
        <w:t xml:space="preserve">Freight Rail Security: Actions have been </w:t>
      </w:r>
      <w:proofErr w:type="gramStart"/>
      <w:r w:rsidRPr="00284FBB">
        <w:rPr>
          <w:i/>
          <w:iCs/>
        </w:rPr>
        <w:t>Taken</w:t>
      </w:r>
      <w:proofErr w:type="gramEnd"/>
      <w:r w:rsidRPr="00284FBB">
        <w:rPr>
          <w:i/>
          <w:iCs/>
        </w:rPr>
        <w:t xml:space="preserve"> to Enhance Security, but the Federal Strategy can be Strengthened and Security Efforts Made Better</w:t>
      </w:r>
      <w:r w:rsidRPr="00C03810">
        <w:rPr>
          <w:iCs/>
        </w:rPr>
        <w:t>,</w:t>
      </w:r>
      <w:r w:rsidR="008C52BD">
        <w:rPr>
          <w:iCs/>
        </w:rPr>
        <w:t xml:space="preserve"> </w:t>
      </w:r>
      <w:r w:rsidRPr="00284FBB">
        <w:t>2009</w:t>
      </w:r>
      <w:r>
        <w:t>,</w:t>
      </w:r>
      <w:r w:rsidRPr="00284FBB">
        <w:t xml:space="preserve"> </w:t>
      </w:r>
      <w:hyperlink r:id="rId126" w:history="1">
        <w:r w:rsidRPr="000023B1">
          <w:rPr>
            <w:rStyle w:val="Hyperlink"/>
          </w:rPr>
          <w:t>http://www.gao.gov/new.items/d09243.pdf</w:t>
        </w:r>
      </w:hyperlink>
      <w:r w:rsidRPr="002977C1">
        <w:t xml:space="preserve">. </w:t>
      </w:r>
    </w:p>
    <w:p w:rsidR="00B619B2" w:rsidRDefault="00B619B2" w:rsidP="00B619B2"/>
    <w:p w:rsidR="002A16A3" w:rsidRPr="0042635E" w:rsidRDefault="002A16A3" w:rsidP="0042635E">
      <w:pPr>
        <w:pStyle w:val="ListParagraph"/>
        <w:keepNext/>
        <w:numPr>
          <w:ilvl w:val="0"/>
          <w:numId w:val="28"/>
        </w:numPr>
        <w:rPr>
          <w:b/>
          <w:bCs/>
          <w:iCs/>
        </w:rPr>
      </w:pPr>
      <w:r w:rsidRPr="0042635E">
        <w:rPr>
          <w:b/>
          <w:bCs/>
          <w:iCs/>
        </w:rPr>
        <w:t>Additional Recommended Reading:</w:t>
      </w:r>
    </w:p>
    <w:p w:rsidR="0042635E" w:rsidRPr="0042635E" w:rsidRDefault="0042635E" w:rsidP="0042635E">
      <w:pPr>
        <w:pStyle w:val="ListParagraph"/>
        <w:keepNext/>
        <w:ind w:left="360"/>
        <w:rPr>
          <w:b/>
          <w:bCs/>
          <w:iCs/>
        </w:rPr>
      </w:pPr>
    </w:p>
    <w:p w:rsidR="00432F59" w:rsidRDefault="00594CB1" w:rsidP="00FC1D5A">
      <w:hyperlink r:id="rId127" w:history="1">
        <w:r w:rsidR="00432F59" w:rsidRPr="001F67E8">
          <w:rPr>
            <w:rStyle w:val="Hyperlink"/>
          </w:rPr>
          <w:t>http://www.training.fema.gov/EMIWeb/IS/courseOverview.aspx?code=is-906</w:t>
        </w:r>
      </w:hyperlink>
    </w:p>
    <w:p w:rsidR="00432F59" w:rsidRDefault="00432F59" w:rsidP="00FC1D5A">
      <w:r>
        <w:t>(Security in the Workplace Training)</w:t>
      </w:r>
    </w:p>
    <w:p w:rsidR="00432F59" w:rsidRDefault="00432F59" w:rsidP="00FC1D5A"/>
    <w:p w:rsidR="00432F59" w:rsidRDefault="00594CB1" w:rsidP="00FC1D5A">
      <w:hyperlink r:id="rId128" w:history="1">
        <w:r w:rsidR="00432F59" w:rsidRPr="001F67E8">
          <w:rPr>
            <w:rStyle w:val="Hyperlink"/>
          </w:rPr>
          <w:t>http://training.fema.gov/EMIWeb/IS/courseOverview.aspx?code=is-907</w:t>
        </w:r>
      </w:hyperlink>
    </w:p>
    <w:p w:rsidR="00432F59" w:rsidRDefault="00432F59" w:rsidP="00FC1D5A">
      <w:r>
        <w:t>(Active Shooter Training)</w:t>
      </w:r>
    </w:p>
    <w:p w:rsidR="00432F59" w:rsidRDefault="00432F59" w:rsidP="00FC1D5A"/>
    <w:p w:rsidR="006F6210" w:rsidRDefault="006F6210" w:rsidP="006F6210">
      <w:r>
        <w:t>U.S. D</w:t>
      </w:r>
      <w:r w:rsidR="0042635E">
        <w:t xml:space="preserve">epartment of Homeland Security, </w:t>
      </w:r>
      <w:r w:rsidRPr="006F6210">
        <w:rPr>
          <w:i/>
        </w:rPr>
        <w:t>Active Shooter: How to Respond</w:t>
      </w:r>
      <w:r>
        <w:t>, 2008,</w:t>
      </w:r>
    </w:p>
    <w:p w:rsidR="006F6210" w:rsidRDefault="00594CB1" w:rsidP="006F6210">
      <w:hyperlink r:id="rId129" w:history="1">
        <w:r w:rsidR="006F6210" w:rsidRPr="001F67E8">
          <w:rPr>
            <w:rStyle w:val="Hyperlink"/>
          </w:rPr>
          <w:t>http://www.dhs.gov/xlibrary/assets/active_shooter_booklet.pdf</w:t>
        </w:r>
      </w:hyperlink>
    </w:p>
    <w:p w:rsidR="006F6210" w:rsidRDefault="006F6210" w:rsidP="00FC1D5A"/>
    <w:p w:rsidR="00432F59" w:rsidRDefault="00594CB1" w:rsidP="00FC1D5A">
      <w:hyperlink r:id="rId130" w:history="1">
        <w:r w:rsidR="00432F59" w:rsidRPr="001F67E8">
          <w:rPr>
            <w:rStyle w:val="Hyperlink"/>
          </w:rPr>
          <w:t>https://www.southerngas.org/sga-blog/2013/11/15/fema-online-course-protecting-critical-infrastructure-against-insider-threats/</w:t>
        </w:r>
      </w:hyperlink>
    </w:p>
    <w:p w:rsidR="00432F59" w:rsidRDefault="00432F59" w:rsidP="00FC1D5A">
      <w:r>
        <w:t>(Insider Threat Training)</w:t>
      </w:r>
    </w:p>
    <w:p w:rsidR="00432F59" w:rsidRDefault="00432F59" w:rsidP="00FC1D5A"/>
    <w:p w:rsidR="00FC1D5A" w:rsidRDefault="00FC1D5A" w:rsidP="00FC1D5A">
      <w:r>
        <w:t xml:space="preserve">The 9/11 Commission Report, </w:t>
      </w:r>
      <w:r w:rsidRPr="000B5F51">
        <w:rPr>
          <w:i/>
        </w:rPr>
        <w:t>Final Report of the National Commission on Terrorist Attacks Upon the United States</w:t>
      </w:r>
      <w:r>
        <w:t>, 2004</w:t>
      </w:r>
      <w:r w:rsidR="008C52BD">
        <w:t>,</w:t>
      </w:r>
      <w:r>
        <w:t xml:space="preserve"> </w:t>
      </w:r>
    </w:p>
    <w:p w:rsidR="00FC1D5A" w:rsidRDefault="00594CB1" w:rsidP="00FC1D5A">
      <w:hyperlink r:id="rId131" w:history="1">
        <w:r w:rsidR="00FC1D5A" w:rsidRPr="00831D94">
          <w:rPr>
            <w:rStyle w:val="Hyperlink"/>
          </w:rPr>
          <w:t>http://www.9-11commission.gov/</w:t>
        </w:r>
      </w:hyperlink>
      <w:r w:rsidR="00FC1D5A">
        <w:t>.</w:t>
      </w:r>
      <w:r w:rsidR="008C52BD">
        <w:t xml:space="preserve"> (Chapters 2, 3, 6 and 7 only)</w:t>
      </w:r>
    </w:p>
    <w:p w:rsidR="00FC1D5A" w:rsidRDefault="00FC1D5A" w:rsidP="00FC1D5A"/>
    <w:p w:rsidR="00FC1D5A" w:rsidRDefault="00FC1D5A" w:rsidP="00FC1D5A">
      <w:r w:rsidRPr="00A059B5">
        <w:rPr>
          <w:iCs/>
        </w:rPr>
        <w:t>Congressional Research Service</w:t>
      </w:r>
      <w:r>
        <w:rPr>
          <w:iCs/>
        </w:rPr>
        <w:t>,</w:t>
      </w:r>
      <w:r w:rsidRPr="00A059B5">
        <w:rPr>
          <w:iCs/>
        </w:rPr>
        <w:t xml:space="preserve"> </w:t>
      </w:r>
      <w:r w:rsidRPr="00A059B5">
        <w:rPr>
          <w:i/>
          <w:iCs/>
        </w:rPr>
        <w:t>Banking and Financial Institution Continuity: Pandemic Flu, Terrorism, and Other Challenges</w:t>
      </w:r>
      <w:r>
        <w:rPr>
          <w:iCs/>
        </w:rPr>
        <w:t>,</w:t>
      </w:r>
      <w:r w:rsidRPr="00A059B5">
        <w:rPr>
          <w:iCs/>
        </w:rPr>
        <w:t xml:space="preserve"> 2009</w:t>
      </w:r>
      <w:r>
        <w:rPr>
          <w:iCs/>
        </w:rPr>
        <w:t>,</w:t>
      </w:r>
      <w:r w:rsidRPr="00A059B5">
        <w:rPr>
          <w:iCs/>
        </w:rPr>
        <w:t xml:space="preserve"> </w:t>
      </w:r>
      <w:hyperlink r:id="rId132" w:history="1">
        <w:r w:rsidRPr="00727E18">
          <w:rPr>
            <w:rStyle w:val="Hyperlink"/>
          </w:rPr>
          <w:t>http://www.fas.org/sgp/crs/misc/RL31873.pdf</w:t>
        </w:r>
      </w:hyperlink>
      <w:r>
        <w:t xml:space="preserve">. </w:t>
      </w:r>
    </w:p>
    <w:p w:rsidR="00744824" w:rsidRDefault="00744824" w:rsidP="00744824"/>
    <w:p w:rsidR="00744824" w:rsidRDefault="00744824">
      <w:pPr>
        <w:widowControl/>
        <w:overflowPunct/>
        <w:adjustRightInd/>
      </w:pPr>
      <w:r>
        <w:br w:type="page"/>
      </w:r>
    </w:p>
    <w:p w:rsidR="00C30854" w:rsidRDefault="00ED466F" w:rsidP="00C30854">
      <w:pPr>
        <w:widowControl/>
        <w:overflowPunct/>
        <w:adjustRightInd/>
        <w:rPr>
          <w:b/>
          <w:bCs/>
          <w:smallCaps/>
        </w:rPr>
      </w:pPr>
      <w:r>
        <w:rPr>
          <w:b/>
          <w:bCs/>
          <w:smallCaps/>
          <w:u w:val="single"/>
        </w:rPr>
        <w:t xml:space="preserve">lesson 9 </w:t>
      </w:r>
      <w:proofErr w:type="gramStart"/>
      <w:r w:rsidRPr="00284FBB">
        <w:rPr>
          <w:b/>
          <w:bCs/>
          <w:smallCaps/>
          <w:u w:val="single"/>
        </w:rPr>
        <w:t>topic</w:t>
      </w:r>
      <w:proofErr w:type="gramEnd"/>
      <w:r w:rsidRPr="00284FBB">
        <w:rPr>
          <w:b/>
          <w:bCs/>
          <w:smallCaps/>
        </w:rPr>
        <w:t xml:space="preserve">:  </w:t>
      </w:r>
      <w:r w:rsidR="00C30854">
        <w:rPr>
          <w:b/>
          <w:bCs/>
          <w:smallCaps/>
        </w:rPr>
        <w:t xml:space="preserve">threats to critical infrastructure: </w:t>
      </w:r>
      <w:proofErr w:type="spellStart"/>
      <w:r w:rsidR="008C52BD">
        <w:rPr>
          <w:b/>
          <w:bCs/>
          <w:smallCaps/>
        </w:rPr>
        <w:t>c</w:t>
      </w:r>
      <w:r w:rsidR="00C30854">
        <w:rPr>
          <w:b/>
          <w:bCs/>
          <w:smallCaps/>
        </w:rPr>
        <w:t>brn</w:t>
      </w:r>
      <w:proofErr w:type="spellEnd"/>
      <w:r w:rsidR="00C30854">
        <w:rPr>
          <w:b/>
          <w:bCs/>
          <w:smallCaps/>
        </w:rPr>
        <w:t>-based weapons of mass destruction</w:t>
      </w:r>
      <w:r w:rsidR="009F26B9">
        <w:rPr>
          <w:b/>
          <w:bCs/>
          <w:smallCaps/>
        </w:rPr>
        <w:t xml:space="preserve"> </w:t>
      </w:r>
      <w:r w:rsidR="00E37E2A">
        <w:rPr>
          <w:b/>
          <w:bCs/>
          <w:smallCaps/>
        </w:rPr>
        <w:t>(</w:t>
      </w:r>
      <w:proofErr w:type="spellStart"/>
      <w:r w:rsidR="009F26B9">
        <w:rPr>
          <w:b/>
          <w:bCs/>
          <w:smallCaps/>
        </w:rPr>
        <w:t>wmd</w:t>
      </w:r>
      <w:proofErr w:type="spellEnd"/>
      <w:r w:rsidR="009F26B9">
        <w:rPr>
          <w:b/>
          <w:bCs/>
          <w:smallCaps/>
        </w:rPr>
        <w:t>)</w:t>
      </w:r>
      <w:r w:rsidR="00E37E2A">
        <w:rPr>
          <w:b/>
          <w:bCs/>
          <w:smallCaps/>
        </w:rPr>
        <w:t xml:space="preserve"> and accidental releases/contamination</w:t>
      </w:r>
    </w:p>
    <w:p w:rsidR="00ED466F" w:rsidRPr="00284FBB" w:rsidRDefault="00ED466F" w:rsidP="00ED466F">
      <w:pPr>
        <w:widowControl/>
        <w:overflowPunct/>
        <w:adjustRightInd/>
        <w:rPr>
          <w:sz w:val="28"/>
          <w:szCs w:val="28"/>
        </w:rPr>
      </w:pPr>
    </w:p>
    <w:p w:rsidR="00ED466F" w:rsidRDefault="00ED466F" w:rsidP="00ED466F">
      <w:r w:rsidRPr="00E60B8E">
        <w:rPr>
          <w:b/>
        </w:rPr>
        <w:t>1.</w:t>
      </w:r>
      <w:r>
        <w:rPr>
          <w:b/>
        </w:rPr>
        <w:t xml:space="preserve"> </w:t>
      </w:r>
      <w:r w:rsidRPr="00E60B8E">
        <w:rPr>
          <w:b/>
        </w:rPr>
        <w:t>Lesson Goals/Objectives</w:t>
      </w:r>
      <w:r w:rsidRPr="00284FBB">
        <w:t>:</w:t>
      </w:r>
    </w:p>
    <w:p w:rsidR="00ED466F" w:rsidRPr="00284FBB" w:rsidRDefault="00ED466F" w:rsidP="00ED466F"/>
    <w:p w:rsidR="00E37E2A" w:rsidRDefault="00A052A8" w:rsidP="00E37E2A">
      <w:pPr>
        <w:pStyle w:val="ListParagraph"/>
        <w:numPr>
          <w:ilvl w:val="0"/>
          <w:numId w:val="17"/>
        </w:numPr>
      </w:pPr>
      <w:r>
        <w:t>Assess</w:t>
      </w:r>
      <w:r w:rsidR="00E37E2A">
        <w:t xml:space="preserve"> the threat to critical infrastructure systems posed by </w:t>
      </w:r>
      <w:r>
        <w:t>Chemical, Biological, Radiological, Nuclear (</w:t>
      </w:r>
      <w:r w:rsidR="00E37E2A">
        <w:t>CBRN</w:t>
      </w:r>
      <w:r>
        <w:t>)</w:t>
      </w:r>
      <w:r w:rsidR="00E37E2A">
        <w:t xml:space="preserve"> threats, whether deliberate attacks or accidental releases/contamination, the planning context supporting preparation for such events, and the potential cascading impacts of such events across national security,</w:t>
      </w:r>
      <w:r w:rsidR="008C52BD">
        <w:t xml:space="preserve"> public health and safety,</w:t>
      </w:r>
      <w:r w:rsidR="00E37E2A">
        <w:t xml:space="preserve"> the economy, and American society.</w:t>
      </w:r>
    </w:p>
    <w:p w:rsidR="00E37E2A" w:rsidRDefault="00A052A8" w:rsidP="00E37E2A">
      <w:pPr>
        <w:pStyle w:val="ListParagraph"/>
        <w:numPr>
          <w:ilvl w:val="0"/>
          <w:numId w:val="17"/>
        </w:numPr>
      </w:pPr>
      <w:r>
        <w:t>Assess</w:t>
      </w:r>
      <w:r w:rsidR="00E37E2A">
        <w:t xml:space="preserve"> various approaches proposed to address the threat posed by CBRN events within and across the critical sectors.</w:t>
      </w:r>
    </w:p>
    <w:p w:rsidR="00E37E2A" w:rsidRDefault="00A052A8" w:rsidP="00E37E2A">
      <w:pPr>
        <w:pStyle w:val="ListParagraph"/>
        <w:numPr>
          <w:ilvl w:val="0"/>
          <w:numId w:val="17"/>
        </w:numPr>
      </w:pPr>
      <w:r>
        <w:t>Identify and evaluate</w:t>
      </w:r>
      <w:r w:rsidR="00E37E2A">
        <w:t xml:space="preserve"> </w:t>
      </w:r>
      <w:r>
        <w:t xml:space="preserve">the </w:t>
      </w:r>
      <w:r w:rsidR="00E37E2A">
        <w:t>elements of an effective framework for increasing the resilience of critical infrastructure in the context of CBRN events.</w:t>
      </w:r>
    </w:p>
    <w:p w:rsidR="00ED466F" w:rsidRPr="00284FBB" w:rsidRDefault="00ED466F" w:rsidP="00ED466F"/>
    <w:p w:rsidR="00ED466F" w:rsidRDefault="00ED466F" w:rsidP="00ED466F">
      <w:r w:rsidRPr="00284FBB">
        <w:rPr>
          <w:b/>
        </w:rPr>
        <w:t>2. Discussion Topics</w:t>
      </w:r>
      <w:r w:rsidRPr="00284FBB">
        <w:t>:</w:t>
      </w:r>
    </w:p>
    <w:p w:rsidR="00ED466F" w:rsidRPr="00284FBB" w:rsidRDefault="00ED466F" w:rsidP="00ED466F"/>
    <w:p w:rsidR="00525966" w:rsidRDefault="00525966" w:rsidP="000F1461">
      <w:pPr>
        <w:pStyle w:val="ListParagraph"/>
        <w:numPr>
          <w:ilvl w:val="0"/>
          <w:numId w:val="18"/>
        </w:numPr>
      </w:pPr>
      <w:r>
        <w:t>Discuss the various types of potential CBRN events, both manmade and accidental in nature.</w:t>
      </w:r>
    </w:p>
    <w:p w:rsidR="00867B37" w:rsidRDefault="000F1461" w:rsidP="000F1461">
      <w:pPr>
        <w:pStyle w:val="ListParagraph"/>
        <w:numPr>
          <w:ilvl w:val="0"/>
          <w:numId w:val="18"/>
        </w:numPr>
      </w:pPr>
      <w:r>
        <w:t xml:space="preserve">Characterize the threat posed by </w:t>
      </w:r>
      <w:r w:rsidR="008C52BD">
        <w:t>CBRN events</w:t>
      </w:r>
      <w:r>
        <w:t xml:space="preserve"> to critical infrastructure systems nationally, regionally, and by sector. How do such </w:t>
      </w:r>
      <w:r w:rsidR="008C52BD">
        <w:t>events</w:t>
      </w:r>
      <w:r>
        <w:t xml:space="preserve"> potentially impact critical infrastructure operations and services?</w:t>
      </w:r>
      <w:r w:rsidR="00495E28">
        <w:t xml:space="preserve"> </w:t>
      </w:r>
      <w:r w:rsidR="008266AA">
        <w:t>What were the major critical infrastructure impacts related to the Fukushima-Daiichi nuclear disaster</w:t>
      </w:r>
      <w:r w:rsidR="008C52BD">
        <w:t xml:space="preserve"> </w:t>
      </w:r>
      <w:r w:rsidR="008266AA">
        <w:t>and the Deepwater Horizon oil spill?</w:t>
      </w:r>
    </w:p>
    <w:p w:rsidR="000F1461" w:rsidRDefault="00330E83" w:rsidP="000F1461">
      <w:pPr>
        <w:pStyle w:val="ListParagraph"/>
        <w:numPr>
          <w:ilvl w:val="0"/>
          <w:numId w:val="18"/>
        </w:numPr>
      </w:pPr>
      <w:r>
        <w:t xml:space="preserve">What are </w:t>
      </w:r>
      <w:r w:rsidR="00C677AA">
        <w:t xml:space="preserve">the </w:t>
      </w:r>
      <w:r>
        <w:t xml:space="preserve">capabilities </w:t>
      </w:r>
      <w:r w:rsidR="00C677AA">
        <w:t xml:space="preserve">of our various potential adversaries (nation states and non-state actors) </w:t>
      </w:r>
      <w:r>
        <w:t>in th</w:t>
      </w:r>
      <w:r w:rsidR="00867B37">
        <w:t>e CBRN arena</w:t>
      </w:r>
      <w:r>
        <w:t>?</w:t>
      </w:r>
      <w:r w:rsidR="009C06FC">
        <w:t xml:space="preserve"> </w:t>
      </w:r>
      <w:r w:rsidR="00867B37">
        <w:t>How would a CBRN-based attack on critical infrastructure differ from a mo</w:t>
      </w:r>
      <w:r w:rsidR="009C06FC">
        <w:t xml:space="preserve">re conventional attack vector? </w:t>
      </w:r>
      <w:r w:rsidR="00867B37">
        <w:t xml:space="preserve">How would a CBRN attack </w:t>
      </w:r>
      <w:r w:rsidR="00231E37">
        <w:t xml:space="preserve">or accidental release </w:t>
      </w:r>
      <w:r w:rsidR="00867B37">
        <w:t>complicate critical infrastructure response and restoration activities?</w:t>
      </w:r>
    </w:p>
    <w:p w:rsidR="000F1461" w:rsidRDefault="000F1461" w:rsidP="000F1461">
      <w:pPr>
        <w:pStyle w:val="ListParagraph"/>
        <w:numPr>
          <w:ilvl w:val="0"/>
          <w:numId w:val="18"/>
        </w:numPr>
      </w:pPr>
      <w:r>
        <w:t xml:space="preserve">How are threats to infrastructure related to </w:t>
      </w:r>
      <w:r w:rsidR="008C52BD">
        <w:t>CBRN events</w:t>
      </w:r>
      <w:r>
        <w:t xml:space="preserve"> identified and assessed? How are priorities determined?</w:t>
      </w:r>
    </w:p>
    <w:p w:rsidR="00495E28" w:rsidRPr="00284FBB" w:rsidRDefault="00495E28" w:rsidP="00495E28">
      <w:pPr>
        <w:pStyle w:val="ListParagraph"/>
        <w:numPr>
          <w:ilvl w:val="0"/>
          <w:numId w:val="18"/>
        </w:numPr>
      </w:pPr>
      <w:r>
        <w:t>How do the SNRA and the THIRA processes account for th</w:t>
      </w:r>
      <w:r w:rsidR="009C06FC">
        <w:t xml:space="preserve">e threat posed by CBRN events? </w:t>
      </w:r>
      <w:r>
        <w:t>What is the range of such events included in the SNRA and the THIRA process?</w:t>
      </w:r>
    </w:p>
    <w:p w:rsidR="00C44246" w:rsidRDefault="00C44246" w:rsidP="000F1461">
      <w:pPr>
        <w:pStyle w:val="ListParagraph"/>
        <w:numPr>
          <w:ilvl w:val="0"/>
          <w:numId w:val="18"/>
        </w:numPr>
      </w:pPr>
      <w:r>
        <w:t xml:space="preserve">What are the major findings and recommendations of the 2008 Report, </w:t>
      </w:r>
      <w:r w:rsidRPr="00330E83">
        <w:rPr>
          <w:i/>
        </w:rPr>
        <w:t>Report of the Commission on the Prevention of WMD Proliferation and Terrorism</w:t>
      </w:r>
      <w:r>
        <w:rPr>
          <w:i/>
        </w:rPr>
        <w:t>?</w:t>
      </w:r>
      <w:r>
        <w:t xml:space="preserve"> How do these findings/recommendations relate to the critical infrastructure security and resilience mission area?</w:t>
      </w:r>
    </w:p>
    <w:p w:rsidR="00B025AD" w:rsidRDefault="00B025AD" w:rsidP="000F1461">
      <w:pPr>
        <w:pStyle w:val="ListParagraph"/>
        <w:numPr>
          <w:ilvl w:val="0"/>
          <w:numId w:val="18"/>
        </w:numPr>
      </w:pPr>
      <w:r>
        <w:t>What do</w:t>
      </w:r>
      <w:r w:rsidR="007871B1">
        <w:t xml:space="preserve"> the 2011 and </w:t>
      </w:r>
      <w:r>
        <w:t>2012 GAO report</w:t>
      </w:r>
      <w:r w:rsidR="007871B1">
        <w:t>s</w:t>
      </w:r>
      <w:r>
        <w:t xml:space="preserve"> referenced below have to say about DHS’ use of CBRN risk assessments to inform plan and resource investments?</w:t>
      </w:r>
      <w:r w:rsidR="00384E03">
        <w:t xml:space="preserve"> What are the major findings and recommendations of th</w:t>
      </w:r>
      <w:r w:rsidR="007871B1">
        <w:t>ese</w:t>
      </w:r>
      <w:r w:rsidR="00384E03">
        <w:t xml:space="preserve"> report</w:t>
      </w:r>
      <w:r w:rsidR="007871B1">
        <w:t>s</w:t>
      </w:r>
      <w:r w:rsidR="00384E03">
        <w:t>? How would adoption of the GAO recommendations be of value in the critical infrastructure security and resilience mission area?</w:t>
      </w:r>
    </w:p>
    <w:p w:rsidR="008708F7" w:rsidRDefault="008708F7" w:rsidP="000F1461">
      <w:pPr>
        <w:pStyle w:val="ListParagraph"/>
        <w:numPr>
          <w:ilvl w:val="0"/>
          <w:numId w:val="18"/>
        </w:numPr>
      </w:pPr>
      <w:r>
        <w:t>How does the National Preparedness Goal capabilities development process apply to the context of CBRN events and related impacts to critical infrastructure?</w:t>
      </w:r>
    </w:p>
    <w:p w:rsidR="00231E37" w:rsidRDefault="000F1461" w:rsidP="000F1461">
      <w:pPr>
        <w:pStyle w:val="ListParagraph"/>
        <w:numPr>
          <w:ilvl w:val="0"/>
          <w:numId w:val="18"/>
        </w:numPr>
      </w:pPr>
      <w:r>
        <w:t xml:space="preserve">What are the key elements of an effective approach to increase the </w:t>
      </w:r>
      <w:r w:rsidR="00432720">
        <w:t xml:space="preserve">security and </w:t>
      </w:r>
      <w:r>
        <w:t xml:space="preserve">resilience of the critical sectors in the context of catastrophic </w:t>
      </w:r>
      <w:r w:rsidR="008C52BD">
        <w:t>CBRN events</w:t>
      </w:r>
      <w:r>
        <w:t>?</w:t>
      </w:r>
    </w:p>
    <w:p w:rsidR="008266AA" w:rsidRDefault="008266AA" w:rsidP="008266AA">
      <w:pPr>
        <w:pStyle w:val="ListParagraph"/>
        <w:numPr>
          <w:ilvl w:val="0"/>
          <w:numId w:val="18"/>
        </w:numPr>
      </w:pPr>
      <w:r>
        <w:t>What were the major factors impacting critical infrastructure restoration and recovery in the aftermath of the Fukushima-Daiichi nuclear disaster and the Deepwater Horizon oil spill? What were the major lessons learned from the response to the</w:t>
      </w:r>
      <w:r w:rsidR="00023971">
        <w:t>se</w:t>
      </w:r>
      <w:r>
        <w:t xml:space="preserve"> events across the PPD-8 mission area frameworks?</w:t>
      </w:r>
    </w:p>
    <w:p w:rsidR="00231E37" w:rsidRDefault="00231E37" w:rsidP="000F1461">
      <w:pPr>
        <w:pStyle w:val="ListParagraph"/>
        <w:numPr>
          <w:ilvl w:val="0"/>
          <w:numId w:val="18"/>
        </w:numPr>
      </w:pPr>
      <w:r>
        <w:t>How can government at all levels and the private sector work together to address CBRN-related concerns?</w:t>
      </w:r>
      <w:r w:rsidR="000F1461">
        <w:t xml:space="preserve"> </w:t>
      </w:r>
      <w:r>
        <w:t xml:space="preserve"> </w:t>
      </w:r>
    </w:p>
    <w:p w:rsidR="000F1461" w:rsidRDefault="00231E37" w:rsidP="000F1461">
      <w:pPr>
        <w:pStyle w:val="ListParagraph"/>
        <w:numPr>
          <w:ilvl w:val="0"/>
          <w:numId w:val="18"/>
        </w:numPr>
      </w:pPr>
      <w:r>
        <w:t>Can capabilities designed for use in the context of accidental CBRN events be repurposed to ad</w:t>
      </w:r>
      <w:r w:rsidR="009C06FC">
        <w:t xml:space="preserve">dress malicious actor threats? </w:t>
      </w:r>
      <w:r>
        <w:t>Would there be any significant gaps in using this approach?</w:t>
      </w:r>
    </w:p>
    <w:p w:rsidR="00495E28" w:rsidRDefault="00495E28" w:rsidP="000F1461">
      <w:pPr>
        <w:pStyle w:val="ListParagraph"/>
        <w:numPr>
          <w:ilvl w:val="0"/>
          <w:numId w:val="18"/>
        </w:numPr>
      </w:pPr>
      <w:r>
        <w:t>Can potential malicious actor attacks against our food, agriculture, and water sectors b</w:t>
      </w:r>
      <w:r w:rsidR="009C06FC">
        <w:t xml:space="preserve">e considered as a CBRN threat? </w:t>
      </w:r>
      <w:r>
        <w:t xml:space="preserve">Why or why not? </w:t>
      </w:r>
    </w:p>
    <w:p w:rsidR="00495E28" w:rsidRDefault="00495E28" w:rsidP="000F1461">
      <w:pPr>
        <w:pStyle w:val="ListParagraph"/>
        <w:numPr>
          <w:ilvl w:val="0"/>
          <w:numId w:val="18"/>
        </w:numPr>
      </w:pPr>
      <w:r>
        <w:t xml:space="preserve">How are threats to our food, agricultural, and water sectors identified and assessed? What are the principal threats in these areas? </w:t>
      </w:r>
    </w:p>
    <w:p w:rsidR="00495E28" w:rsidRDefault="00495E28" w:rsidP="000F1461">
      <w:pPr>
        <w:pStyle w:val="ListParagraph"/>
        <w:numPr>
          <w:ilvl w:val="0"/>
          <w:numId w:val="18"/>
        </w:numPr>
      </w:pPr>
      <w:r>
        <w:t xml:space="preserve">How do the food, agriculture, and </w:t>
      </w:r>
      <w:r w:rsidR="009C06FC">
        <w:t xml:space="preserve">water sectors </w:t>
      </w:r>
      <w:r>
        <w:t>address terrorist and other malicious actor threats? Accidental contamination?</w:t>
      </w:r>
    </w:p>
    <w:p w:rsidR="00ED466F" w:rsidRPr="00284FBB" w:rsidRDefault="00ED466F" w:rsidP="00ED466F"/>
    <w:p w:rsidR="00126502" w:rsidRPr="00545B93" w:rsidRDefault="00126502" w:rsidP="00126502">
      <w:r w:rsidRPr="00545B93">
        <w:rPr>
          <w:b/>
        </w:rPr>
        <w:t>3. In-</w:t>
      </w:r>
      <w:r w:rsidR="00870BCA">
        <w:rPr>
          <w:b/>
        </w:rPr>
        <w:t>C</w:t>
      </w:r>
      <w:r w:rsidRPr="00545B93">
        <w:rPr>
          <w:b/>
        </w:rPr>
        <w:t>lass Activity</w:t>
      </w:r>
      <w:r>
        <w:t xml:space="preserve">: For this lesson, the class will be broken down into </w:t>
      </w:r>
      <w:r w:rsidR="002F4093">
        <w:t xml:space="preserve">three </w:t>
      </w:r>
      <w:r>
        <w:t>teams</w:t>
      </w:r>
      <w:r w:rsidR="002F4093">
        <w:t xml:space="preserve"> representing chemical, radiological, and biological threats</w:t>
      </w:r>
      <w:r w:rsidR="00495E28">
        <w:t>/hazards</w:t>
      </w:r>
      <w:r w:rsidR="002F4093">
        <w:t>.</w:t>
      </w:r>
      <w:r w:rsidR="00495E28">
        <w:t xml:space="preserve"> </w:t>
      </w:r>
      <w:r>
        <w:t xml:space="preserve">Each team will be </w:t>
      </w:r>
      <w:r w:rsidR="002F4093">
        <w:t xml:space="preserve">prepared to discuss its assigned threat, including </w:t>
      </w:r>
      <w:r w:rsidR="008C52BD">
        <w:t xml:space="preserve">the </w:t>
      </w:r>
      <w:r w:rsidR="002F4093">
        <w:t xml:space="preserve">nature of the threat, potential consequences associated with an attack or accident related to the </w:t>
      </w:r>
      <w:r>
        <w:t xml:space="preserve">assigned </w:t>
      </w:r>
      <w:r w:rsidR="002F4093">
        <w:t>threat, and best practices for addressing the threat across the prevention, protection, and response mission areas. Additional Internet research will be required</w:t>
      </w:r>
      <w:r w:rsidR="000F1461">
        <w:t xml:space="preserve"> in order to incorporate real world examples into the discussion</w:t>
      </w:r>
      <w:r w:rsidR="002F4093">
        <w:t>; no formal presentation is required.</w:t>
      </w:r>
      <w:r>
        <w:t xml:space="preserve"> </w:t>
      </w:r>
    </w:p>
    <w:p w:rsidR="00126502" w:rsidRDefault="00126502" w:rsidP="00ED466F">
      <w:pPr>
        <w:ind w:left="720" w:hanging="720"/>
        <w:rPr>
          <w:b/>
        </w:rPr>
      </w:pPr>
    </w:p>
    <w:p w:rsidR="00ED466F" w:rsidRDefault="00126502" w:rsidP="00ED466F">
      <w:pPr>
        <w:ind w:left="720" w:hanging="720"/>
      </w:pPr>
      <w:r>
        <w:rPr>
          <w:b/>
        </w:rPr>
        <w:t>4</w:t>
      </w:r>
      <w:r w:rsidR="00ED466F" w:rsidRPr="004A69EE">
        <w:rPr>
          <w:b/>
        </w:rPr>
        <w:t>.</w:t>
      </w:r>
      <w:r w:rsidR="00ED466F">
        <w:rPr>
          <w:b/>
        </w:rPr>
        <w:t xml:space="preserve"> </w:t>
      </w:r>
      <w:r w:rsidR="00ED466F" w:rsidRPr="004A69EE">
        <w:rPr>
          <w:b/>
        </w:rPr>
        <w:t>Required Reading</w:t>
      </w:r>
      <w:r w:rsidR="00ED466F" w:rsidRPr="00284FBB">
        <w:t xml:space="preserve">: </w:t>
      </w:r>
    </w:p>
    <w:p w:rsidR="00525966" w:rsidRDefault="00594CB1" w:rsidP="00B025AD">
      <w:pPr>
        <w:pStyle w:val="Default"/>
        <w:rPr>
          <w:rFonts w:ascii="Times New Roman" w:hAnsi="Times New Roman" w:cs="Times New Roman"/>
        </w:rPr>
      </w:pPr>
      <w:hyperlink r:id="rId133" w:history="1">
        <w:r w:rsidR="00525966" w:rsidRPr="005812F2">
          <w:rPr>
            <w:rStyle w:val="Hyperlink"/>
            <w:rFonts w:ascii="Times New Roman" w:hAnsi="Times New Roman" w:cs="Times New Roman"/>
          </w:rPr>
          <w:t>http://www.ceep.ca/education/CBRNintrosheet.pdf</w:t>
        </w:r>
      </w:hyperlink>
      <w:r w:rsidR="00525966">
        <w:rPr>
          <w:rFonts w:ascii="Times New Roman" w:hAnsi="Times New Roman" w:cs="Times New Roman"/>
        </w:rPr>
        <w:t xml:space="preserve">  (CBRN definitions and characterization by event type)</w:t>
      </w:r>
    </w:p>
    <w:p w:rsidR="00525966" w:rsidRPr="00525966" w:rsidRDefault="00525966" w:rsidP="00B025AD">
      <w:pPr>
        <w:pStyle w:val="Default"/>
        <w:rPr>
          <w:rFonts w:ascii="Times New Roman" w:hAnsi="Times New Roman" w:cs="Times New Roman"/>
        </w:rPr>
      </w:pPr>
    </w:p>
    <w:p w:rsidR="00231E37" w:rsidRDefault="00231E37" w:rsidP="00231E37">
      <w:pPr>
        <w:widowControl/>
        <w:overflowPunct/>
        <w:autoSpaceDE w:val="0"/>
        <w:autoSpaceDN w:val="0"/>
        <w:rPr>
          <w:bCs/>
          <w:kern w:val="0"/>
        </w:rPr>
      </w:pPr>
      <w:r>
        <w:rPr>
          <w:bCs/>
          <w:kern w:val="0"/>
        </w:rPr>
        <w:t xml:space="preserve">Congressional Research Service, </w:t>
      </w:r>
      <w:r w:rsidRPr="00231E37">
        <w:rPr>
          <w:bCs/>
          <w:i/>
          <w:kern w:val="0"/>
        </w:rPr>
        <w:t xml:space="preserve">“Dirty Bombs”: Technical Background, Attack Prevention and Response, Issues for Congress, </w:t>
      </w:r>
      <w:r>
        <w:rPr>
          <w:bCs/>
          <w:kern w:val="0"/>
        </w:rPr>
        <w:t>2011,</w:t>
      </w:r>
      <w:r w:rsidR="008D21B2">
        <w:rPr>
          <w:bCs/>
          <w:kern w:val="0"/>
        </w:rPr>
        <w:t xml:space="preserve"> </w:t>
      </w:r>
      <w:hyperlink r:id="rId134" w:history="1">
        <w:r w:rsidR="008D21B2" w:rsidRPr="00CB6514">
          <w:rPr>
            <w:rStyle w:val="Hyperlink"/>
            <w:bCs/>
            <w:kern w:val="0"/>
          </w:rPr>
          <w:t>https://www.fas.org/sgp/crs/nuke/R41890.pdf</w:t>
        </w:r>
      </w:hyperlink>
    </w:p>
    <w:p w:rsidR="008D21B2" w:rsidRPr="00231E37" w:rsidRDefault="008D21B2" w:rsidP="00231E37">
      <w:pPr>
        <w:widowControl/>
        <w:overflowPunct/>
        <w:autoSpaceDE w:val="0"/>
        <w:autoSpaceDN w:val="0"/>
        <w:rPr>
          <w:i/>
        </w:rPr>
      </w:pPr>
    </w:p>
    <w:p w:rsidR="00330E83" w:rsidRPr="00330E83" w:rsidRDefault="00330E83" w:rsidP="00B025AD">
      <w:pPr>
        <w:pStyle w:val="Default"/>
        <w:rPr>
          <w:rFonts w:ascii="Times New Roman" w:hAnsi="Times New Roman" w:cs="Times New Roman"/>
          <w:i/>
        </w:rPr>
      </w:pPr>
      <w:r w:rsidRPr="00330E83">
        <w:rPr>
          <w:rFonts w:ascii="Times New Roman" w:hAnsi="Times New Roman" w:cs="Times New Roman"/>
          <w:i/>
        </w:rPr>
        <w:t>World at Risk: Report of the Commission on the Prevention of WMD Proliferation and Terrorism</w:t>
      </w:r>
      <w:r>
        <w:rPr>
          <w:rFonts w:ascii="Times New Roman" w:hAnsi="Times New Roman" w:cs="Times New Roman"/>
          <w:i/>
        </w:rPr>
        <w:t>, 2008,</w:t>
      </w:r>
    </w:p>
    <w:p w:rsidR="00330E83" w:rsidRDefault="00594CB1" w:rsidP="00B025AD">
      <w:pPr>
        <w:pStyle w:val="Default"/>
        <w:rPr>
          <w:rFonts w:ascii="Times New Roman" w:hAnsi="Times New Roman" w:cs="Times New Roman"/>
        </w:rPr>
      </w:pPr>
      <w:hyperlink r:id="rId135" w:history="1">
        <w:r w:rsidR="00330E83" w:rsidRPr="005812F2">
          <w:rPr>
            <w:rStyle w:val="Hyperlink"/>
            <w:rFonts w:ascii="Times New Roman" w:hAnsi="Times New Roman" w:cs="Times New Roman"/>
          </w:rPr>
          <w:t>http://www.cfr.org/terrorism/world-risk-report-commission-prevention-wmd-proliferation-terrorism/p17910</w:t>
        </w:r>
      </w:hyperlink>
    </w:p>
    <w:p w:rsidR="00330E83" w:rsidRDefault="00330E83" w:rsidP="00B025AD">
      <w:pPr>
        <w:pStyle w:val="Default"/>
        <w:rPr>
          <w:rFonts w:ascii="Times New Roman" w:hAnsi="Times New Roman" w:cs="Times New Roman"/>
        </w:rPr>
      </w:pPr>
    </w:p>
    <w:p w:rsidR="00B025AD" w:rsidRDefault="00B025AD" w:rsidP="00B025AD">
      <w:pPr>
        <w:pStyle w:val="Default"/>
        <w:rPr>
          <w:rFonts w:ascii="Times New Roman" w:hAnsi="Times New Roman" w:cs="Times New Roman"/>
        </w:rPr>
      </w:pPr>
      <w:r w:rsidRPr="00B025AD">
        <w:rPr>
          <w:rFonts w:ascii="Times New Roman" w:hAnsi="Times New Roman" w:cs="Times New Roman"/>
        </w:rPr>
        <w:t xml:space="preserve">U.S. Government Accountability Office, </w:t>
      </w:r>
      <w:r w:rsidRPr="00B025AD">
        <w:rPr>
          <w:rFonts w:ascii="Times New Roman" w:hAnsi="Times New Roman" w:cs="Times New Roman"/>
          <w:i/>
        </w:rPr>
        <w:t>CHEMICAL, BIOLOGICAL, RADIOLOGICAL, AND NUCLEAR RISK ASSESSMENTS: DHS Should Establish More Specific Guidance for Their Use,</w:t>
      </w:r>
      <w:r>
        <w:rPr>
          <w:rFonts w:ascii="Times New Roman" w:hAnsi="Times New Roman" w:cs="Times New Roman"/>
          <w:i/>
        </w:rPr>
        <w:t xml:space="preserve"> </w:t>
      </w:r>
      <w:r>
        <w:rPr>
          <w:rFonts w:ascii="Times New Roman" w:hAnsi="Times New Roman" w:cs="Times New Roman"/>
        </w:rPr>
        <w:t xml:space="preserve">2012, </w:t>
      </w:r>
      <w:hyperlink r:id="rId136" w:history="1">
        <w:r w:rsidRPr="005812F2">
          <w:rPr>
            <w:rStyle w:val="Hyperlink"/>
            <w:rFonts w:ascii="Times New Roman" w:hAnsi="Times New Roman" w:cs="Times New Roman"/>
          </w:rPr>
          <w:t>http://www.gao.gov/assets/590/587674.pdf</w:t>
        </w:r>
      </w:hyperlink>
    </w:p>
    <w:p w:rsidR="007871B1" w:rsidRDefault="007871B1" w:rsidP="0042635E">
      <w:pPr>
        <w:widowControl/>
        <w:overflowPunct/>
        <w:adjustRightInd/>
        <w:spacing w:line="312" w:lineRule="atLeast"/>
        <w:outlineLvl w:val="1"/>
        <w:rPr>
          <w:rFonts w:eastAsia="Times New Roman"/>
          <w:bCs/>
          <w:kern w:val="36"/>
        </w:rPr>
      </w:pPr>
    </w:p>
    <w:p w:rsidR="007871B1" w:rsidRDefault="007871B1" w:rsidP="007871B1">
      <w:pPr>
        <w:widowControl/>
        <w:overflowPunct/>
        <w:adjustRightInd/>
        <w:spacing w:after="75" w:line="312" w:lineRule="atLeast"/>
        <w:outlineLvl w:val="1"/>
      </w:pPr>
      <w:r w:rsidRPr="00B025AD">
        <w:t>U.S. Government Accountability Office</w:t>
      </w:r>
      <w:r>
        <w:t>,</w:t>
      </w:r>
      <w:r w:rsidRPr="007871B1">
        <w:rPr>
          <w:rFonts w:eastAsia="Times New Roman"/>
          <w:bCs/>
          <w:i/>
          <w:kern w:val="36"/>
        </w:rPr>
        <w:t xml:space="preserve"> National Preparedness: </w:t>
      </w:r>
      <w:r w:rsidRPr="007871B1">
        <w:rPr>
          <w:rFonts w:eastAsia="Times New Roman"/>
          <w:bCs/>
          <w:i/>
          <w:kern w:val="0"/>
        </w:rPr>
        <w:t>DHS and HHS Can Further Strengthen Coordination for Chemical, Biological, Radiological, and Nuclear Risk Assessments</w:t>
      </w:r>
      <w:r>
        <w:rPr>
          <w:rFonts w:eastAsia="Times New Roman"/>
          <w:bCs/>
          <w:i/>
          <w:kern w:val="0"/>
        </w:rPr>
        <w:t xml:space="preserve">, </w:t>
      </w:r>
      <w:r w:rsidRPr="007871B1">
        <w:rPr>
          <w:rFonts w:eastAsia="Times New Roman"/>
          <w:bCs/>
          <w:kern w:val="0"/>
        </w:rPr>
        <w:t>2011,</w:t>
      </w:r>
      <w:r>
        <w:rPr>
          <w:rFonts w:eastAsia="Times New Roman"/>
          <w:bCs/>
          <w:kern w:val="0"/>
        </w:rPr>
        <w:t xml:space="preserve"> </w:t>
      </w:r>
      <w:hyperlink r:id="rId137" w:history="1">
        <w:r w:rsidRPr="005812F2">
          <w:rPr>
            <w:rStyle w:val="Hyperlink"/>
          </w:rPr>
          <w:t>http://www.gao.gov/products/GAO-11-606</w:t>
        </w:r>
      </w:hyperlink>
    </w:p>
    <w:p w:rsidR="007871B1" w:rsidRDefault="007871B1" w:rsidP="00B025AD">
      <w:pPr>
        <w:pStyle w:val="Default"/>
        <w:rPr>
          <w:rFonts w:ascii="Times New Roman" w:hAnsi="Times New Roman" w:cs="Times New Roman"/>
        </w:rPr>
      </w:pPr>
    </w:p>
    <w:p w:rsidR="00F4532E" w:rsidRPr="00F4532E" w:rsidRDefault="00F4532E" w:rsidP="008645BB">
      <w:pPr>
        <w:widowControl/>
        <w:overflowPunct/>
        <w:autoSpaceDE w:val="0"/>
        <w:autoSpaceDN w:val="0"/>
        <w:rPr>
          <w:bCs/>
          <w:color w:val="231F20"/>
          <w:kern w:val="0"/>
        </w:rPr>
      </w:pPr>
      <w:r>
        <w:rPr>
          <w:bCs/>
          <w:color w:val="231F20"/>
          <w:kern w:val="0"/>
        </w:rPr>
        <w:t xml:space="preserve">Austen Givens, </w:t>
      </w:r>
      <w:r w:rsidRPr="0042635E">
        <w:rPr>
          <w:bCs/>
          <w:i/>
        </w:rPr>
        <w:t>Deepwater Horizon Oil Spill Is an Ominous Sign for Critical Infrastructure's Future</w:t>
      </w:r>
      <w:r>
        <w:rPr>
          <w:bCs/>
          <w:i/>
        </w:rPr>
        <w:t xml:space="preserve">, </w:t>
      </w:r>
      <w:r>
        <w:rPr>
          <w:bCs/>
        </w:rPr>
        <w:t xml:space="preserve">May 27, 2011, </w:t>
      </w:r>
      <w:r w:rsidRPr="0042635E">
        <w:rPr>
          <w:bCs/>
        </w:rPr>
        <w:t>http://www.emergencymgmt.com/disaster/Deepwater-Horizon-Oil-Spill-Critical-Infrastructure-052711.html</w:t>
      </w:r>
    </w:p>
    <w:p w:rsidR="00F4532E" w:rsidRPr="0042635E" w:rsidRDefault="00F4532E" w:rsidP="008645BB">
      <w:pPr>
        <w:widowControl/>
        <w:overflowPunct/>
        <w:autoSpaceDE w:val="0"/>
        <w:autoSpaceDN w:val="0"/>
        <w:rPr>
          <w:bCs/>
          <w:i/>
          <w:color w:val="231F20"/>
          <w:kern w:val="0"/>
        </w:rPr>
      </w:pPr>
    </w:p>
    <w:p w:rsidR="008645BB" w:rsidRPr="008645BB" w:rsidRDefault="008645BB" w:rsidP="008645BB">
      <w:pPr>
        <w:widowControl/>
        <w:overflowPunct/>
        <w:autoSpaceDE w:val="0"/>
        <w:autoSpaceDN w:val="0"/>
      </w:pPr>
      <w:r w:rsidRPr="0042635E">
        <w:rPr>
          <w:bCs/>
          <w:color w:val="231F20"/>
          <w:kern w:val="0"/>
        </w:rPr>
        <w:t xml:space="preserve">Okada Norio, Tao Ye, Yoshio Kajitani, </w:t>
      </w:r>
      <w:proofErr w:type="spellStart"/>
      <w:r w:rsidRPr="0042635E">
        <w:rPr>
          <w:bCs/>
          <w:color w:val="231F20"/>
          <w:kern w:val="0"/>
        </w:rPr>
        <w:t>Peijun</w:t>
      </w:r>
      <w:proofErr w:type="spellEnd"/>
      <w:r w:rsidRPr="0042635E">
        <w:rPr>
          <w:bCs/>
          <w:color w:val="231F20"/>
          <w:kern w:val="0"/>
        </w:rPr>
        <w:t xml:space="preserve"> Shi, and </w:t>
      </w:r>
      <w:proofErr w:type="spellStart"/>
      <w:r w:rsidRPr="0042635E">
        <w:rPr>
          <w:bCs/>
          <w:color w:val="231F20"/>
          <w:kern w:val="0"/>
        </w:rPr>
        <w:t>Hirokazu</w:t>
      </w:r>
      <w:proofErr w:type="spellEnd"/>
      <w:r w:rsidRPr="0042635E">
        <w:rPr>
          <w:bCs/>
          <w:color w:val="231F20"/>
          <w:kern w:val="0"/>
        </w:rPr>
        <w:t xml:space="preserve"> </w:t>
      </w:r>
      <w:proofErr w:type="spellStart"/>
      <w:r w:rsidRPr="0042635E">
        <w:rPr>
          <w:bCs/>
          <w:color w:val="231F20"/>
          <w:kern w:val="0"/>
        </w:rPr>
        <w:t>Tatano</w:t>
      </w:r>
      <w:proofErr w:type="spellEnd"/>
      <w:r w:rsidRPr="008645BB">
        <w:rPr>
          <w:bCs/>
          <w:color w:val="231F20"/>
          <w:kern w:val="0"/>
        </w:rPr>
        <w:t xml:space="preserve">, </w:t>
      </w:r>
      <w:r w:rsidRPr="0042635E">
        <w:rPr>
          <w:i/>
          <w:color w:val="231F20"/>
          <w:kern w:val="0"/>
        </w:rPr>
        <w:t>The 2011 Eastern Japan Great Earthquake Disaster:</w:t>
      </w:r>
      <w:r w:rsidR="0042635E">
        <w:rPr>
          <w:i/>
          <w:color w:val="231F20"/>
          <w:kern w:val="0"/>
        </w:rPr>
        <w:t xml:space="preserve"> </w:t>
      </w:r>
      <w:r w:rsidRPr="0042635E">
        <w:rPr>
          <w:i/>
          <w:color w:val="231F20"/>
          <w:kern w:val="0"/>
        </w:rPr>
        <w:t>Overview and Comments</w:t>
      </w:r>
      <w:r>
        <w:rPr>
          <w:i/>
          <w:color w:val="231F20"/>
          <w:kern w:val="0"/>
        </w:rPr>
        <w:t xml:space="preserve">, </w:t>
      </w:r>
      <w:r w:rsidRPr="0042635E">
        <w:rPr>
          <w:color w:val="231F20"/>
          <w:kern w:val="0"/>
        </w:rPr>
        <w:t>20</w:t>
      </w:r>
      <w:r>
        <w:rPr>
          <w:color w:val="231F20"/>
          <w:kern w:val="0"/>
        </w:rPr>
        <w:t>1</w:t>
      </w:r>
      <w:r w:rsidRPr="0042635E">
        <w:rPr>
          <w:color w:val="231F20"/>
          <w:kern w:val="0"/>
        </w:rPr>
        <w:t xml:space="preserve">1, </w:t>
      </w:r>
    </w:p>
    <w:p w:rsidR="008645BB" w:rsidRDefault="00594CB1" w:rsidP="00596EE7">
      <w:pPr>
        <w:widowControl/>
        <w:overflowPunct/>
        <w:autoSpaceDE w:val="0"/>
        <w:autoSpaceDN w:val="0"/>
      </w:pPr>
      <w:hyperlink r:id="rId138" w:history="1">
        <w:r w:rsidR="008645BB" w:rsidRPr="0069468F">
          <w:rPr>
            <w:rStyle w:val="Hyperlink"/>
          </w:rPr>
          <w:t>http://download.springer.com/static/pdf/779/art%253A10.1007%252Fs13753-011-0004-9.pdf?auth66=1400590230_13d917da8b0eca8255c3aede3dc28770&amp;ext=.pdf</w:t>
        </w:r>
      </w:hyperlink>
    </w:p>
    <w:p w:rsidR="00F4532E" w:rsidRDefault="00F4532E" w:rsidP="00F4532E">
      <w:pPr>
        <w:widowControl/>
        <w:overflowPunct/>
        <w:autoSpaceDE w:val="0"/>
        <w:autoSpaceDN w:val="0"/>
        <w:rPr>
          <w:kern w:val="0"/>
        </w:rPr>
      </w:pPr>
    </w:p>
    <w:p w:rsidR="008645BB" w:rsidRPr="00F4532E" w:rsidRDefault="00F4532E" w:rsidP="00F4532E">
      <w:pPr>
        <w:widowControl/>
        <w:overflowPunct/>
        <w:autoSpaceDE w:val="0"/>
        <w:autoSpaceDN w:val="0"/>
      </w:pPr>
      <w:r w:rsidRPr="0042635E">
        <w:rPr>
          <w:kern w:val="0"/>
        </w:rPr>
        <w:t xml:space="preserve">Charles </w:t>
      </w:r>
      <w:proofErr w:type="spellStart"/>
      <w:r w:rsidRPr="0042635E">
        <w:rPr>
          <w:kern w:val="0"/>
        </w:rPr>
        <w:t>Perrow</w:t>
      </w:r>
      <w:proofErr w:type="spellEnd"/>
      <w:r w:rsidRPr="0042635E">
        <w:rPr>
          <w:kern w:val="0"/>
        </w:rPr>
        <w:t>,</w:t>
      </w:r>
      <w:r>
        <w:rPr>
          <w:i/>
          <w:kern w:val="0"/>
        </w:rPr>
        <w:t xml:space="preserve"> </w:t>
      </w:r>
      <w:r w:rsidRPr="0042635E">
        <w:rPr>
          <w:i/>
          <w:kern w:val="0"/>
        </w:rPr>
        <w:t>Fukushima and the</w:t>
      </w:r>
      <w:r>
        <w:rPr>
          <w:i/>
          <w:kern w:val="0"/>
        </w:rPr>
        <w:t xml:space="preserve"> </w:t>
      </w:r>
      <w:r w:rsidRPr="0042635E">
        <w:rPr>
          <w:i/>
          <w:kern w:val="0"/>
        </w:rPr>
        <w:t>inevitability of accidents</w:t>
      </w:r>
      <w:r>
        <w:rPr>
          <w:i/>
          <w:kern w:val="0"/>
        </w:rPr>
        <w:t xml:space="preserve">, Bulletin of the Atomic Scientist, </w:t>
      </w:r>
      <w:r>
        <w:rPr>
          <w:kern w:val="0"/>
        </w:rPr>
        <w:t xml:space="preserve">2011 </w:t>
      </w:r>
      <w:hyperlink r:id="rId139" w:history="1">
        <w:r w:rsidR="00F14E1B" w:rsidRPr="00A30383">
          <w:rPr>
            <w:rStyle w:val="Hyperlink"/>
            <w:kern w:val="0"/>
          </w:rPr>
          <w:t>http://scholar.google.com/scholar?start=10&amp;q=fukushima+disaster+critical+infrastructure+impacts&amp;hl=en&amp;as_sdt=0,47&amp;as_vis=1</w:t>
        </w:r>
      </w:hyperlink>
      <w:r w:rsidR="00F14E1B">
        <w:rPr>
          <w:kern w:val="0"/>
        </w:rPr>
        <w:t xml:space="preserve"> </w:t>
      </w:r>
    </w:p>
    <w:p w:rsidR="00F4532E" w:rsidRDefault="00F4532E" w:rsidP="00596EE7">
      <w:pPr>
        <w:widowControl/>
        <w:overflowPunct/>
        <w:autoSpaceDE w:val="0"/>
        <w:autoSpaceDN w:val="0"/>
      </w:pPr>
    </w:p>
    <w:p w:rsidR="004D7B99" w:rsidRPr="00F4532E" w:rsidRDefault="004D7B99" w:rsidP="00596EE7">
      <w:pPr>
        <w:widowControl/>
        <w:overflowPunct/>
        <w:autoSpaceDE w:val="0"/>
        <w:autoSpaceDN w:val="0"/>
      </w:pPr>
      <w:r>
        <w:t xml:space="preserve">James </w:t>
      </w:r>
      <w:proofErr w:type="spellStart"/>
      <w:r>
        <w:t>Carafano</w:t>
      </w:r>
      <w:proofErr w:type="spellEnd"/>
      <w:r>
        <w:t xml:space="preserve">, </w:t>
      </w:r>
      <w:r w:rsidRPr="0042635E">
        <w:rPr>
          <w:i/>
        </w:rPr>
        <w:t>The Great Eastern Japan Earthquake: Assessing Disaster Response and Lessons for the U.S.</w:t>
      </w:r>
      <w:r>
        <w:rPr>
          <w:i/>
        </w:rPr>
        <w:t xml:space="preserve">, May 2011, </w:t>
      </w:r>
      <w:hyperlink r:id="rId140" w:history="1">
        <w:r w:rsidR="00F14E1B" w:rsidRPr="00A30383">
          <w:rPr>
            <w:rStyle w:val="Hyperlink"/>
          </w:rPr>
          <w:t>http://www.heritage.org/research/reports/2011/05/the-great-eastern-japan-earthquake-assessing-disaster-response-and-lessons-for-the-us</w:t>
        </w:r>
      </w:hyperlink>
      <w:r w:rsidR="00F14E1B">
        <w:t xml:space="preserve"> </w:t>
      </w:r>
    </w:p>
    <w:p w:rsidR="00F4532E" w:rsidRDefault="00F4532E" w:rsidP="00596EE7">
      <w:pPr>
        <w:widowControl/>
        <w:overflowPunct/>
        <w:autoSpaceDE w:val="0"/>
        <w:autoSpaceDN w:val="0"/>
      </w:pPr>
    </w:p>
    <w:p w:rsidR="00E25585" w:rsidRDefault="00E25585" w:rsidP="00596EE7">
      <w:pPr>
        <w:widowControl/>
        <w:overflowPunct/>
        <w:autoSpaceDE w:val="0"/>
        <w:autoSpaceDN w:val="0"/>
      </w:pPr>
      <w:r>
        <w:t xml:space="preserve">Bipartisan WMD Terrorism Research Center, </w:t>
      </w:r>
      <w:r w:rsidRPr="00495E28">
        <w:rPr>
          <w:i/>
        </w:rPr>
        <w:t xml:space="preserve">Bio-Response </w:t>
      </w:r>
      <w:r w:rsidR="00495E28" w:rsidRPr="00495E28">
        <w:rPr>
          <w:i/>
        </w:rPr>
        <w:t>R</w:t>
      </w:r>
      <w:r w:rsidRPr="00495E28">
        <w:rPr>
          <w:i/>
        </w:rPr>
        <w:t>eport Card</w:t>
      </w:r>
      <w:r>
        <w:t>, 2011,</w:t>
      </w:r>
    </w:p>
    <w:p w:rsidR="00E25585" w:rsidRDefault="00594CB1" w:rsidP="00596EE7">
      <w:pPr>
        <w:widowControl/>
        <w:overflowPunct/>
        <w:autoSpaceDE w:val="0"/>
        <w:autoSpaceDN w:val="0"/>
      </w:pPr>
      <w:hyperlink r:id="rId141" w:history="1">
        <w:r w:rsidR="00E25585" w:rsidRPr="005812F2">
          <w:rPr>
            <w:rStyle w:val="Hyperlink"/>
          </w:rPr>
          <w:t>http://www.wmdcenter.org/wp-content/uploads/2011/10/bio-response-report-card-2011.pdf</w:t>
        </w:r>
      </w:hyperlink>
    </w:p>
    <w:p w:rsidR="00E25585" w:rsidRDefault="00E25585" w:rsidP="00596EE7">
      <w:pPr>
        <w:widowControl/>
        <w:overflowPunct/>
        <w:autoSpaceDE w:val="0"/>
        <w:autoSpaceDN w:val="0"/>
      </w:pPr>
    </w:p>
    <w:p w:rsidR="00596EE7" w:rsidRPr="00691413" w:rsidRDefault="00596EE7" w:rsidP="00596EE7">
      <w:pPr>
        <w:widowControl/>
        <w:overflowPunct/>
        <w:autoSpaceDE w:val="0"/>
        <w:autoSpaceDN w:val="0"/>
        <w:rPr>
          <w:i/>
          <w:kern w:val="0"/>
        </w:rPr>
      </w:pPr>
      <w:r>
        <w:t xml:space="preserve">U.S. Government Accountability Office, </w:t>
      </w:r>
      <w:r w:rsidRPr="00691413">
        <w:rPr>
          <w:i/>
        </w:rPr>
        <w:t xml:space="preserve">Homeland Security: </w:t>
      </w:r>
      <w:r w:rsidRPr="00691413">
        <w:rPr>
          <w:i/>
          <w:kern w:val="0"/>
        </w:rPr>
        <w:t>Challenges for the Food and</w:t>
      </w:r>
    </w:p>
    <w:p w:rsidR="00596EE7" w:rsidRDefault="00596EE7" w:rsidP="00596EE7">
      <w:pPr>
        <w:widowControl/>
        <w:overflowPunct/>
        <w:autoSpaceDE w:val="0"/>
        <w:autoSpaceDN w:val="0"/>
      </w:pPr>
      <w:r w:rsidRPr="00691413">
        <w:rPr>
          <w:i/>
          <w:kern w:val="0"/>
        </w:rPr>
        <w:t>Agriculture Sector in Responding to Potential Terrorist Attacks and Natural Disasters</w:t>
      </w:r>
      <w:r>
        <w:rPr>
          <w:kern w:val="0"/>
        </w:rPr>
        <w:t>,</w:t>
      </w:r>
      <w:r>
        <w:t xml:space="preserve"> September 2011, </w:t>
      </w:r>
    </w:p>
    <w:p w:rsidR="00596EE7" w:rsidRDefault="00594CB1" w:rsidP="00596EE7">
      <w:hyperlink r:id="rId142" w:history="1">
        <w:r w:rsidR="00596EE7" w:rsidRPr="009D2CD7">
          <w:rPr>
            <w:rStyle w:val="Hyperlink"/>
          </w:rPr>
          <w:t>http://www.gao.gov/assets/130/126937.pdf</w:t>
        </w:r>
      </w:hyperlink>
    </w:p>
    <w:p w:rsidR="00596EE7" w:rsidRDefault="00596EE7" w:rsidP="00596EE7"/>
    <w:p w:rsidR="00596EE7" w:rsidRDefault="00596EE7" w:rsidP="00596EE7">
      <w:r>
        <w:t xml:space="preserve">U.S. Government Accountability Office, </w:t>
      </w:r>
      <w:r w:rsidRPr="009312CE">
        <w:rPr>
          <w:i/>
        </w:rPr>
        <w:t xml:space="preserve">Homeland Security: </w:t>
      </w:r>
      <w:r w:rsidRPr="009312CE">
        <w:rPr>
          <w:bCs/>
          <w:i/>
        </w:rPr>
        <w:t>Actions Needed to Improve Response to Potential Terrorist Attacks and Natural Disasters Affecting Food and Agriculture</w:t>
      </w:r>
      <w:r>
        <w:rPr>
          <w:bCs/>
        </w:rPr>
        <w:t>, August 2011,</w:t>
      </w:r>
      <w:r w:rsidRPr="009312CE">
        <w:t xml:space="preserve"> </w:t>
      </w:r>
      <w:hyperlink r:id="rId143" w:history="1">
        <w:r w:rsidRPr="009D2CD7">
          <w:rPr>
            <w:rStyle w:val="Hyperlink"/>
          </w:rPr>
          <w:t>http://www.gao.gov/products/GAO-11-652</w:t>
        </w:r>
      </w:hyperlink>
    </w:p>
    <w:p w:rsidR="00596EE7" w:rsidRDefault="00596EE7" w:rsidP="00ED466F">
      <w:pPr>
        <w:rPr>
          <w:rFonts w:cs="AmeriGarmnd BT"/>
          <w:color w:val="000000"/>
        </w:rPr>
      </w:pPr>
    </w:p>
    <w:p w:rsidR="00526274" w:rsidRPr="00284FBB" w:rsidRDefault="00526274" w:rsidP="00526274">
      <w:proofErr w:type="gramStart"/>
      <w:r w:rsidRPr="00284FBB">
        <w:t>Claudia Copeland</w:t>
      </w:r>
      <w:r>
        <w:t>,</w:t>
      </w:r>
      <w:r w:rsidRPr="00284FBB">
        <w:t xml:space="preserve"> </w:t>
      </w:r>
      <w:r w:rsidRPr="00284FBB">
        <w:rPr>
          <w:i/>
          <w:iCs/>
        </w:rPr>
        <w:t>Terrorism and Security Issues Facing the Water Sector</w:t>
      </w:r>
      <w:r w:rsidRPr="00F355F9">
        <w:rPr>
          <w:iCs/>
        </w:rPr>
        <w:t>,</w:t>
      </w:r>
      <w:r w:rsidR="008C52BD">
        <w:rPr>
          <w:iCs/>
        </w:rPr>
        <w:t xml:space="preserve"> </w:t>
      </w:r>
      <w:r w:rsidRPr="00284FBB">
        <w:t>2009</w:t>
      </w:r>
      <w:r>
        <w:t xml:space="preserve">, </w:t>
      </w:r>
      <w:hyperlink r:id="rId144" w:history="1">
        <w:r w:rsidRPr="000023B1">
          <w:rPr>
            <w:rStyle w:val="Hyperlink"/>
          </w:rPr>
          <w:t>http://www.fas.org/sgp/crs/terror/RL32189.pdf</w:t>
        </w:r>
      </w:hyperlink>
      <w:r w:rsidRPr="00FE1B18">
        <w:t>.</w:t>
      </w:r>
      <w:proofErr w:type="gramEnd"/>
      <w:r w:rsidRPr="00FE1B18">
        <w:t xml:space="preserve"> </w:t>
      </w:r>
    </w:p>
    <w:p w:rsidR="00526274" w:rsidRPr="00284FBB" w:rsidRDefault="00526274" w:rsidP="00526274">
      <w:pPr>
        <w:ind w:left="720" w:hanging="720"/>
      </w:pPr>
    </w:p>
    <w:p w:rsidR="00ED466F" w:rsidRPr="0069730C" w:rsidRDefault="00126502" w:rsidP="00ED466F">
      <w:pPr>
        <w:keepNext/>
        <w:rPr>
          <w:b/>
          <w:bCs/>
          <w:iCs/>
        </w:rPr>
      </w:pPr>
      <w:r>
        <w:rPr>
          <w:b/>
          <w:bCs/>
          <w:iCs/>
        </w:rPr>
        <w:t>5</w:t>
      </w:r>
      <w:r w:rsidR="00ED466F" w:rsidRPr="0069730C">
        <w:rPr>
          <w:b/>
          <w:bCs/>
          <w:iCs/>
        </w:rPr>
        <w:t>.</w:t>
      </w:r>
      <w:r w:rsidR="00ED466F">
        <w:rPr>
          <w:b/>
          <w:bCs/>
          <w:iCs/>
        </w:rPr>
        <w:t xml:space="preserve"> </w:t>
      </w:r>
      <w:r w:rsidR="00ED466F" w:rsidRPr="0069730C">
        <w:rPr>
          <w:b/>
          <w:bCs/>
          <w:iCs/>
        </w:rPr>
        <w:t>Additional Recommended Reading:</w:t>
      </w:r>
    </w:p>
    <w:p w:rsidR="00ED466F" w:rsidRPr="00284FBB" w:rsidRDefault="00ED466F" w:rsidP="00ED466F"/>
    <w:p w:rsidR="00ED466F" w:rsidRDefault="00ED466F" w:rsidP="00ED466F">
      <w:r>
        <w:t xml:space="preserve">Philip </w:t>
      </w:r>
      <w:proofErr w:type="spellStart"/>
      <w:r w:rsidRPr="00284FBB">
        <w:t>Auerswald</w:t>
      </w:r>
      <w:proofErr w:type="spellEnd"/>
      <w:r w:rsidRPr="00284FBB">
        <w:t xml:space="preserve">, </w:t>
      </w:r>
      <w:r>
        <w:t xml:space="preserve">Lewis M. </w:t>
      </w:r>
      <w:proofErr w:type="spellStart"/>
      <w:r w:rsidRPr="00284FBB">
        <w:t>Branscomb</w:t>
      </w:r>
      <w:proofErr w:type="spellEnd"/>
      <w:r w:rsidRPr="00284FBB">
        <w:t xml:space="preserve">, </w:t>
      </w:r>
      <w:r>
        <w:t xml:space="preserve">Todd </w:t>
      </w:r>
      <w:proofErr w:type="spellStart"/>
      <w:r w:rsidRPr="00284FBB">
        <w:t>LaPorte</w:t>
      </w:r>
      <w:proofErr w:type="spellEnd"/>
      <w:r>
        <w:t>,</w:t>
      </w:r>
      <w:r w:rsidRPr="00284FBB">
        <w:t xml:space="preserve"> and </w:t>
      </w:r>
      <w:proofErr w:type="spellStart"/>
      <w:r>
        <w:t>Erwann</w:t>
      </w:r>
      <w:proofErr w:type="spellEnd"/>
      <w:r>
        <w:t xml:space="preserve"> </w:t>
      </w:r>
      <w:r w:rsidRPr="00284FBB">
        <w:t>Michel-</w:t>
      </w:r>
      <w:proofErr w:type="spellStart"/>
      <w:r w:rsidRPr="00284FBB">
        <w:t>Kerjan</w:t>
      </w:r>
      <w:proofErr w:type="spellEnd"/>
      <w:r>
        <w:t>,</w:t>
      </w:r>
      <w:r w:rsidRPr="00284FBB">
        <w:t xml:space="preserve"> </w:t>
      </w:r>
    </w:p>
    <w:p w:rsidR="00ED466F" w:rsidRDefault="00ED466F" w:rsidP="00ED466F">
      <w:r w:rsidRPr="00284FBB">
        <w:rPr>
          <w:i/>
          <w:iCs/>
        </w:rPr>
        <w:t>The Challenge of Protecting Critical Infrastructure</w:t>
      </w:r>
      <w:r w:rsidRPr="00E519A9">
        <w:rPr>
          <w:iCs/>
        </w:rPr>
        <w:t>,</w:t>
      </w:r>
      <w:r>
        <w:rPr>
          <w:i/>
          <w:iCs/>
        </w:rPr>
        <w:t xml:space="preserve"> </w:t>
      </w:r>
      <w:r w:rsidRPr="00284FBB">
        <w:t>2005</w:t>
      </w:r>
      <w:r>
        <w:t>,</w:t>
      </w:r>
      <w:r w:rsidRPr="00284FBB">
        <w:t xml:space="preserve"> </w:t>
      </w:r>
      <w:hyperlink r:id="rId145" w:history="1">
        <w:r w:rsidRPr="00284FBB">
          <w:rPr>
            <w:rStyle w:val="Hyperlink"/>
          </w:rPr>
          <w:t>http://opim.wharton.upenn.edu/risk/downloads/05-11-EMK.pdf</w:t>
        </w:r>
      </w:hyperlink>
      <w:r w:rsidRPr="00284FBB">
        <w:t xml:space="preserve">. </w:t>
      </w:r>
    </w:p>
    <w:p w:rsidR="00ED466F" w:rsidRDefault="00ED466F" w:rsidP="00ED466F"/>
    <w:p w:rsidR="00ED466F" w:rsidRDefault="00ED466F">
      <w:pPr>
        <w:widowControl/>
        <w:overflowPunct/>
        <w:adjustRightInd/>
        <w:rPr>
          <w:b/>
          <w:bCs/>
          <w:smallCaps/>
        </w:rPr>
      </w:pPr>
      <w:r>
        <w:rPr>
          <w:b/>
          <w:bCs/>
          <w:smallCaps/>
        </w:rPr>
        <w:br w:type="page"/>
      </w:r>
    </w:p>
    <w:p w:rsidR="00C30854" w:rsidRDefault="00E7168D" w:rsidP="00C30854">
      <w:pPr>
        <w:widowControl/>
        <w:overflowPunct/>
        <w:adjustRightInd/>
        <w:rPr>
          <w:b/>
          <w:bCs/>
          <w:smallCaps/>
        </w:rPr>
      </w:pPr>
      <w:r>
        <w:rPr>
          <w:b/>
          <w:bCs/>
          <w:smallCaps/>
          <w:u w:val="single"/>
        </w:rPr>
        <w:t xml:space="preserve">lesson 10 </w:t>
      </w:r>
      <w:proofErr w:type="gramStart"/>
      <w:r w:rsidRPr="00284FBB">
        <w:rPr>
          <w:b/>
          <w:bCs/>
          <w:smallCaps/>
          <w:u w:val="single"/>
        </w:rPr>
        <w:t>topic</w:t>
      </w:r>
      <w:proofErr w:type="gramEnd"/>
      <w:r w:rsidRPr="00284FBB">
        <w:rPr>
          <w:b/>
          <w:bCs/>
          <w:smallCaps/>
        </w:rPr>
        <w:t xml:space="preserve">:  </w:t>
      </w:r>
      <w:r w:rsidR="00C30854">
        <w:rPr>
          <w:b/>
          <w:bCs/>
          <w:smallCaps/>
        </w:rPr>
        <w:t>threats to critical infrastructure: physical-cyber convergence</w:t>
      </w:r>
    </w:p>
    <w:p w:rsidR="00E7168D" w:rsidRPr="00284FBB" w:rsidRDefault="00E7168D" w:rsidP="00E7168D">
      <w:pPr>
        <w:widowControl/>
        <w:overflowPunct/>
        <w:adjustRightInd/>
        <w:rPr>
          <w:sz w:val="28"/>
          <w:szCs w:val="28"/>
        </w:rPr>
      </w:pPr>
    </w:p>
    <w:p w:rsidR="00E7168D" w:rsidRDefault="00E7168D" w:rsidP="00E7168D">
      <w:r w:rsidRPr="00E60B8E">
        <w:rPr>
          <w:b/>
        </w:rPr>
        <w:t>1.</w:t>
      </w:r>
      <w:r>
        <w:rPr>
          <w:b/>
        </w:rPr>
        <w:t xml:space="preserve"> </w:t>
      </w:r>
      <w:r w:rsidRPr="00E60B8E">
        <w:rPr>
          <w:b/>
        </w:rPr>
        <w:t>Lesson Goals/Objectives</w:t>
      </w:r>
      <w:r w:rsidRPr="00284FBB">
        <w:t>:</w:t>
      </w:r>
    </w:p>
    <w:p w:rsidR="00E7168D" w:rsidRPr="00284FBB" w:rsidRDefault="00E7168D" w:rsidP="00E7168D"/>
    <w:p w:rsidR="00EF6A25" w:rsidRDefault="00EF6A25" w:rsidP="00EF6A25">
      <w:pPr>
        <w:pStyle w:val="ListParagraph"/>
        <w:numPr>
          <w:ilvl w:val="0"/>
          <w:numId w:val="17"/>
        </w:numPr>
      </w:pPr>
      <w:r>
        <w:t xml:space="preserve">Discuss </w:t>
      </w:r>
      <w:r w:rsidRPr="00A059B5">
        <w:t xml:space="preserve">the </w:t>
      </w:r>
      <w:r w:rsidR="00AB1D73">
        <w:t>multi-dimensional</w:t>
      </w:r>
      <w:r w:rsidR="000D6494">
        <w:t>, evolving</w:t>
      </w:r>
      <w:r w:rsidR="00AB1D73">
        <w:t xml:space="preserve"> </w:t>
      </w:r>
      <w:r w:rsidRPr="00A059B5">
        <w:t xml:space="preserve">nature of the cyber threats and challenges that impact the critical infrastructure </w:t>
      </w:r>
      <w:r w:rsidR="00AB1D73">
        <w:t xml:space="preserve">security </w:t>
      </w:r>
      <w:r w:rsidRPr="00A059B5">
        <w:t>and resilience</w:t>
      </w:r>
      <w:r>
        <w:t xml:space="preserve"> mission area.</w:t>
      </w:r>
    </w:p>
    <w:p w:rsidR="00EF6A25" w:rsidRDefault="00094877" w:rsidP="00EF6A25">
      <w:pPr>
        <w:pStyle w:val="ListParagraph"/>
        <w:numPr>
          <w:ilvl w:val="0"/>
          <w:numId w:val="17"/>
        </w:numPr>
      </w:pPr>
      <w:r>
        <w:t>Explain</w:t>
      </w:r>
      <w:r w:rsidR="00AB1D73">
        <w:t xml:space="preserve"> how </w:t>
      </w:r>
      <w:r w:rsidR="008C52BD">
        <w:t xml:space="preserve">the various types of </w:t>
      </w:r>
      <w:r w:rsidR="00AB1D73">
        <w:t>cyber threats to critical infrastructure systems are identified and assessed</w:t>
      </w:r>
      <w:r w:rsidR="00EF6A25">
        <w:t>.</w:t>
      </w:r>
    </w:p>
    <w:p w:rsidR="00EF6A25" w:rsidRDefault="009C06FC" w:rsidP="00EF6A25">
      <w:pPr>
        <w:pStyle w:val="ListParagraph"/>
        <w:numPr>
          <w:ilvl w:val="0"/>
          <w:numId w:val="17"/>
        </w:numPr>
      </w:pPr>
      <w:r>
        <w:t>Assess</w:t>
      </w:r>
      <w:r w:rsidR="00EF6A25">
        <w:t xml:space="preserve"> the different </w:t>
      </w:r>
      <w:r w:rsidR="00AB1D73">
        <w:t xml:space="preserve">sector </w:t>
      </w:r>
      <w:r w:rsidR="00EF6A25">
        <w:t xml:space="preserve">perspectives on cybersecurity as well as </w:t>
      </w:r>
      <w:r w:rsidR="00AB1D73">
        <w:t>t</w:t>
      </w:r>
      <w:r w:rsidR="00EF6A25">
        <w:t xml:space="preserve">he various approaches used to </w:t>
      </w:r>
      <w:r w:rsidR="008C52BD">
        <w:t>address</w:t>
      </w:r>
      <w:r w:rsidR="00AB1D73">
        <w:t xml:space="preserve"> cyber threats and </w:t>
      </w:r>
      <w:r w:rsidR="00EF6A25">
        <w:t>secure the cyber components of critical infrastructure systems.</w:t>
      </w:r>
    </w:p>
    <w:p w:rsidR="00C3218B" w:rsidRDefault="009C06FC" w:rsidP="00EF6A25">
      <w:pPr>
        <w:pStyle w:val="ListParagraph"/>
        <w:numPr>
          <w:ilvl w:val="0"/>
          <w:numId w:val="17"/>
        </w:numPr>
      </w:pPr>
      <w:r>
        <w:t>Identify and evaluate</w:t>
      </w:r>
      <w:r w:rsidR="00C3218B">
        <w:t xml:space="preserve"> the elements of an effective cyber security risk management framework. </w:t>
      </w:r>
    </w:p>
    <w:p w:rsidR="00E7168D" w:rsidRPr="00284FBB" w:rsidRDefault="00E7168D" w:rsidP="00E7168D"/>
    <w:p w:rsidR="00E7168D" w:rsidRDefault="00E7168D" w:rsidP="00E7168D">
      <w:r w:rsidRPr="00284FBB">
        <w:rPr>
          <w:b/>
        </w:rPr>
        <w:t>2. Discussion Topics</w:t>
      </w:r>
      <w:r w:rsidRPr="00284FBB">
        <w:t>:</w:t>
      </w:r>
    </w:p>
    <w:p w:rsidR="00E7168D" w:rsidRPr="00284FBB" w:rsidRDefault="00E7168D" w:rsidP="00E7168D"/>
    <w:p w:rsidR="000D6494" w:rsidRPr="000D6494" w:rsidRDefault="000D6494" w:rsidP="000D6494">
      <w:pPr>
        <w:pStyle w:val="ListParagraph"/>
        <w:numPr>
          <w:ilvl w:val="0"/>
          <w:numId w:val="18"/>
        </w:numPr>
        <w:tabs>
          <w:tab w:val="left" w:pos="820"/>
        </w:tabs>
        <w:autoSpaceDE w:val="0"/>
        <w:autoSpaceDN w:val="0"/>
        <w:spacing w:before="16"/>
        <w:ind w:right="418"/>
        <w:rPr>
          <w:color w:val="000000"/>
        </w:rPr>
      </w:pPr>
      <w:r w:rsidRPr="000D6494">
        <w:rPr>
          <w:color w:val="000000"/>
        </w:rPr>
        <w:t>How do we</w:t>
      </w:r>
      <w:r w:rsidRPr="000D6494">
        <w:rPr>
          <w:color w:val="000000"/>
          <w:spacing w:val="-1"/>
        </w:rPr>
        <w:t xml:space="preserve"> </w:t>
      </w:r>
      <w:r w:rsidRPr="000D6494">
        <w:rPr>
          <w:color w:val="000000"/>
        </w:rPr>
        <w:t>d</w:t>
      </w:r>
      <w:r w:rsidRPr="000D6494">
        <w:rPr>
          <w:color w:val="000000"/>
          <w:spacing w:val="1"/>
        </w:rPr>
        <w:t>e</w:t>
      </w:r>
      <w:r w:rsidRPr="000D6494">
        <w:rPr>
          <w:color w:val="000000"/>
          <w:spacing w:val="-1"/>
        </w:rPr>
        <w:t>f</w:t>
      </w:r>
      <w:r w:rsidRPr="000D6494">
        <w:rPr>
          <w:color w:val="000000"/>
        </w:rPr>
        <w:t>ine</w:t>
      </w:r>
      <w:r w:rsidRPr="000D6494">
        <w:rPr>
          <w:color w:val="000000"/>
          <w:spacing w:val="-1"/>
        </w:rPr>
        <w:t xml:space="preserve"> </w:t>
      </w:r>
      <w:r w:rsidRPr="000D6494">
        <w:rPr>
          <w:color w:val="000000"/>
        </w:rPr>
        <w:t>t</w:t>
      </w:r>
      <w:r w:rsidRPr="000D6494">
        <w:rPr>
          <w:color w:val="000000"/>
          <w:spacing w:val="2"/>
        </w:rPr>
        <w:t>h</w:t>
      </w:r>
      <w:r w:rsidRPr="000D6494">
        <w:rPr>
          <w:color w:val="000000"/>
        </w:rPr>
        <w:t>e</w:t>
      </w:r>
      <w:r w:rsidRPr="000D6494">
        <w:rPr>
          <w:color w:val="000000"/>
          <w:spacing w:val="-1"/>
        </w:rPr>
        <w:t xml:space="preserve"> </w:t>
      </w:r>
      <w:r w:rsidRPr="000D6494">
        <w:rPr>
          <w:color w:val="000000"/>
        </w:rPr>
        <w:t>t</w:t>
      </w:r>
      <w:r w:rsidRPr="000D6494">
        <w:rPr>
          <w:color w:val="000000"/>
          <w:spacing w:val="-1"/>
        </w:rPr>
        <w:t>er</w:t>
      </w:r>
      <w:r w:rsidRPr="000D6494">
        <w:rPr>
          <w:color w:val="000000"/>
        </w:rPr>
        <w:t xml:space="preserve">m </w:t>
      </w:r>
      <w:r w:rsidRPr="000D6494">
        <w:rPr>
          <w:color w:val="000000"/>
          <w:spacing w:val="-1"/>
        </w:rPr>
        <w:t>“</w:t>
      </w:r>
      <w:r w:rsidRPr="000D6494">
        <w:rPr>
          <w:color w:val="000000"/>
        </w:rPr>
        <w:t>th</w:t>
      </w:r>
      <w:r w:rsidRPr="000D6494">
        <w:rPr>
          <w:color w:val="000000"/>
          <w:spacing w:val="2"/>
        </w:rPr>
        <w:t>r</w:t>
      </w:r>
      <w:r w:rsidRPr="000D6494">
        <w:rPr>
          <w:color w:val="000000"/>
          <w:spacing w:val="-1"/>
        </w:rPr>
        <w:t>ea</w:t>
      </w:r>
      <w:r w:rsidRPr="000D6494">
        <w:rPr>
          <w:color w:val="000000"/>
        </w:rPr>
        <w:t>t”</w:t>
      </w:r>
      <w:r w:rsidRPr="000D6494">
        <w:rPr>
          <w:color w:val="000000"/>
          <w:spacing w:val="-1"/>
        </w:rPr>
        <w:t xml:space="preserve"> a</w:t>
      </w:r>
      <w:r w:rsidRPr="000D6494">
        <w:rPr>
          <w:color w:val="000000"/>
        </w:rPr>
        <w:t xml:space="preserve">s it </w:t>
      </w:r>
      <w:r w:rsidRPr="000D6494">
        <w:rPr>
          <w:color w:val="000000"/>
          <w:spacing w:val="2"/>
        </w:rPr>
        <w:t>r</w:t>
      </w:r>
      <w:r w:rsidRPr="000D6494">
        <w:rPr>
          <w:color w:val="000000"/>
          <w:spacing w:val="-1"/>
        </w:rPr>
        <w:t>e</w:t>
      </w:r>
      <w:r w:rsidRPr="000D6494">
        <w:rPr>
          <w:color w:val="000000"/>
        </w:rPr>
        <w:t>l</w:t>
      </w:r>
      <w:r w:rsidRPr="000D6494">
        <w:rPr>
          <w:color w:val="000000"/>
          <w:spacing w:val="-1"/>
        </w:rPr>
        <w:t>a</w:t>
      </w:r>
      <w:r w:rsidRPr="000D6494">
        <w:rPr>
          <w:color w:val="000000"/>
          <w:spacing w:val="3"/>
        </w:rPr>
        <w:t>t</w:t>
      </w:r>
      <w:r w:rsidRPr="000D6494">
        <w:rPr>
          <w:color w:val="000000"/>
          <w:spacing w:val="-1"/>
        </w:rPr>
        <w:t>e</w:t>
      </w:r>
      <w:r w:rsidRPr="000D6494">
        <w:rPr>
          <w:color w:val="000000"/>
        </w:rPr>
        <w:t>s to the</w:t>
      </w:r>
      <w:r w:rsidRPr="000D6494">
        <w:rPr>
          <w:color w:val="000000"/>
          <w:spacing w:val="-1"/>
        </w:rPr>
        <w:t xml:space="preserve"> </w:t>
      </w:r>
      <w:r w:rsidRPr="000D6494">
        <w:rPr>
          <w:color w:val="000000"/>
          <w:spacing w:val="4"/>
        </w:rPr>
        <w:t>c</w:t>
      </w:r>
      <w:r w:rsidRPr="000D6494">
        <w:rPr>
          <w:color w:val="000000"/>
          <w:spacing w:val="-5"/>
        </w:rPr>
        <w:t>y</w:t>
      </w:r>
      <w:r w:rsidRPr="000D6494">
        <w:rPr>
          <w:color w:val="000000"/>
        </w:rPr>
        <w:t>b</w:t>
      </w:r>
      <w:r w:rsidRPr="000D6494">
        <w:rPr>
          <w:color w:val="000000"/>
          <w:spacing w:val="-1"/>
        </w:rPr>
        <w:t>e</w:t>
      </w:r>
      <w:r w:rsidRPr="000D6494">
        <w:rPr>
          <w:color w:val="000000"/>
        </w:rPr>
        <w:t>r</w:t>
      </w:r>
      <w:r w:rsidRPr="000D6494">
        <w:rPr>
          <w:color w:val="000000"/>
          <w:spacing w:val="-1"/>
        </w:rPr>
        <w:t xml:space="preserve"> </w:t>
      </w:r>
      <w:r w:rsidRPr="000D6494">
        <w:rPr>
          <w:color w:val="000000"/>
        </w:rPr>
        <w:t>do</w:t>
      </w:r>
      <w:r w:rsidRPr="000D6494">
        <w:rPr>
          <w:color w:val="000000"/>
          <w:spacing w:val="3"/>
        </w:rPr>
        <w:t>m</w:t>
      </w:r>
      <w:r w:rsidRPr="000D6494">
        <w:rPr>
          <w:color w:val="000000"/>
          <w:spacing w:val="-1"/>
        </w:rPr>
        <w:t>a</w:t>
      </w:r>
      <w:r w:rsidR="00D331B4">
        <w:rPr>
          <w:color w:val="000000"/>
        </w:rPr>
        <w:t xml:space="preserve">in? </w:t>
      </w:r>
      <w:r w:rsidRPr="000D6494">
        <w:rPr>
          <w:color w:val="000000"/>
          <w:spacing w:val="1"/>
        </w:rPr>
        <w:t>W</w:t>
      </w:r>
      <w:r w:rsidRPr="000D6494">
        <w:rPr>
          <w:color w:val="000000"/>
        </w:rPr>
        <w:t>h</w:t>
      </w:r>
      <w:r w:rsidRPr="000D6494">
        <w:rPr>
          <w:color w:val="000000"/>
          <w:spacing w:val="-1"/>
        </w:rPr>
        <w:t>a</w:t>
      </w:r>
      <w:r w:rsidRPr="000D6494">
        <w:rPr>
          <w:color w:val="000000"/>
        </w:rPr>
        <w:t xml:space="preserve">t </w:t>
      </w:r>
      <w:r w:rsidRPr="000D6494">
        <w:rPr>
          <w:color w:val="000000"/>
          <w:spacing w:val="-1"/>
        </w:rPr>
        <w:t>ar</w:t>
      </w:r>
      <w:r w:rsidRPr="000D6494">
        <w:rPr>
          <w:color w:val="000000"/>
        </w:rPr>
        <w:t>e</w:t>
      </w:r>
      <w:r w:rsidRPr="000D6494">
        <w:rPr>
          <w:color w:val="000000"/>
          <w:spacing w:val="-1"/>
        </w:rPr>
        <w:t xml:space="preserve"> </w:t>
      </w:r>
      <w:r w:rsidRPr="000D6494">
        <w:rPr>
          <w:color w:val="000000"/>
        </w:rPr>
        <w:t xml:space="preserve">some </w:t>
      </w:r>
      <w:r w:rsidRPr="000D6494">
        <w:rPr>
          <w:color w:val="000000"/>
          <w:spacing w:val="-1"/>
        </w:rPr>
        <w:t>e</w:t>
      </w:r>
      <w:r w:rsidRPr="000D6494">
        <w:rPr>
          <w:color w:val="000000"/>
          <w:spacing w:val="2"/>
        </w:rPr>
        <w:t>x</w:t>
      </w:r>
      <w:r w:rsidRPr="000D6494">
        <w:rPr>
          <w:color w:val="000000"/>
          <w:spacing w:val="-1"/>
        </w:rPr>
        <w:t>a</w:t>
      </w:r>
      <w:r w:rsidRPr="000D6494">
        <w:rPr>
          <w:color w:val="000000"/>
        </w:rPr>
        <w:t>mpl</w:t>
      </w:r>
      <w:r w:rsidRPr="000D6494">
        <w:rPr>
          <w:color w:val="000000"/>
          <w:spacing w:val="-1"/>
        </w:rPr>
        <w:t>e</w:t>
      </w:r>
      <w:r w:rsidRPr="000D6494">
        <w:rPr>
          <w:color w:val="000000"/>
          <w:spacing w:val="-2"/>
        </w:rPr>
        <w:t>s</w:t>
      </w:r>
      <w:r w:rsidRPr="000D6494">
        <w:rPr>
          <w:color w:val="000000"/>
        </w:rPr>
        <w:t>?</w:t>
      </w:r>
    </w:p>
    <w:p w:rsidR="005B1E08" w:rsidRDefault="005B1E08" w:rsidP="005B1E08">
      <w:pPr>
        <w:pStyle w:val="ListParagraph"/>
        <w:numPr>
          <w:ilvl w:val="0"/>
          <w:numId w:val="18"/>
        </w:numPr>
      </w:pPr>
      <w:r w:rsidRPr="00A059B5">
        <w:t xml:space="preserve">What are the principal threats and challenges </w:t>
      </w:r>
      <w:r>
        <w:t xml:space="preserve">associated with the cyber domain </w:t>
      </w:r>
      <w:r w:rsidRPr="00A059B5">
        <w:t xml:space="preserve">as they pertain to critical infrastructure </w:t>
      </w:r>
      <w:r>
        <w:t xml:space="preserve">security </w:t>
      </w:r>
      <w:r w:rsidRPr="00A059B5">
        <w:t xml:space="preserve">and resilience? </w:t>
      </w:r>
      <w:r>
        <w:t xml:space="preserve"> </w:t>
      </w:r>
    </w:p>
    <w:p w:rsidR="00E83691" w:rsidRDefault="00E83691" w:rsidP="00E83691">
      <w:pPr>
        <w:pStyle w:val="ListParagraph"/>
        <w:numPr>
          <w:ilvl w:val="0"/>
          <w:numId w:val="18"/>
        </w:numPr>
      </w:pPr>
      <w:r w:rsidRPr="00A059B5">
        <w:t xml:space="preserve">Who “owns” the cyber problem? On the government side? On the private sector side? How does each party communicate and coordinate with the other to jointly address cyber </w:t>
      </w:r>
      <w:r>
        <w:t>threats</w:t>
      </w:r>
      <w:r w:rsidRPr="00A059B5">
        <w:t xml:space="preserve">? </w:t>
      </w:r>
    </w:p>
    <w:p w:rsidR="000C5764" w:rsidRPr="000C5764" w:rsidRDefault="000C5764" w:rsidP="000C5764">
      <w:pPr>
        <w:pStyle w:val="ListParagraph"/>
        <w:numPr>
          <w:ilvl w:val="0"/>
          <w:numId w:val="18"/>
        </w:numPr>
        <w:tabs>
          <w:tab w:val="left" w:pos="800"/>
        </w:tabs>
        <w:autoSpaceDE w:val="0"/>
        <w:autoSpaceDN w:val="0"/>
        <w:spacing w:before="16"/>
        <w:rPr>
          <w:color w:val="000000"/>
        </w:rPr>
      </w:pPr>
      <w:r>
        <w:t>How</w:t>
      </w:r>
      <w:r w:rsidR="00BE0094" w:rsidRPr="00A059B5">
        <w:t xml:space="preserve"> do </w:t>
      </w:r>
      <w:r>
        <w:t>Supervisory Control and Data Acquisition (</w:t>
      </w:r>
      <w:r w:rsidR="00BE0094" w:rsidRPr="00A059B5">
        <w:t>SCADA</w:t>
      </w:r>
      <w:r>
        <w:t>) system</w:t>
      </w:r>
      <w:r w:rsidR="00BE0094" w:rsidRPr="00A059B5">
        <w:t xml:space="preserve"> concerns relate to the critical infrastructure sectors</w:t>
      </w:r>
      <w:r w:rsidR="00094877">
        <w:t xml:space="preserve">? </w:t>
      </w:r>
      <w:r>
        <w:t xml:space="preserve">What is the </w:t>
      </w:r>
      <w:r w:rsidRPr="000C5764">
        <w:rPr>
          <w:color w:val="000000"/>
        </w:rPr>
        <w:t>n</w:t>
      </w:r>
      <w:r w:rsidRPr="000C5764">
        <w:rPr>
          <w:color w:val="000000"/>
          <w:spacing w:val="-1"/>
        </w:rPr>
        <w:t>a</w:t>
      </w:r>
      <w:r w:rsidRPr="000C5764">
        <w:rPr>
          <w:color w:val="000000"/>
        </w:rPr>
        <w:t>tu</w:t>
      </w:r>
      <w:r w:rsidRPr="000C5764">
        <w:rPr>
          <w:color w:val="000000"/>
          <w:spacing w:val="-1"/>
        </w:rPr>
        <w:t>r</w:t>
      </w:r>
      <w:r w:rsidRPr="000C5764">
        <w:rPr>
          <w:color w:val="000000"/>
        </w:rPr>
        <w:t>e</w:t>
      </w:r>
      <w:r w:rsidRPr="000C5764">
        <w:rPr>
          <w:color w:val="000000"/>
          <w:spacing w:val="-1"/>
        </w:rPr>
        <w:t xml:space="preserve"> </w:t>
      </w:r>
      <w:r w:rsidRPr="000C5764">
        <w:rPr>
          <w:color w:val="000000"/>
          <w:spacing w:val="2"/>
        </w:rPr>
        <w:t>o</w:t>
      </w:r>
      <w:r w:rsidRPr="000C5764">
        <w:rPr>
          <w:color w:val="000000"/>
        </w:rPr>
        <w:t>f</w:t>
      </w:r>
      <w:r w:rsidRPr="000C5764">
        <w:rPr>
          <w:color w:val="000000"/>
          <w:spacing w:val="-1"/>
        </w:rPr>
        <w:t xml:space="preserve"> </w:t>
      </w:r>
      <w:r w:rsidRPr="000C5764">
        <w:rPr>
          <w:color w:val="000000"/>
        </w:rPr>
        <w:t>the</w:t>
      </w:r>
      <w:r w:rsidRPr="000C5764">
        <w:rPr>
          <w:color w:val="000000"/>
          <w:spacing w:val="-1"/>
        </w:rPr>
        <w:t xml:space="preserve"> </w:t>
      </w:r>
      <w:r w:rsidRPr="000C5764">
        <w:rPr>
          <w:color w:val="000000"/>
          <w:spacing w:val="4"/>
        </w:rPr>
        <w:t>c</w:t>
      </w:r>
      <w:r w:rsidRPr="000C5764">
        <w:rPr>
          <w:color w:val="000000"/>
          <w:spacing w:val="-5"/>
        </w:rPr>
        <w:t>y</w:t>
      </w:r>
      <w:r w:rsidRPr="000C5764">
        <w:rPr>
          <w:color w:val="000000"/>
          <w:spacing w:val="2"/>
        </w:rPr>
        <w:t>b</w:t>
      </w:r>
      <w:r w:rsidRPr="000C5764">
        <w:rPr>
          <w:color w:val="000000"/>
          <w:spacing w:val="-1"/>
        </w:rPr>
        <w:t>e</w:t>
      </w:r>
      <w:r w:rsidRPr="000C5764">
        <w:rPr>
          <w:color w:val="000000"/>
        </w:rPr>
        <w:t>r</w:t>
      </w:r>
      <w:r w:rsidRPr="000C5764">
        <w:rPr>
          <w:color w:val="000000"/>
          <w:spacing w:val="-1"/>
        </w:rPr>
        <w:t xml:space="preserve"> </w:t>
      </w:r>
      <w:r w:rsidRPr="000C5764">
        <w:rPr>
          <w:color w:val="000000"/>
        </w:rPr>
        <w:t>th</w:t>
      </w:r>
      <w:r w:rsidRPr="000C5764">
        <w:rPr>
          <w:color w:val="000000"/>
          <w:spacing w:val="-1"/>
        </w:rPr>
        <w:t>r</w:t>
      </w:r>
      <w:r w:rsidRPr="000C5764">
        <w:rPr>
          <w:color w:val="000000"/>
          <w:spacing w:val="1"/>
        </w:rPr>
        <w:t>e</w:t>
      </w:r>
      <w:r w:rsidRPr="000C5764">
        <w:rPr>
          <w:color w:val="000000"/>
          <w:spacing w:val="-1"/>
        </w:rPr>
        <w:t>a</w:t>
      </w:r>
      <w:r w:rsidRPr="000C5764">
        <w:rPr>
          <w:color w:val="000000"/>
        </w:rPr>
        <w:t xml:space="preserve">t in </w:t>
      </w:r>
      <w:r w:rsidRPr="000C5764">
        <w:rPr>
          <w:color w:val="000000"/>
          <w:spacing w:val="-1"/>
        </w:rPr>
        <w:t>re</w:t>
      </w:r>
      <w:r w:rsidRPr="000C5764">
        <w:rPr>
          <w:color w:val="000000"/>
        </w:rPr>
        <w:t>l</w:t>
      </w:r>
      <w:r w:rsidRPr="000C5764">
        <w:rPr>
          <w:color w:val="000000"/>
          <w:spacing w:val="-1"/>
        </w:rPr>
        <w:t>a</w:t>
      </w:r>
      <w:r w:rsidRPr="000C5764">
        <w:rPr>
          <w:color w:val="000000"/>
        </w:rPr>
        <w:t>tion to</w:t>
      </w:r>
      <w:r w:rsidRPr="000C5764">
        <w:rPr>
          <w:color w:val="000000"/>
          <w:spacing w:val="2"/>
        </w:rPr>
        <w:t xml:space="preserve"> </w:t>
      </w:r>
      <w:r w:rsidRPr="000C5764">
        <w:rPr>
          <w:color w:val="000000"/>
          <w:spacing w:val="1"/>
        </w:rPr>
        <w:t>SC</w:t>
      </w:r>
      <w:r w:rsidRPr="000C5764">
        <w:rPr>
          <w:color w:val="000000"/>
        </w:rPr>
        <w:t>ADA vuln</w:t>
      </w:r>
      <w:r w:rsidRPr="000C5764">
        <w:rPr>
          <w:color w:val="000000"/>
          <w:spacing w:val="-1"/>
        </w:rPr>
        <w:t>era</w:t>
      </w:r>
      <w:r w:rsidRPr="000C5764">
        <w:rPr>
          <w:color w:val="000000"/>
        </w:rPr>
        <w:t>biliti</w:t>
      </w:r>
      <w:r w:rsidRPr="000C5764">
        <w:rPr>
          <w:color w:val="000000"/>
          <w:spacing w:val="-1"/>
        </w:rPr>
        <w:t>e</w:t>
      </w:r>
      <w:r w:rsidRPr="000C5764">
        <w:rPr>
          <w:color w:val="000000"/>
        </w:rPr>
        <w:t>s</w:t>
      </w:r>
      <w:r>
        <w:rPr>
          <w:color w:val="000000"/>
        </w:rPr>
        <w:t>?</w:t>
      </w:r>
    </w:p>
    <w:p w:rsidR="00E83691" w:rsidRDefault="00E83691" w:rsidP="00E83691">
      <w:pPr>
        <w:pStyle w:val="ListParagraph"/>
        <w:numPr>
          <w:ilvl w:val="0"/>
          <w:numId w:val="18"/>
        </w:numPr>
      </w:pPr>
      <w:r w:rsidRPr="00A059B5">
        <w:t xml:space="preserve">How </w:t>
      </w:r>
      <w:r>
        <w:t>are the various critical infrastructure sectors dealing with the evolving threat to SCADA systems?</w:t>
      </w:r>
    </w:p>
    <w:p w:rsidR="00E83691" w:rsidRDefault="00BE0094" w:rsidP="00E83691">
      <w:pPr>
        <w:pStyle w:val="ListParagraph"/>
        <w:numPr>
          <w:ilvl w:val="0"/>
          <w:numId w:val="18"/>
        </w:numPr>
      </w:pPr>
      <w:r w:rsidRPr="00A059B5">
        <w:t xml:space="preserve">How </w:t>
      </w:r>
      <w:r>
        <w:t xml:space="preserve">are </w:t>
      </w:r>
      <w:r w:rsidRPr="00A059B5">
        <w:t xml:space="preserve">cyber </w:t>
      </w:r>
      <w:r>
        <w:t xml:space="preserve">threats </w:t>
      </w:r>
      <w:r w:rsidRPr="00A059B5">
        <w:t>assessed and mitigated</w:t>
      </w:r>
      <w:r>
        <w:t xml:space="preserve">? </w:t>
      </w:r>
      <w:r w:rsidR="00E83691">
        <w:t>How can the THIRA process be used to help identify, assess, and understand cyber threats?</w:t>
      </w:r>
    </w:p>
    <w:p w:rsidR="000D6494" w:rsidRDefault="000D6494" w:rsidP="00E83691">
      <w:pPr>
        <w:pStyle w:val="ListParagraph"/>
        <w:numPr>
          <w:ilvl w:val="0"/>
          <w:numId w:val="18"/>
        </w:numPr>
      </w:pPr>
      <w:r>
        <w:rPr>
          <w:color w:val="000000"/>
          <w:spacing w:val="1"/>
        </w:rPr>
        <w:t>W</w:t>
      </w:r>
      <w:r>
        <w:rPr>
          <w:color w:val="000000"/>
        </w:rPr>
        <w:t>h</w:t>
      </w:r>
      <w:r>
        <w:rPr>
          <w:color w:val="000000"/>
          <w:spacing w:val="-1"/>
        </w:rPr>
        <w:t>a</w:t>
      </w:r>
      <w:r>
        <w:rPr>
          <w:color w:val="000000"/>
        </w:rPr>
        <w:t xml:space="preserve">t </w:t>
      </w:r>
      <w:r>
        <w:rPr>
          <w:color w:val="000000"/>
          <w:spacing w:val="-1"/>
        </w:rPr>
        <w:t>ar</w:t>
      </w:r>
      <w:r>
        <w:rPr>
          <w:color w:val="000000"/>
        </w:rPr>
        <w:t>e</w:t>
      </w:r>
      <w:r>
        <w:rPr>
          <w:color w:val="000000"/>
          <w:spacing w:val="-1"/>
        </w:rPr>
        <w:t xml:space="preserve"> </w:t>
      </w:r>
      <w:r>
        <w:rPr>
          <w:color w:val="000000"/>
        </w:rPr>
        <w:t>the</w:t>
      </w:r>
      <w:r>
        <w:rPr>
          <w:color w:val="000000"/>
          <w:spacing w:val="-1"/>
        </w:rPr>
        <w:t xml:space="preserve"> </w:t>
      </w:r>
      <w:r>
        <w:rPr>
          <w:color w:val="000000"/>
        </w:rPr>
        <w:t>m</w:t>
      </w:r>
      <w:r>
        <w:rPr>
          <w:color w:val="000000"/>
          <w:spacing w:val="-1"/>
        </w:rPr>
        <w:t>a</w:t>
      </w:r>
      <w:r>
        <w:rPr>
          <w:color w:val="000000"/>
        </w:rPr>
        <w:t>jor</w:t>
      </w:r>
      <w:r>
        <w:rPr>
          <w:color w:val="000000"/>
          <w:spacing w:val="-1"/>
        </w:rPr>
        <w:t xml:space="preserve"> e</w:t>
      </w:r>
      <w:r>
        <w:rPr>
          <w:color w:val="000000"/>
          <w:spacing w:val="3"/>
        </w:rPr>
        <w:t>l</w:t>
      </w:r>
      <w:r>
        <w:rPr>
          <w:color w:val="000000"/>
          <w:spacing w:val="-1"/>
        </w:rPr>
        <w:t>e</w:t>
      </w:r>
      <w:r>
        <w:rPr>
          <w:color w:val="000000"/>
        </w:rPr>
        <w:t>m</w:t>
      </w:r>
      <w:r>
        <w:rPr>
          <w:color w:val="000000"/>
          <w:spacing w:val="-1"/>
        </w:rPr>
        <w:t>e</w:t>
      </w:r>
      <w:r>
        <w:rPr>
          <w:color w:val="000000"/>
        </w:rPr>
        <w:t>nts of</w:t>
      </w:r>
      <w:r>
        <w:rPr>
          <w:color w:val="000000"/>
          <w:spacing w:val="-1"/>
        </w:rPr>
        <w:t xml:space="preserve"> </w:t>
      </w:r>
      <w:r>
        <w:rPr>
          <w:color w:val="000000"/>
        </w:rPr>
        <w:t>the</w:t>
      </w:r>
      <w:r>
        <w:rPr>
          <w:color w:val="000000"/>
          <w:spacing w:val="-1"/>
        </w:rPr>
        <w:t xml:space="preserve"> </w:t>
      </w:r>
      <w:r>
        <w:rPr>
          <w:color w:val="000000"/>
        </w:rPr>
        <w:t>N</w:t>
      </w:r>
      <w:r>
        <w:rPr>
          <w:color w:val="000000"/>
          <w:spacing w:val="-1"/>
        </w:rPr>
        <w:t>a</w:t>
      </w:r>
      <w:r>
        <w:rPr>
          <w:color w:val="000000"/>
        </w:rPr>
        <w:t>tion</w:t>
      </w:r>
      <w:r>
        <w:rPr>
          <w:color w:val="000000"/>
          <w:spacing w:val="-1"/>
        </w:rPr>
        <w:t>a</w:t>
      </w:r>
      <w:r>
        <w:rPr>
          <w:color w:val="000000"/>
        </w:rPr>
        <w:t>l</w:t>
      </w:r>
      <w:r>
        <w:rPr>
          <w:color w:val="000000"/>
          <w:spacing w:val="3"/>
        </w:rPr>
        <w:t xml:space="preserve"> </w:t>
      </w:r>
      <w:r>
        <w:rPr>
          <w:color w:val="000000"/>
          <w:spacing w:val="-3"/>
        </w:rPr>
        <w:t>I</w:t>
      </w:r>
      <w:r>
        <w:rPr>
          <w:color w:val="000000"/>
        </w:rPr>
        <w:t>nsti</w:t>
      </w:r>
      <w:r>
        <w:rPr>
          <w:color w:val="000000"/>
          <w:spacing w:val="3"/>
        </w:rPr>
        <w:t>t</w:t>
      </w:r>
      <w:r>
        <w:rPr>
          <w:color w:val="000000"/>
        </w:rPr>
        <w:t>ute</w:t>
      </w:r>
      <w:r>
        <w:rPr>
          <w:color w:val="000000"/>
          <w:spacing w:val="-1"/>
        </w:rPr>
        <w:t xml:space="preserve"> </w:t>
      </w:r>
      <w:r>
        <w:rPr>
          <w:color w:val="000000"/>
        </w:rPr>
        <w:t>of</w:t>
      </w:r>
      <w:r>
        <w:rPr>
          <w:color w:val="000000"/>
          <w:spacing w:val="-1"/>
        </w:rPr>
        <w:t xml:space="preserve"> </w:t>
      </w:r>
      <w:r>
        <w:rPr>
          <w:color w:val="000000"/>
          <w:spacing w:val="1"/>
        </w:rPr>
        <w:t>S</w:t>
      </w:r>
      <w:r>
        <w:rPr>
          <w:color w:val="000000"/>
        </w:rPr>
        <w:t>t</w:t>
      </w:r>
      <w:r>
        <w:rPr>
          <w:color w:val="000000"/>
          <w:spacing w:val="-1"/>
        </w:rPr>
        <w:t>a</w:t>
      </w:r>
      <w:r>
        <w:rPr>
          <w:color w:val="000000"/>
        </w:rPr>
        <w:t>nd</w:t>
      </w:r>
      <w:r>
        <w:rPr>
          <w:color w:val="000000"/>
          <w:spacing w:val="-1"/>
        </w:rPr>
        <w:t>ar</w:t>
      </w:r>
      <w:r>
        <w:rPr>
          <w:color w:val="000000"/>
        </w:rPr>
        <w:t xml:space="preserve">ds </w:t>
      </w:r>
      <w:r>
        <w:rPr>
          <w:color w:val="000000"/>
          <w:spacing w:val="-1"/>
        </w:rPr>
        <w:t>a</w:t>
      </w:r>
      <w:r>
        <w:rPr>
          <w:color w:val="000000"/>
        </w:rPr>
        <w:t xml:space="preserve">nd </w:t>
      </w:r>
      <w:r>
        <w:rPr>
          <w:color w:val="000000"/>
          <w:spacing w:val="2"/>
        </w:rPr>
        <w:t>T</w:t>
      </w:r>
      <w:r>
        <w:rPr>
          <w:color w:val="000000"/>
          <w:spacing w:val="-1"/>
        </w:rPr>
        <w:t>e</w:t>
      </w:r>
      <w:r>
        <w:rPr>
          <w:color w:val="000000"/>
          <w:spacing w:val="1"/>
        </w:rPr>
        <w:t>c</w:t>
      </w:r>
      <w:r>
        <w:rPr>
          <w:color w:val="000000"/>
        </w:rPr>
        <w:t>hnolo</w:t>
      </w:r>
      <w:r>
        <w:rPr>
          <w:color w:val="000000"/>
          <w:spacing w:val="2"/>
        </w:rPr>
        <w:t>g</w:t>
      </w:r>
      <w:r>
        <w:rPr>
          <w:color w:val="000000"/>
        </w:rPr>
        <w:t>y</w:t>
      </w:r>
      <w:r w:rsidR="007E439A">
        <w:rPr>
          <w:color w:val="000000"/>
        </w:rPr>
        <w:t xml:space="preserve"> (NIST)</w:t>
      </w:r>
      <w:r w:rsidR="00C24A7B">
        <w:rPr>
          <w:color w:val="000000"/>
        </w:rPr>
        <w:t xml:space="preserve"> </w:t>
      </w:r>
      <w:r w:rsidR="00C24A7B" w:rsidRPr="0012200C">
        <w:rPr>
          <w:i/>
          <w:color w:val="000000"/>
          <w:kern w:val="0"/>
        </w:rPr>
        <w:t xml:space="preserve">Framework for Improving Critical </w:t>
      </w:r>
      <w:r w:rsidR="00C24A7B">
        <w:rPr>
          <w:i/>
          <w:color w:val="000000"/>
          <w:kern w:val="0"/>
        </w:rPr>
        <w:t xml:space="preserve">Infrastructure Cybersecurity? </w:t>
      </w:r>
      <w:r>
        <w:rPr>
          <w:color w:val="000000"/>
        </w:rPr>
        <w:t>Do</w:t>
      </w:r>
      <w:r>
        <w:rPr>
          <w:color w:val="000000"/>
          <w:spacing w:val="-1"/>
        </w:rPr>
        <w:t>e</w:t>
      </w:r>
      <w:r>
        <w:rPr>
          <w:color w:val="000000"/>
        </w:rPr>
        <w:t>s</w:t>
      </w:r>
      <w:r>
        <w:rPr>
          <w:color w:val="000000"/>
          <w:spacing w:val="-7"/>
        </w:rPr>
        <w:t xml:space="preserve"> </w:t>
      </w:r>
      <w:r>
        <w:rPr>
          <w:color w:val="000000"/>
        </w:rPr>
        <w:t>this</w:t>
      </w:r>
      <w:r>
        <w:rPr>
          <w:color w:val="000000"/>
          <w:spacing w:val="-7"/>
        </w:rPr>
        <w:t xml:space="preserve"> </w:t>
      </w:r>
      <w:r>
        <w:rPr>
          <w:color w:val="000000"/>
          <w:spacing w:val="-1"/>
        </w:rPr>
        <w:t>fra</w:t>
      </w:r>
      <w:r>
        <w:rPr>
          <w:color w:val="000000"/>
        </w:rPr>
        <w:t>m</w:t>
      </w:r>
      <w:r>
        <w:rPr>
          <w:color w:val="000000"/>
          <w:spacing w:val="-1"/>
        </w:rPr>
        <w:t>e</w:t>
      </w:r>
      <w:r>
        <w:rPr>
          <w:color w:val="000000"/>
        </w:rPr>
        <w:t>wo</w:t>
      </w:r>
      <w:r>
        <w:rPr>
          <w:color w:val="000000"/>
          <w:spacing w:val="-1"/>
        </w:rPr>
        <w:t>r</w:t>
      </w:r>
      <w:r>
        <w:rPr>
          <w:color w:val="000000"/>
        </w:rPr>
        <w:t>k</w:t>
      </w:r>
      <w:r>
        <w:rPr>
          <w:color w:val="000000"/>
          <w:spacing w:val="-7"/>
        </w:rPr>
        <w:t xml:space="preserve"> </w:t>
      </w:r>
      <w:r>
        <w:rPr>
          <w:color w:val="000000"/>
        </w:rPr>
        <w:t>o</w:t>
      </w:r>
      <w:r>
        <w:rPr>
          <w:color w:val="000000"/>
          <w:spacing w:val="-1"/>
        </w:rPr>
        <w:t>ffe</w:t>
      </w:r>
      <w:r>
        <w:rPr>
          <w:color w:val="000000"/>
        </w:rPr>
        <w:t>r</w:t>
      </w:r>
      <w:r>
        <w:rPr>
          <w:color w:val="000000"/>
          <w:spacing w:val="-6"/>
        </w:rPr>
        <w:t xml:space="preserve"> </w:t>
      </w:r>
      <w:r>
        <w:rPr>
          <w:color w:val="000000"/>
        </w:rPr>
        <w:t>a</w:t>
      </w:r>
      <w:r>
        <w:rPr>
          <w:color w:val="000000"/>
          <w:spacing w:val="-8"/>
        </w:rPr>
        <w:t xml:space="preserve"> </w:t>
      </w:r>
      <w:r>
        <w:rPr>
          <w:color w:val="000000"/>
        </w:rPr>
        <w:t>us</w:t>
      </w:r>
      <w:r>
        <w:rPr>
          <w:color w:val="000000"/>
          <w:spacing w:val="-1"/>
        </w:rPr>
        <w:t>ef</w:t>
      </w:r>
      <w:r>
        <w:rPr>
          <w:color w:val="000000"/>
        </w:rPr>
        <w:t>ul</w:t>
      </w:r>
      <w:r>
        <w:rPr>
          <w:color w:val="000000"/>
          <w:spacing w:val="-7"/>
        </w:rPr>
        <w:t xml:space="preserve"> </w:t>
      </w:r>
      <w:r>
        <w:rPr>
          <w:color w:val="000000"/>
          <w:spacing w:val="-1"/>
        </w:rPr>
        <w:t>a</w:t>
      </w:r>
      <w:r>
        <w:rPr>
          <w:color w:val="000000"/>
        </w:rPr>
        <w:t>pp</w:t>
      </w:r>
      <w:r>
        <w:rPr>
          <w:color w:val="000000"/>
          <w:spacing w:val="-1"/>
        </w:rPr>
        <w:t>r</w:t>
      </w:r>
      <w:r>
        <w:rPr>
          <w:color w:val="000000"/>
        </w:rPr>
        <w:t>o</w:t>
      </w:r>
      <w:r>
        <w:rPr>
          <w:color w:val="000000"/>
          <w:spacing w:val="1"/>
        </w:rPr>
        <w:t>a</w:t>
      </w:r>
      <w:r>
        <w:rPr>
          <w:color w:val="000000"/>
          <w:spacing w:val="-1"/>
        </w:rPr>
        <w:t>c</w:t>
      </w:r>
      <w:r>
        <w:rPr>
          <w:color w:val="000000"/>
        </w:rPr>
        <w:t xml:space="preserve">h in </w:t>
      </w:r>
      <w:r w:rsidR="00C24A7B">
        <w:rPr>
          <w:color w:val="000000"/>
        </w:rPr>
        <w:t>enabling the identification, assessment, an</w:t>
      </w:r>
      <w:r w:rsidR="00094877">
        <w:rPr>
          <w:color w:val="000000"/>
        </w:rPr>
        <w:t xml:space="preserve">d management of cyber threats? </w:t>
      </w:r>
      <w:r w:rsidR="00C24A7B">
        <w:rPr>
          <w:color w:val="000000"/>
        </w:rPr>
        <w:t>Why or why not.</w:t>
      </w:r>
    </w:p>
    <w:p w:rsidR="00E83691" w:rsidRDefault="00BE0094" w:rsidP="00E83691">
      <w:pPr>
        <w:pStyle w:val="ListParagraph"/>
        <w:numPr>
          <w:ilvl w:val="0"/>
          <w:numId w:val="18"/>
        </w:numPr>
      </w:pPr>
      <w:r w:rsidRPr="00A059B5">
        <w:t xml:space="preserve">How do we know when we are making a difference in </w:t>
      </w:r>
      <w:r w:rsidR="00C3218B">
        <w:t xml:space="preserve">managing threats in </w:t>
      </w:r>
      <w:r w:rsidR="00094877">
        <w:t>this domain?</w:t>
      </w:r>
      <w:r>
        <w:t xml:space="preserve"> </w:t>
      </w:r>
      <w:r w:rsidR="00E83691" w:rsidRPr="00A059B5">
        <w:t xml:space="preserve">How do we avoid “shifting risk” in this arena and </w:t>
      </w:r>
      <w:r w:rsidR="00E83691">
        <w:t xml:space="preserve">address the threat </w:t>
      </w:r>
      <w:r w:rsidR="00E83691" w:rsidRPr="00A059B5">
        <w:t>in a definitive way?</w:t>
      </w:r>
    </w:p>
    <w:p w:rsidR="00BE0094" w:rsidRDefault="00BE0094" w:rsidP="005B1E08">
      <w:pPr>
        <w:pStyle w:val="ListParagraph"/>
        <w:numPr>
          <w:ilvl w:val="0"/>
          <w:numId w:val="18"/>
        </w:numPr>
      </w:pPr>
      <w:r>
        <w:t>How does the National Preparedness Goal capabilities development process re</w:t>
      </w:r>
      <w:r w:rsidR="00E83691">
        <w:t>late</w:t>
      </w:r>
      <w:r>
        <w:t xml:space="preserve"> to </w:t>
      </w:r>
      <w:r w:rsidR="00E83691">
        <w:t xml:space="preserve">understanding and mitigating </w:t>
      </w:r>
      <w:r>
        <w:t>cyber threats?</w:t>
      </w:r>
    </w:p>
    <w:p w:rsidR="00932421" w:rsidRPr="00932421" w:rsidRDefault="001B404F" w:rsidP="00932421">
      <w:pPr>
        <w:pStyle w:val="ListParagraph"/>
        <w:numPr>
          <w:ilvl w:val="0"/>
          <w:numId w:val="18"/>
        </w:numPr>
        <w:tabs>
          <w:tab w:val="left" w:pos="820"/>
        </w:tabs>
        <w:autoSpaceDE w:val="0"/>
        <w:autoSpaceDN w:val="0"/>
        <w:spacing w:before="19"/>
        <w:rPr>
          <w:color w:val="000000"/>
        </w:rPr>
      </w:pPr>
      <w:r w:rsidRPr="00932421">
        <w:rPr>
          <w:color w:val="000000"/>
          <w:spacing w:val="1"/>
        </w:rPr>
        <w:t>W</w:t>
      </w:r>
      <w:r w:rsidRPr="00932421">
        <w:rPr>
          <w:color w:val="000000"/>
        </w:rPr>
        <w:t>h</w:t>
      </w:r>
      <w:r w:rsidRPr="00932421">
        <w:rPr>
          <w:color w:val="000000"/>
          <w:spacing w:val="-1"/>
        </w:rPr>
        <w:t>a</w:t>
      </w:r>
      <w:r w:rsidRPr="00932421">
        <w:rPr>
          <w:color w:val="000000"/>
        </w:rPr>
        <w:t xml:space="preserve">t </w:t>
      </w:r>
      <w:r w:rsidRPr="00932421">
        <w:rPr>
          <w:color w:val="000000"/>
          <w:spacing w:val="-1"/>
        </w:rPr>
        <w:t>ar</w:t>
      </w:r>
      <w:r w:rsidRPr="00932421">
        <w:rPr>
          <w:color w:val="000000"/>
        </w:rPr>
        <w:t>e</w:t>
      </w:r>
      <w:r w:rsidRPr="00932421">
        <w:rPr>
          <w:color w:val="000000"/>
          <w:spacing w:val="-1"/>
        </w:rPr>
        <w:t xml:space="preserve"> </w:t>
      </w:r>
      <w:r w:rsidRPr="00932421">
        <w:rPr>
          <w:color w:val="000000"/>
        </w:rPr>
        <w:t>the</w:t>
      </w:r>
      <w:r w:rsidRPr="00932421">
        <w:rPr>
          <w:color w:val="000000"/>
          <w:spacing w:val="-1"/>
        </w:rPr>
        <w:t xml:space="preserve"> c</w:t>
      </w:r>
      <w:r w:rsidRPr="00932421">
        <w:rPr>
          <w:color w:val="000000"/>
          <w:spacing w:val="2"/>
        </w:rPr>
        <w:t>o</w:t>
      </w:r>
      <w:r w:rsidRPr="00932421">
        <w:rPr>
          <w:color w:val="000000"/>
          <w:spacing w:val="-1"/>
        </w:rPr>
        <w:t>r</w:t>
      </w:r>
      <w:r w:rsidRPr="00932421">
        <w:rPr>
          <w:color w:val="000000"/>
        </w:rPr>
        <w:t>e</w:t>
      </w:r>
      <w:r w:rsidRPr="00932421">
        <w:rPr>
          <w:color w:val="000000"/>
          <w:spacing w:val="-1"/>
        </w:rPr>
        <w:t xml:space="preserve"> e</w:t>
      </w:r>
      <w:r w:rsidRPr="00932421">
        <w:rPr>
          <w:color w:val="000000"/>
        </w:rPr>
        <w:t>l</w:t>
      </w:r>
      <w:r w:rsidRPr="00932421">
        <w:rPr>
          <w:color w:val="000000"/>
          <w:spacing w:val="-1"/>
        </w:rPr>
        <w:t>e</w:t>
      </w:r>
      <w:r w:rsidRPr="00932421">
        <w:rPr>
          <w:color w:val="000000"/>
          <w:spacing w:val="3"/>
        </w:rPr>
        <w:t>m</w:t>
      </w:r>
      <w:r w:rsidRPr="00932421">
        <w:rPr>
          <w:color w:val="000000"/>
          <w:spacing w:val="-1"/>
        </w:rPr>
        <w:t>e</w:t>
      </w:r>
      <w:r w:rsidRPr="00932421">
        <w:rPr>
          <w:color w:val="000000"/>
          <w:spacing w:val="2"/>
        </w:rPr>
        <w:t>n</w:t>
      </w:r>
      <w:r w:rsidRPr="00932421">
        <w:rPr>
          <w:color w:val="000000"/>
        </w:rPr>
        <w:t>ts of</w:t>
      </w:r>
      <w:r w:rsidRPr="00932421">
        <w:rPr>
          <w:color w:val="000000"/>
          <w:spacing w:val="-1"/>
        </w:rPr>
        <w:t xml:space="preserve"> a</w:t>
      </w:r>
      <w:r w:rsidRPr="00932421">
        <w:rPr>
          <w:color w:val="000000"/>
        </w:rPr>
        <w:t xml:space="preserve">n </w:t>
      </w:r>
      <w:r w:rsidRPr="00932421">
        <w:rPr>
          <w:color w:val="000000"/>
          <w:spacing w:val="-1"/>
        </w:rPr>
        <w:t>ef</w:t>
      </w:r>
      <w:r w:rsidRPr="00932421">
        <w:rPr>
          <w:color w:val="000000"/>
          <w:spacing w:val="2"/>
        </w:rPr>
        <w:t>f</w:t>
      </w:r>
      <w:r w:rsidRPr="00932421">
        <w:rPr>
          <w:color w:val="000000"/>
          <w:spacing w:val="-1"/>
        </w:rPr>
        <w:t>ec</w:t>
      </w:r>
      <w:r w:rsidRPr="00932421">
        <w:rPr>
          <w:color w:val="000000"/>
        </w:rPr>
        <w:t>tive</w:t>
      </w:r>
      <w:r w:rsidRPr="00932421">
        <w:rPr>
          <w:color w:val="000000"/>
          <w:spacing w:val="1"/>
        </w:rPr>
        <w:t xml:space="preserve"> </w:t>
      </w:r>
      <w:r w:rsidRPr="00932421">
        <w:rPr>
          <w:color w:val="000000"/>
          <w:spacing w:val="4"/>
        </w:rPr>
        <w:t>c</w:t>
      </w:r>
      <w:r w:rsidRPr="00932421">
        <w:rPr>
          <w:color w:val="000000"/>
          <w:spacing w:val="-5"/>
        </w:rPr>
        <w:t>y</w:t>
      </w:r>
      <w:r w:rsidRPr="00932421">
        <w:rPr>
          <w:color w:val="000000"/>
        </w:rPr>
        <w:t>b</w:t>
      </w:r>
      <w:r w:rsidRPr="00932421">
        <w:rPr>
          <w:color w:val="000000"/>
          <w:spacing w:val="-1"/>
        </w:rPr>
        <w:t>er</w:t>
      </w:r>
      <w:r w:rsidRPr="00932421">
        <w:rPr>
          <w:color w:val="000000"/>
          <w:spacing w:val="3"/>
        </w:rPr>
        <w:t>s</w:t>
      </w:r>
      <w:r w:rsidRPr="00932421">
        <w:rPr>
          <w:color w:val="000000"/>
          <w:spacing w:val="1"/>
        </w:rPr>
        <w:t>e</w:t>
      </w:r>
      <w:r w:rsidRPr="00932421">
        <w:rPr>
          <w:color w:val="000000"/>
          <w:spacing w:val="-1"/>
        </w:rPr>
        <w:t>c</w:t>
      </w:r>
      <w:r w:rsidRPr="00932421">
        <w:rPr>
          <w:color w:val="000000"/>
        </w:rPr>
        <w:t>u</w:t>
      </w:r>
      <w:r w:rsidRPr="00932421">
        <w:rPr>
          <w:color w:val="000000"/>
          <w:spacing w:val="-1"/>
        </w:rPr>
        <w:t>r</w:t>
      </w:r>
      <w:r w:rsidRPr="00932421">
        <w:rPr>
          <w:color w:val="000000"/>
        </w:rPr>
        <w:t>i</w:t>
      </w:r>
      <w:r w:rsidRPr="00932421">
        <w:rPr>
          <w:color w:val="000000"/>
          <w:spacing w:val="3"/>
        </w:rPr>
        <w:t>t</w:t>
      </w:r>
      <w:r w:rsidRPr="00932421">
        <w:rPr>
          <w:color w:val="000000"/>
        </w:rPr>
        <w:t>y</w:t>
      </w:r>
      <w:r w:rsidRPr="00932421">
        <w:rPr>
          <w:color w:val="000000"/>
          <w:spacing w:val="-5"/>
        </w:rPr>
        <w:t xml:space="preserve"> </w:t>
      </w:r>
      <w:r w:rsidRPr="00932421">
        <w:rPr>
          <w:color w:val="000000"/>
        </w:rPr>
        <w:t>st</w:t>
      </w:r>
      <w:r w:rsidRPr="00932421">
        <w:rPr>
          <w:color w:val="000000"/>
          <w:spacing w:val="2"/>
        </w:rPr>
        <w:t>r</w:t>
      </w:r>
      <w:r w:rsidRPr="00932421">
        <w:rPr>
          <w:color w:val="000000"/>
          <w:spacing w:val="-1"/>
        </w:rPr>
        <w:t>a</w:t>
      </w:r>
      <w:r w:rsidRPr="00932421">
        <w:rPr>
          <w:color w:val="000000"/>
        </w:rPr>
        <w:t>t</w:t>
      </w:r>
      <w:r w:rsidRPr="00932421">
        <w:rPr>
          <w:color w:val="000000"/>
          <w:spacing w:val="1"/>
        </w:rPr>
        <w:t>e</w:t>
      </w:r>
      <w:r w:rsidRPr="00932421">
        <w:rPr>
          <w:color w:val="000000"/>
          <w:spacing w:val="2"/>
        </w:rPr>
        <w:t>g</w:t>
      </w:r>
      <w:r w:rsidRPr="00932421">
        <w:rPr>
          <w:color w:val="000000"/>
          <w:spacing w:val="-7"/>
        </w:rPr>
        <w:t>y</w:t>
      </w:r>
      <w:r w:rsidRPr="00932421">
        <w:rPr>
          <w:color w:val="000000"/>
        </w:rPr>
        <w:t>?</w:t>
      </w:r>
      <w:r w:rsidR="008C52BD">
        <w:rPr>
          <w:color w:val="000000"/>
        </w:rPr>
        <w:t xml:space="preserve"> </w:t>
      </w:r>
      <w:r w:rsidR="00932421" w:rsidRPr="00932421">
        <w:rPr>
          <w:color w:val="000000"/>
        </w:rPr>
        <w:t>How do</w:t>
      </w:r>
      <w:r w:rsidR="00932421" w:rsidRPr="00932421">
        <w:rPr>
          <w:color w:val="000000"/>
          <w:spacing w:val="-1"/>
        </w:rPr>
        <w:t>e</w:t>
      </w:r>
      <w:r w:rsidR="00932421" w:rsidRPr="00932421">
        <w:rPr>
          <w:color w:val="000000"/>
        </w:rPr>
        <w:t>s the</w:t>
      </w:r>
      <w:r w:rsidR="00932421" w:rsidRPr="00932421">
        <w:rPr>
          <w:color w:val="000000"/>
          <w:spacing w:val="-1"/>
        </w:rPr>
        <w:t xml:space="preserve"> c</w:t>
      </w:r>
      <w:r w:rsidR="00932421" w:rsidRPr="00932421">
        <w:rPr>
          <w:color w:val="000000"/>
        </w:rPr>
        <w:t>o</w:t>
      </w:r>
      <w:r w:rsidR="00932421" w:rsidRPr="00932421">
        <w:rPr>
          <w:color w:val="000000"/>
          <w:spacing w:val="2"/>
        </w:rPr>
        <w:t>n</w:t>
      </w:r>
      <w:r w:rsidR="00932421" w:rsidRPr="00932421">
        <w:rPr>
          <w:color w:val="000000"/>
          <w:spacing w:val="-1"/>
        </w:rPr>
        <w:t>ce</w:t>
      </w:r>
      <w:r w:rsidR="00932421" w:rsidRPr="00932421">
        <w:rPr>
          <w:color w:val="000000"/>
        </w:rPr>
        <w:t>pt of</w:t>
      </w:r>
      <w:r w:rsidR="00932421" w:rsidRPr="00932421">
        <w:rPr>
          <w:color w:val="000000"/>
          <w:spacing w:val="2"/>
        </w:rPr>
        <w:t xml:space="preserve"> </w:t>
      </w:r>
      <w:r w:rsidR="00932421" w:rsidRPr="00932421">
        <w:rPr>
          <w:color w:val="000000"/>
          <w:spacing w:val="-1"/>
        </w:rPr>
        <w:t>“</w:t>
      </w:r>
      <w:r w:rsidR="00932421" w:rsidRPr="00932421">
        <w:rPr>
          <w:color w:val="000000"/>
        </w:rPr>
        <w:t>d</w:t>
      </w:r>
      <w:r w:rsidR="00932421" w:rsidRPr="00932421">
        <w:rPr>
          <w:color w:val="000000"/>
          <w:spacing w:val="-1"/>
        </w:rPr>
        <w:t>efe</w:t>
      </w:r>
      <w:r w:rsidR="00932421" w:rsidRPr="00932421">
        <w:rPr>
          <w:color w:val="000000"/>
        </w:rPr>
        <w:t>n</w:t>
      </w:r>
      <w:r w:rsidR="00932421" w:rsidRPr="00932421">
        <w:rPr>
          <w:color w:val="000000"/>
          <w:spacing w:val="3"/>
        </w:rPr>
        <w:t>s</w:t>
      </w:r>
      <w:r w:rsidR="00932421" w:rsidRPr="00932421">
        <w:rPr>
          <w:color w:val="000000"/>
        </w:rPr>
        <w:t>e</w:t>
      </w:r>
      <w:r w:rsidR="00932421" w:rsidRPr="00932421">
        <w:rPr>
          <w:color w:val="000000"/>
          <w:spacing w:val="-1"/>
        </w:rPr>
        <w:t xml:space="preserve"> </w:t>
      </w:r>
      <w:r w:rsidR="00932421" w:rsidRPr="00932421">
        <w:rPr>
          <w:color w:val="000000"/>
        </w:rPr>
        <w:t>in d</w:t>
      </w:r>
      <w:r w:rsidR="00932421" w:rsidRPr="00932421">
        <w:rPr>
          <w:color w:val="000000"/>
          <w:spacing w:val="-1"/>
        </w:rPr>
        <w:t>e</w:t>
      </w:r>
      <w:r w:rsidR="00932421" w:rsidRPr="00932421">
        <w:rPr>
          <w:color w:val="000000"/>
        </w:rPr>
        <w:t>pth”</w:t>
      </w:r>
      <w:r w:rsidR="00932421" w:rsidRPr="00932421">
        <w:rPr>
          <w:color w:val="000000"/>
          <w:spacing w:val="1"/>
        </w:rPr>
        <w:t xml:space="preserve"> </w:t>
      </w:r>
      <w:r w:rsidR="00932421" w:rsidRPr="00932421">
        <w:rPr>
          <w:color w:val="000000"/>
          <w:spacing w:val="-1"/>
        </w:rPr>
        <w:t>a</w:t>
      </w:r>
      <w:r w:rsidR="00932421" w:rsidRPr="00932421">
        <w:rPr>
          <w:color w:val="000000"/>
        </w:rPr>
        <w:t>pp</w:t>
      </w:r>
      <w:r w:rsidR="00932421" w:rsidRPr="00932421">
        <w:rPr>
          <w:color w:val="000000"/>
          <w:spacing w:val="3"/>
        </w:rPr>
        <w:t>l</w:t>
      </w:r>
      <w:r w:rsidR="00932421" w:rsidRPr="00932421">
        <w:rPr>
          <w:color w:val="000000"/>
        </w:rPr>
        <w:t>y</w:t>
      </w:r>
      <w:r w:rsidR="00932421" w:rsidRPr="00932421">
        <w:rPr>
          <w:color w:val="000000"/>
          <w:spacing w:val="-2"/>
        </w:rPr>
        <w:t xml:space="preserve"> </w:t>
      </w:r>
      <w:r w:rsidR="00932421" w:rsidRPr="00932421">
        <w:rPr>
          <w:color w:val="000000"/>
        </w:rPr>
        <w:t>to the</w:t>
      </w:r>
      <w:r w:rsidR="00932421" w:rsidRPr="00932421">
        <w:rPr>
          <w:color w:val="000000"/>
          <w:spacing w:val="-1"/>
        </w:rPr>
        <w:t xml:space="preserve"> </w:t>
      </w:r>
      <w:r w:rsidR="00932421" w:rsidRPr="00932421">
        <w:rPr>
          <w:color w:val="000000"/>
        </w:rPr>
        <w:t>wo</w:t>
      </w:r>
      <w:r w:rsidR="00932421" w:rsidRPr="00932421">
        <w:rPr>
          <w:color w:val="000000"/>
          <w:spacing w:val="-1"/>
        </w:rPr>
        <w:t>r</w:t>
      </w:r>
      <w:r w:rsidR="00932421" w:rsidRPr="00932421">
        <w:rPr>
          <w:color w:val="000000"/>
        </w:rPr>
        <w:t>ld of</w:t>
      </w:r>
      <w:r w:rsidR="00932421" w:rsidRPr="00932421">
        <w:rPr>
          <w:color w:val="000000"/>
          <w:spacing w:val="-1"/>
        </w:rPr>
        <w:t xml:space="preserve"> </w:t>
      </w:r>
      <w:r w:rsidR="00932421" w:rsidRPr="00932421">
        <w:rPr>
          <w:color w:val="000000"/>
          <w:spacing w:val="4"/>
        </w:rPr>
        <w:t>c</w:t>
      </w:r>
      <w:r w:rsidR="00932421" w:rsidRPr="00932421">
        <w:rPr>
          <w:color w:val="000000"/>
          <w:spacing w:val="-5"/>
        </w:rPr>
        <w:t>y</w:t>
      </w:r>
      <w:r w:rsidR="00932421" w:rsidRPr="00932421">
        <w:rPr>
          <w:color w:val="000000"/>
        </w:rPr>
        <w:t>b</w:t>
      </w:r>
      <w:r w:rsidR="00932421" w:rsidRPr="00932421">
        <w:rPr>
          <w:color w:val="000000"/>
          <w:spacing w:val="1"/>
        </w:rPr>
        <w:t>e</w:t>
      </w:r>
      <w:r w:rsidR="00932421" w:rsidRPr="00932421">
        <w:rPr>
          <w:color w:val="000000"/>
          <w:spacing w:val="-1"/>
        </w:rPr>
        <w:t>r</w:t>
      </w:r>
      <w:r w:rsidR="00932421" w:rsidRPr="00932421">
        <w:rPr>
          <w:color w:val="000000"/>
        </w:rPr>
        <w:t>s</w:t>
      </w:r>
      <w:r w:rsidR="00932421" w:rsidRPr="00932421">
        <w:rPr>
          <w:color w:val="000000"/>
          <w:spacing w:val="-1"/>
        </w:rPr>
        <w:t>ec</w:t>
      </w:r>
      <w:r w:rsidR="00932421" w:rsidRPr="00932421">
        <w:rPr>
          <w:color w:val="000000"/>
          <w:spacing w:val="2"/>
        </w:rPr>
        <w:t>u</w:t>
      </w:r>
      <w:r w:rsidR="00932421" w:rsidRPr="00932421">
        <w:rPr>
          <w:color w:val="000000"/>
          <w:spacing w:val="-1"/>
        </w:rPr>
        <w:t>r</w:t>
      </w:r>
      <w:r w:rsidR="00932421" w:rsidRPr="00932421">
        <w:rPr>
          <w:color w:val="000000"/>
        </w:rPr>
        <w:t>i</w:t>
      </w:r>
      <w:r w:rsidR="00932421" w:rsidRPr="00932421">
        <w:rPr>
          <w:color w:val="000000"/>
          <w:spacing w:val="3"/>
        </w:rPr>
        <w:t>t</w:t>
      </w:r>
      <w:r w:rsidR="00932421" w:rsidRPr="00932421">
        <w:rPr>
          <w:color w:val="000000"/>
          <w:spacing w:val="-7"/>
        </w:rPr>
        <w:t>y</w:t>
      </w:r>
      <w:r w:rsidR="00932421" w:rsidRPr="00932421">
        <w:rPr>
          <w:color w:val="000000"/>
        </w:rPr>
        <w:t>?</w:t>
      </w:r>
    </w:p>
    <w:p w:rsidR="00C3218B" w:rsidRDefault="00C3218B" w:rsidP="005B1E08">
      <w:pPr>
        <w:pStyle w:val="ListParagraph"/>
        <w:numPr>
          <w:ilvl w:val="0"/>
          <w:numId w:val="18"/>
        </w:numPr>
      </w:pPr>
      <w:r>
        <w:t xml:space="preserve">Discuss the major components of the USCERT </w:t>
      </w:r>
      <w:r w:rsidRPr="008769CF">
        <w:rPr>
          <w:i/>
        </w:rPr>
        <w:t>Cross</w:t>
      </w:r>
      <w:r>
        <w:rPr>
          <w:i/>
        </w:rPr>
        <w:t xml:space="preserve"> </w:t>
      </w:r>
      <w:r w:rsidRPr="008769CF">
        <w:rPr>
          <w:i/>
        </w:rPr>
        <w:t>Sector Roadmap for Cyber-</w:t>
      </w:r>
      <w:r>
        <w:rPr>
          <w:i/>
        </w:rPr>
        <w:t>S</w:t>
      </w:r>
      <w:r w:rsidRPr="008769CF">
        <w:rPr>
          <w:i/>
        </w:rPr>
        <w:t>ecurity of Control Systems</w:t>
      </w:r>
      <w:r>
        <w:rPr>
          <w:i/>
        </w:rPr>
        <w:t>.</w:t>
      </w:r>
      <w:r>
        <w:t xml:space="preserve"> Does the approach outlined therein lay out a viable path forward in addressing cyber threats to SCADA systems? Why or why not?</w:t>
      </w:r>
    </w:p>
    <w:p w:rsidR="005B1E08" w:rsidRDefault="00BE0094" w:rsidP="005B1E08">
      <w:pPr>
        <w:pStyle w:val="ListParagraph"/>
        <w:numPr>
          <w:ilvl w:val="0"/>
          <w:numId w:val="18"/>
        </w:numPr>
      </w:pPr>
      <w:r>
        <w:t>D</w:t>
      </w:r>
      <w:r w:rsidR="005B1E08">
        <w:t xml:space="preserve">iscuss the major components of the U.S.’s </w:t>
      </w:r>
      <w:r w:rsidR="005B1E08" w:rsidRPr="0094661A">
        <w:rPr>
          <w:i/>
        </w:rPr>
        <w:t>International Strategy for Cyberspace: Prosperity, Security, and Openness in a Networked World</w:t>
      </w:r>
      <w:r w:rsidR="005B1E08">
        <w:rPr>
          <w:i/>
        </w:rPr>
        <w:t xml:space="preserve">. </w:t>
      </w:r>
      <w:r w:rsidR="005B1E08">
        <w:t>What are the strengths and weaknesses of the U.S.</w:t>
      </w:r>
      <w:r w:rsidR="001B404F">
        <w:t xml:space="preserve"> </w:t>
      </w:r>
      <w:r w:rsidR="005B1E08">
        <w:t>approach</w:t>
      </w:r>
      <w:r w:rsidR="005B1E08" w:rsidRPr="00A059B5">
        <w:t>?</w:t>
      </w:r>
    </w:p>
    <w:p w:rsidR="00E7168D" w:rsidRPr="00284FBB" w:rsidRDefault="00E7168D" w:rsidP="00E7168D"/>
    <w:p w:rsidR="00126502" w:rsidRPr="00545B93" w:rsidRDefault="00126502" w:rsidP="00126502">
      <w:r w:rsidRPr="00545B93">
        <w:rPr>
          <w:b/>
        </w:rPr>
        <w:t>3. In-</w:t>
      </w:r>
      <w:r w:rsidR="00C24A7B">
        <w:rPr>
          <w:b/>
        </w:rPr>
        <w:t>C</w:t>
      </w:r>
      <w:r w:rsidRPr="00545B93">
        <w:rPr>
          <w:b/>
        </w:rPr>
        <w:t>lass Activity</w:t>
      </w:r>
      <w:r>
        <w:t xml:space="preserve">: For this lesson, the class will be broken down into </w:t>
      </w:r>
      <w:r w:rsidR="008C52BD">
        <w:t>two</w:t>
      </w:r>
      <w:r>
        <w:t xml:space="preserve"> teams. Each team will </w:t>
      </w:r>
      <w:r w:rsidR="00C24A7B">
        <w:t xml:space="preserve">discuss and catalog the “pros and cons” of the </w:t>
      </w:r>
      <w:r w:rsidR="00C24A7B" w:rsidRPr="0012200C">
        <w:rPr>
          <w:i/>
          <w:color w:val="000000"/>
          <w:kern w:val="0"/>
        </w:rPr>
        <w:t xml:space="preserve">Framework for Improving Critical </w:t>
      </w:r>
      <w:r w:rsidR="00C24A7B">
        <w:rPr>
          <w:i/>
          <w:color w:val="000000"/>
          <w:kern w:val="0"/>
        </w:rPr>
        <w:t xml:space="preserve">Infrastructure Cybersecurity </w:t>
      </w:r>
      <w:r w:rsidR="00C24A7B">
        <w:t xml:space="preserve">issued </w:t>
      </w:r>
      <w:r>
        <w:t>b</w:t>
      </w:r>
      <w:r w:rsidR="00C24A7B">
        <w:t xml:space="preserve">y the NIST, with </w:t>
      </w:r>
      <w:r w:rsidR="008C52BD">
        <w:t xml:space="preserve">an </w:t>
      </w:r>
      <w:r w:rsidR="00C24A7B">
        <w:t xml:space="preserve">eye toward its applicability to the identification, assessment, and management of cyber threats within and across the critical infrastructure sectors. </w:t>
      </w:r>
    </w:p>
    <w:p w:rsidR="00126502" w:rsidRDefault="00126502" w:rsidP="00E7168D">
      <w:pPr>
        <w:ind w:left="720" w:hanging="720"/>
        <w:rPr>
          <w:b/>
        </w:rPr>
      </w:pPr>
    </w:p>
    <w:p w:rsidR="00E7168D" w:rsidRDefault="00126502" w:rsidP="00E7168D">
      <w:pPr>
        <w:ind w:left="720" w:hanging="720"/>
      </w:pPr>
      <w:r>
        <w:rPr>
          <w:b/>
        </w:rPr>
        <w:t>4</w:t>
      </w:r>
      <w:r w:rsidR="00E7168D" w:rsidRPr="004A69EE">
        <w:rPr>
          <w:b/>
        </w:rPr>
        <w:t>.</w:t>
      </w:r>
      <w:r w:rsidR="00E7168D">
        <w:rPr>
          <w:b/>
        </w:rPr>
        <w:t xml:space="preserve"> </w:t>
      </w:r>
      <w:r w:rsidR="00E7168D" w:rsidRPr="004A69EE">
        <w:rPr>
          <w:b/>
        </w:rPr>
        <w:t>Required Reading</w:t>
      </w:r>
      <w:r w:rsidR="00E7168D" w:rsidRPr="00284FBB">
        <w:t xml:space="preserve">: </w:t>
      </w:r>
    </w:p>
    <w:p w:rsidR="00E7168D" w:rsidRDefault="00C3218B" w:rsidP="00E7168D">
      <w:r>
        <w:t xml:space="preserve">Industrial Control Systems-Cyber Emergency response Team (ICS-CERT), </w:t>
      </w:r>
      <w:r w:rsidRPr="00C3218B">
        <w:rPr>
          <w:i/>
        </w:rPr>
        <w:t>Cyber Threat Source Descriptions</w:t>
      </w:r>
      <w:r>
        <w:t xml:space="preserve">, </w:t>
      </w:r>
      <w:hyperlink r:id="rId146" w:history="1">
        <w:r w:rsidRPr="001F67E8">
          <w:rPr>
            <w:rStyle w:val="Hyperlink"/>
          </w:rPr>
          <w:t>https://ics-cert.us-cert.gov/content/cyber-threat-source-descriptions</w:t>
        </w:r>
      </w:hyperlink>
    </w:p>
    <w:p w:rsidR="00C3218B" w:rsidRDefault="00C3218B" w:rsidP="00E7168D"/>
    <w:p w:rsidR="000C5764" w:rsidRDefault="000C5764" w:rsidP="000C5764">
      <w:pPr>
        <w:autoSpaceDE w:val="0"/>
        <w:autoSpaceDN w:val="0"/>
        <w:rPr>
          <w:color w:val="0000FF"/>
        </w:rPr>
      </w:pPr>
      <w:r>
        <w:rPr>
          <w:color w:val="000000"/>
        </w:rPr>
        <w:t>Georgia</w:t>
      </w:r>
      <w:r>
        <w:rPr>
          <w:color w:val="000000"/>
          <w:spacing w:val="-1"/>
        </w:rPr>
        <w:t xml:space="preserve"> </w:t>
      </w:r>
      <w:r>
        <w:rPr>
          <w:color w:val="000000"/>
          <w:spacing w:val="2"/>
        </w:rPr>
        <w:t>T</w:t>
      </w:r>
      <w:r>
        <w:rPr>
          <w:color w:val="000000"/>
          <w:spacing w:val="-1"/>
        </w:rPr>
        <w:t>ec</w:t>
      </w:r>
      <w:r>
        <w:rPr>
          <w:color w:val="000000"/>
        </w:rPr>
        <w:t>h</w:t>
      </w:r>
      <w:r>
        <w:rPr>
          <w:color w:val="000000"/>
          <w:spacing w:val="2"/>
        </w:rPr>
        <w:t xml:space="preserve"> </w:t>
      </w:r>
      <w:r>
        <w:rPr>
          <w:color w:val="000000"/>
          <w:spacing w:val="-3"/>
        </w:rPr>
        <w:t>I</w:t>
      </w:r>
      <w:r>
        <w:rPr>
          <w:color w:val="000000"/>
          <w:spacing w:val="2"/>
        </w:rPr>
        <w:t>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w:t>
      </w:r>
      <w:r>
        <w:rPr>
          <w:color w:val="000000"/>
          <w:spacing w:val="2"/>
        </w:rPr>
        <w:t xml:space="preserve"> </w:t>
      </w:r>
      <w:r>
        <w:rPr>
          <w:color w:val="000000"/>
          <w:spacing w:val="1"/>
        </w:rPr>
        <w:t>S</w:t>
      </w:r>
      <w:r>
        <w:rPr>
          <w:color w:val="000000"/>
          <w:spacing w:val="-1"/>
        </w:rPr>
        <w:t>ec</w:t>
      </w:r>
      <w:r>
        <w:rPr>
          <w:color w:val="000000"/>
        </w:rPr>
        <w:t>u</w:t>
      </w:r>
      <w:r>
        <w:rPr>
          <w:color w:val="000000"/>
          <w:spacing w:val="-1"/>
        </w:rPr>
        <w:t>r</w:t>
      </w:r>
      <w:r>
        <w:rPr>
          <w:color w:val="000000"/>
        </w:rPr>
        <w:t>i</w:t>
      </w:r>
      <w:r>
        <w:rPr>
          <w:color w:val="000000"/>
          <w:spacing w:val="3"/>
        </w:rPr>
        <w:t>t</w:t>
      </w:r>
      <w:r>
        <w:rPr>
          <w:color w:val="000000"/>
        </w:rPr>
        <w:t>y</w:t>
      </w:r>
      <w:r>
        <w:rPr>
          <w:color w:val="000000"/>
          <w:spacing w:val="-5"/>
        </w:rPr>
        <w:t xml:space="preserve"> </w:t>
      </w:r>
      <w:r>
        <w:rPr>
          <w:color w:val="000000"/>
          <w:spacing w:val="1"/>
        </w:rPr>
        <w:t>C</w:t>
      </w:r>
      <w:r>
        <w:rPr>
          <w:color w:val="000000"/>
          <w:spacing w:val="-1"/>
        </w:rPr>
        <w:t>e</w:t>
      </w:r>
      <w:r>
        <w:rPr>
          <w:color w:val="000000"/>
        </w:rPr>
        <w:t>n</w:t>
      </w:r>
      <w:r>
        <w:rPr>
          <w:color w:val="000000"/>
          <w:spacing w:val="3"/>
        </w:rPr>
        <w:t>t</w:t>
      </w:r>
      <w:r>
        <w:rPr>
          <w:color w:val="000000"/>
          <w:spacing w:val="-1"/>
        </w:rPr>
        <w:t>er</w:t>
      </w:r>
      <w:r>
        <w:rPr>
          <w:color w:val="000000"/>
        </w:rPr>
        <w:t xml:space="preserve">, </w:t>
      </w:r>
      <w:r>
        <w:rPr>
          <w:color w:val="000000"/>
          <w:spacing w:val="1"/>
        </w:rPr>
        <w:t>S</w:t>
      </w:r>
      <w:r>
        <w:rPr>
          <w:color w:val="000000"/>
          <w:spacing w:val="-1"/>
        </w:rPr>
        <w:t>ec</w:t>
      </w:r>
      <w:r>
        <w:rPr>
          <w:color w:val="000000"/>
          <w:spacing w:val="2"/>
        </w:rPr>
        <w:t>u</w:t>
      </w:r>
      <w:r>
        <w:rPr>
          <w:color w:val="000000"/>
          <w:spacing w:val="-1"/>
        </w:rPr>
        <w:t>r</w:t>
      </w:r>
      <w:r>
        <w:rPr>
          <w:color w:val="000000"/>
        </w:rPr>
        <w:t>ity</w:t>
      </w:r>
      <w:r>
        <w:rPr>
          <w:color w:val="000000"/>
          <w:spacing w:val="-2"/>
        </w:rPr>
        <w:t xml:space="preserve"> </w:t>
      </w:r>
      <w:r>
        <w:rPr>
          <w:color w:val="000000"/>
          <w:spacing w:val="1"/>
        </w:rPr>
        <w:t>S</w:t>
      </w:r>
      <w:r>
        <w:rPr>
          <w:color w:val="000000"/>
        </w:rPr>
        <w:t xml:space="preserve">ummit 2011, </w:t>
      </w:r>
      <w:r>
        <w:rPr>
          <w:i/>
          <w:iCs/>
          <w:color w:val="000000"/>
        </w:rPr>
        <w:t>Em</w:t>
      </w:r>
      <w:r>
        <w:rPr>
          <w:i/>
          <w:iCs/>
          <w:color w:val="000000"/>
          <w:spacing w:val="-1"/>
        </w:rPr>
        <w:t>e</w:t>
      </w:r>
      <w:r>
        <w:rPr>
          <w:i/>
          <w:iCs/>
          <w:color w:val="000000"/>
        </w:rPr>
        <w:t xml:space="preserve">rging </w:t>
      </w:r>
      <w:r>
        <w:rPr>
          <w:i/>
          <w:iCs/>
          <w:color w:val="000000"/>
          <w:spacing w:val="1"/>
        </w:rPr>
        <w:t>C</w:t>
      </w:r>
      <w:r>
        <w:rPr>
          <w:i/>
          <w:iCs/>
          <w:color w:val="000000"/>
          <w:spacing w:val="-1"/>
        </w:rPr>
        <w:t>y</w:t>
      </w:r>
      <w:r>
        <w:rPr>
          <w:i/>
          <w:iCs/>
          <w:color w:val="000000"/>
        </w:rPr>
        <w:t>b</w:t>
      </w:r>
      <w:r>
        <w:rPr>
          <w:i/>
          <w:iCs/>
          <w:color w:val="000000"/>
          <w:spacing w:val="-1"/>
        </w:rPr>
        <w:t>e</w:t>
      </w:r>
      <w:r>
        <w:rPr>
          <w:i/>
          <w:iCs/>
          <w:color w:val="000000"/>
        </w:rPr>
        <w:t xml:space="preserve">r </w:t>
      </w:r>
      <w:r>
        <w:rPr>
          <w:i/>
          <w:iCs/>
          <w:color w:val="000000"/>
          <w:spacing w:val="1"/>
        </w:rPr>
        <w:t>T</w:t>
      </w:r>
      <w:r>
        <w:rPr>
          <w:i/>
          <w:iCs/>
          <w:color w:val="000000"/>
        </w:rPr>
        <w:t>hr</w:t>
      </w:r>
      <w:r>
        <w:rPr>
          <w:i/>
          <w:iCs/>
          <w:color w:val="000000"/>
          <w:spacing w:val="-1"/>
        </w:rPr>
        <w:t>e</w:t>
      </w:r>
      <w:r>
        <w:rPr>
          <w:i/>
          <w:iCs/>
          <w:color w:val="000000"/>
        </w:rPr>
        <w:t>ats R</w:t>
      </w:r>
      <w:r>
        <w:rPr>
          <w:i/>
          <w:iCs/>
          <w:color w:val="000000"/>
          <w:spacing w:val="-1"/>
        </w:rPr>
        <w:t>e</w:t>
      </w:r>
      <w:r>
        <w:rPr>
          <w:i/>
          <w:iCs/>
          <w:color w:val="000000"/>
        </w:rPr>
        <w:t>port</w:t>
      </w:r>
      <w:r w:rsidR="008C52BD">
        <w:rPr>
          <w:i/>
          <w:iCs/>
          <w:color w:val="000000"/>
        </w:rPr>
        <w:t>,</w:t>
      </w:r>
      <w:r>
        <w:rPr>
          <w:color w:val="000000"/>
        </w:rPr>
        <w:t xml:space="preserve"> </w:t>
      </w:r>
      <w:r>
        <w:rPr>
          <w:i/>
          <w:iCs/>
          <w:color w:val="000000"/>
        </w:rPr>
        <w:t>2012</w:t>
      </w:r>
      <w:r>
        <w:rPr>
          <w:color w:val="000000"/>
        </w:rPr>
        <w:t xml:space="preserve">, </w:t>
      </w:r>
      <w:hyperlink r:id="rId147" w:history="1">
        <w:r w:rsidRPr="0014201D">
          <w:rPr>
            <w:rStyle w:val="Hyperlink"/>
          </w:rPr>
          <w:t>http://www.gtisc.gatech.edu/doc/emerging_cyber_threats_report2012.pdf</w:t>
        </w:r>
      </w:hyperlink>
      <w:r>
        <w:rPr>
          <w:color w:val="0000FF"/>
        </w:rPr>
        <w:t>.</w:t>
      </w:r>
    </w:p>
    <w:p w:rsidR="000C5764" w:rsidRDefault="000C5764" w:rsidP="001D0C02"/>
    <w:p w:rsidR="00EB1CBA" w:rsidRDefault="00EB1CBA" w:rsidP="001D0C02">
      <w:r>
        <w:t xml:space="preserve">National Infrastructure Advisory Council, </w:t>
      </w:r>
      <w:r w:rsidRPr="00EB1CBA">
        <w:rPr>
          <w:i/>
        </w:rPr>
        <w:t xml:space="preserve">Convergence of Physical and Cyber Technologies and Related Security </w:t>
      </w:r>
      <w:r>
        <w:rPr>
          <w:i/>
        </w:rPr>
        <w:t xml:space="preserve">Management </w:t>
      </w:r>
      <w:r w:rsidRPr="00EB1CBA">
        <w:rPr>
          <w:i/>
        </w:rPr>
        <w:t>Challenges</w:t>
      </w:r>
      <w:r>
        <w:t>, 2007,</w:t>
      </w:r>
    </w:p>
    <w:p w:rsidR="00EB1CBA" w:rsidRDefault="00594CB1" w:rsidP="001D0C02">
      <w:hyperlink r:id="rId148" w:history="1">
        <w:r w:rsidR="00EB1CBA" w:rsidRPr="001F67E8">
          <w:rPr>
            <w:rStyle w:val="Hyperlink"/>
          </w:rPr>
          <w:t>http://www.dhs.gov/xlibrary/assets/niac/niac_physicalcyberreport-011607.pdf</w:t>
        </w:r>
      </w:hyperlink>
    </w:p>
    <w:p w:rsidR="00EB1CBA" w:rsidRDefault="00EB1CBA" w:rsidP="001D0C02"/>
    <w:p w:rsidR="00775949" w:rsidRPr="00775949" w:rsidRDefault="00775949" w:rsidP="00775949">
      <w:pPr>
        <w:rPr>
          <w:color w:val="0000FF" w:themeColor="hyperlink"/>
          <w:u w:val="single"/>
        </w:rPr>
      </w:pPr>
      <w:r>
        <w:t xml:space="preserve">North American Electricity Reliability Corporation, </w:t>
      </w:r>
      <w:r w:rsidRPr="00A7226B">
        <w:rPr>
          <w:i/>
        </w:rPr>
        <w:t>High</w:t>
      </w:r>
      <w:r>
        <w:rPr>
          <w:i/>
        </w:rPr>
        <w:t>-</w:t>
      </w:r>
      <w:r w:rsidRPr="00A7226B">
        <w:rPr>
          <w:i/>
        </w:rPr>
        <w:t>Impact L</w:t>
      </w:r>
      <w:r>
        <w:rPr>
          <w:i/>
        </w:rPr>
        <w:t>ow-</w:t>
      </w:r>
      <w:r w:rsidRPr="00A7226B">
        <w:rPr>
          <w:i/>
        </w:rPr>
        <w:t xml:space="preserve">Frequency </w:t>
      </w:r>
      <w:r>
        <w:rPr>
          <w:i/>
        </w:rPr>
        <w:t xml:space="preserve">Event </w:t>
      </w:r>
      <w:r w:rsidRPr="00A7226B">
        <w:rPr>
          <w:i/>
        </w:rPr>
        <w:t xml:space="preserve">Risk to the </w:t>
      </w:r>
      <w:r>
        <w:rPr>
          <w:i/>
        </w:rPr>
        <w:t xml:space="preserve">North American </w:t>
      </w:r>
      <w:r w:rsidRPr="00A7226B">
        <w:rPr>
          <w:i/>
        </w:rPr>
        <w:t>Bulk Power System</w:t>
      </w:r>
      <w:r>
        <w:t xml:space="preserve">, 2010, </w:t>
      </w:r>
      <w:hyperlink r:id="rId149" w:history="1">
        <w:r w:rsidRPr="00842923">
          <w:rPr>
            <w:rStyle w:val="Hyperlink"/>
          </w:rPr>
          <w:t>http://www.nerc.com/files/HILF.pdf</w:t>
        </w:r>
      </w:hyperlink>
      <w:r w:rsidR="00094877">
        <w:rPr>
          <w:rStyle w:val="Hyperlink"/>
          <w:u w:val="none"/>
        </w:rPr>
        <w:t xml:space="preserve"> </w:t>
      </w:r>
      <w:r w:rsidRPr="00775949">
        <w:rPr>
          <w:rStyle w:val="Hyperlink"/>
          <w:color w:val="auto"/>
          <w:u w:val="none"/>
        </w:rPr>
        <w:t>(Physical-Cyber Threat Section)</w:t>
      </w:r>
    </w:p>
    <w:p w:rsidR="00775949" w:rsidRPr="00775949" w:rsidRDefault="00775949" w:rsidP="001D0C02"/>
    <w:p w:rsidR="001D0C02" w:rsidRPr="00284FBB" w:rsidRDefault="001D0C02" w:rsidP="001D0C02">
      <w:r w:rsidRPr="00284FBB">
        <w:t>U.S. Government Accountability Office</w:t>
      </w:r>
      <w:r>
        <w:t>,</w:t>
      </w:r>
      <w:r w:rsidRPr="00284FBB">
        <w:t xml:space="preserve"> </w:t>
      </w:r>
      <w:r w:rsidRPr="00284FBB">
        <w:rPr>
          <w:i/>
          <w:iCs/>
        </w:rPr>
        <w:t xml:space="preserve">Cyber </w:t>
      </w:r>
      <w:r w:rsidR="00C3218B">
        <w:rPr>
          <w:i/>
          <w:iCs/>
        </w:rPr>
        <w:t>S</w:t>
      </w:r>
      <w:r w:rsidRPr="00284FBB">
        <w:rPr>
          <w:i/>
          <w:iCs/>
        </w:rPr>
        <w:t xml:space="preserve">ecurity: Continued Attention is </w:t>
      </w:r>
      <w:proofErr w:type="gramStart"/>
      <w:r w:rsidRPr="00284FBB">
        <w:rPr>
          <w:i/>
          <w:iCs/>
        </w:rPr>
        <w:t>Needed</w:t>
      </w:r>
      <w:proofErr w:type="gramEnd"/>
      <w:r w:rsidRPr="00284FBB">
        <w:rPr>
          <w:i/>
          <w:iCs/>
        </w:rPr>
        <w:t xml:space="preserve"> to Protect Federal Information Systems from Evolving Threats</w:t>
      </w:r>
      <w:r w:rsidRPr="00CE6D2A">
        <w:rPr>
          <w:iCs/>
        </w:rPr>
        <w:t>,</w:t>
      </w:r>
      <w:r w:rsidRPr="00284FBB">
        <w:rPr>
          <w:i/>
          <w:iCs/>
        </w:rPr>
        <w:t xml:space="preserve"> </w:t>
      </w:r>
      <w:r w:rsidRPr="00284FBB">
        <w:t>2010</w:t>
      </w:r>
      <w:r>
        <w:t>,</w:t>
      </w:r>
      <w:r w:rsidRPr="00284FBB">
        <w:t xml:space="preserve"> </w:t>
      </w:r>
    </w:p>
    <w:p w:rsidR="001D0C02" w:rsidRDefault="00594CB1" w:rsidP="001D0C02">
      <w:hyperlink r:id="rId150" w:history="1">
        <w:r w:rsidR="001D0C02" w:rsidRPr="00284FBB">
          <w:rPr>
            <w:rStyle w:val="Hyperlink"/>
          </w:rPr>
          <w:t>http://www.gao.gov/new.items/d10834t.pdf</w:t>
        </w:r>
      </w:hyperlink>
      <w:r w:rsidR="001D0C02" w:rsidRPr="00284FBB">
        <w:t xml:space="preserve">. </w:t>
      </w:r>
    </w:p>
    <w:p w:rsidR="001D0C02" w:rsidRDefault="001D0C02" w:rsidP="001D0C02"/>
    <w:p w:rsidR="001D0C02" w:rsidRPr="00A059B5" w:rsidRDefault="001D0C02" w:rsidP="001D0C02">
      <w:proofErr w:type="gramStart"/>
      <w:r>
        <w:t xml:space="preserve">George Mason University, The Center for Infrastructure Protection and Homeland Security, </w:t>
      </w:r>
      <w:r w:rsidRPr="009104D1">
        <w:rPr>
          <w:i/>
        </w:rPr>
        <w:t>The CIP Report</w:t>
      </w:r>
      <w:r>
        <w:t xml:space="preserve">, 7(8), February 2009, </w:t>
      </w:r>
      <w:hyperlink r:id="rId151" w:history="1">
        <w:r w:rsidRPr="000023B1">
          <w:rPr>
            <w:rStyle w:val="Hyperlink"/>
          </w:rPr>
          <w:t>http://cip.gmu.edu/archive/CIPHS_TheCIPReport_February2009_SCADA.pdf</w:t>
        </w:r>
      </w:hyperlink>
      <w:r>
        <w:t>.</w:t>
      </w:r>
      <w:proofErr w:type="gramEnd"/>
      <w:r>
        <w:t xml:space="preserve"> </w:t>
      </w:r>
    </w:p>
    <w:p w:rsidR="001D0C02" w:rsidRDefault="001D0C02" w:rsidP="001D0C02"/>
    <w:p w:rsidR="001D0C02" w:rsidRDefault="001D0C02" w:rsidP="001D0C02">
      <w:pPr>
        <w:rPr>
          <w:color w:val="57585A"/>
        </w:rPr>
      </w:pPr>
      <w:r w:rsidRPr="0094661A">
        <w:t xml:space="preserve">The White House, </w:t>
      </w:r>
      <w:r w:rsidRPr="0094661A">
        <w:rPr>
          <w:i/>
        </w:rPr>
        <w:t>International Strategy for Cyberspace: Prosperity, Security, and Openness in a Networked World</w:t>
      </w:r>
      <w:r w:rsidRPr="0094661A">
        <w:t xml:space="preserve">, May 2011, </w:t>
      </w:r>
      <w:hyperlink r:id="rId152" w:history="1">
        <w:r w:rsidRPr="007726B7">
          <w:rPr>
            <w:rStyle w:val="Hyperlink"/>
          </w:rPr>
          <w:t>http://www.whitehouse.gov/sites/default/files/rss_viewer/international_strategy_for_cyberspace.pdf</w:t>
        </w:r>
      </w:hyperlink>
      <w:r>
        <w:rPr>
          <w:color w:val="57585A"/>
        </w:rPr>
        <w:t xml:space="preserve">. </w:t>
      </w:r>
    </w:p>
    <w:p w:rsidR="000D6494" w:rsidRDefault="000D6494" w:rsidP="001D0C02">
      <w:pPr>
        <w:rPr>
          <w:color w:val="57585A"/>
        </w:rPr>
      </w:pPr>
    </w:p>
    <w:p w:rsidR="001D0C02" w:rsidRPr="00A059B5" w:rsidRDefault="001D0C02" w:rsidP="001D0C02">
      <w:r>
        <w:t>M</w:t>
      </w:r>
      <w:r w:rsidRPr="00A059B5">
        <w:t xml:space="preserve">ariana </w:t>
      </w:r>
      <w:proofErr w:type="spellStart"/>
      <w:r w:rsidRPr="00A059B5">
        <w:t>Hentea</w:t>
      </w:r>
      <w:proofErr w:type="spellEnd"/>
      <w:r>
        <w:t>,</w:t>
      </w:r>
      <w:r w:rsidRPr="00A059B5">
        <w:t xml:space="preserve"> </w:t>
      </w:r>
      <w:r w:rsidRPr="00A059B5">
        <w:rPr>
          <w:i/>
          <w:iCs/>
        </w:rPr>
        <w:t>Improving Security for SCADA Control Systems</w:t>
      </w:r>
      <w:r w:rsidRPr="00614955">
        <w:rPr>
          <w:iCs/>
        </w:rPr>
        <w:t>,</w:t>
      </w:r>
      <w:r w:rsidRPr="00A059B5">
        <w:t xml:space="preserve"> 2008</w:t>
      </w:r>
      <w:r>
        <w:t>,</w:t>
      </w:r>
      <w:r w:rsidRPr="00A059B5">
        <w:t xml:space="preserve"> </w:t>
      </w:r>
    </w:p>
    <w:p w:rsidR="001D0C02" w:rsidRDefault="00594CB1" w:rsidP="001D0C02">
      <w:hyperlink r:id="rId153" w:history="1">
        <w:r w:rsidR="001D0C02" w:rsidRPr="00727E18">
          <w:rPr>
            <w:rStyle w:val="Hyperlink"/>
          </w:rPr>
          <w:t>http://ijikm.org/Volume3/IJIKMv3p073-086Hentea361.pdf</w:t>
        </w:r>
      </w:hyperlink>
      <w:r w:rsidR="001D0C02">
        <w:rPr>
          <w:u w:val="single"/>
        </w:rPr>
        <w:t>.</w:t>
      </w:r>
      <w:r w:rsidR="001D0C02" w:rsidRPr="00614955">
        <w:t xml:space="preserve"> </w:t>
      </w:r>
    </w:p>
    <w:p w:rsidR="001D0C02" w:rsidRDefault="001D0C02" w:rsidP="001D0C02"/>
    <w:p w:rsidR="001D0825" w:rsidRDefault="001D0C02" w:rsidP="001D0C02">
      <w:r>
        <w:t>US</w:t>
      </w:r>
      <w:r w:rsidR="001D0825">
        <w:t>-</w:t>
      </w:r>
      <w:r>
        <w:t xml:space="preserve">CERT, </w:t>
      </w:r>
      <w:r w:rsidRPr="008769CF">
        <w:rPr>
          <w:i/>
        </w:rPr>
        <w:t>Cross</w:t>
      </w:r>
      <w:r w:rsidR="001D0825">
        <w:rPr>
          <w:i/>
        </w:rPr>
        <w:t>-Sector Roadmap for Cybers</w:t>
      </w:r>
      <w:r w:rsidRPr="008769CF">
        <w:rPr>
          <w:i/>
        </w:rPr>
        <w:t>ecurity of Control Systems</w:t>
      </w:r>
      <w:r>
        <w:t xml:space="preserve">, September 2011, </w:t>
      </w:r>
      <w:hyperlink r:id="rId154" w:history="1">
        <w:r w:rsidR="001D0825" w:rsidRPr="00AF3DAC">
          <w:rPr>
            <w:rStyle w:val="Hyperlink"/>
          </w:rPr>
          <w:t>https://ics-cert.us-cert.gov/sites/default/files/ICSJWG-Archive/Cross-Sector_Roadmap_9-30.pdf</w:t>
        </w:r>
      </w:hyperlink>
    </w:p>
    <w:p w:rsidR="0012200C" w:rsidRDefault="0012200C" w:rsidP="001D0C02">
      <w:pPr>
        <w:rPr>
          <w:rStyle w:val="Hyperlink"/>
        </w:rPr>
      </w:pPr>
    </w:p>
    <w:p w:rsidR="00094877" w:rsidRDefault="0012200C" w:rsidP="00094877">
      <w:pPr>
        <w:widowControl/>
        <w:overflowPunct/>
        <w:autoSpaceDE w:val="0"/>
        <w:autoSpaceDN w:val="0"/>
        <w:rPr>
          <w:rStyle w:val="Hyperlink"/>
          <w:kern w:val="0"/>
        </w:rPr>
      </w:pPr>
      <w:r>
        <w:rPr>
          <w:color w:val="000000"/>
          <w:kern w:val="0"/>
        </w:rPr>
        <w:t xml:space="preserve">National Institute of Standards and Technology, </w:t>
      </w:r>
      <w:r w:rsidRPr="0012200C">
        <w:rPr>
          <w:i/>
          <w:color w:val="000000"/>
          <w:kern w:val="0"/>
        </w:rPr>
        <w:t xml:space="preserve">Framework for Improving Critical </w:t>
      </w:r>
      <w:r w:rsidR="00C24A7B">
        <w:rPr>
          <w:i/>
          <w:color w:val="000000"/>
          <w:kern w:val="0"/>
        </w:rPr>
        <w:t>Infrastructure Cybersecurity V</w:t>
      </w:r>
      <w:r w:rsidRPr="0012200C">
        <w:rPr>
          <w:color w:val="000000"/>
          <w:kern w:val="0"/>
        </w:rPr>
        <w:t>ersion 1.0</w:t>
      </w:r>
      <w:r w:rsidR="00C24A7B">
        <w:rPr>
          <w:color w:val="000000"/>
          <w:kern w:val="0"/>
        </w:rPr>
        <w:t xml:space="preserve">, </w:t>
      </w:r>
      <w:r w:rsidRPr="0012200C">
        <w:rPr>
          <w:color w:val="000000"/>
          <w:kern w:val="0"/>
        </w:rPr>
        <w:t>February 2014</w:t>
      </w:r>
      <w:r w:rsidR="00C24A7B">
        <w:rPr>
          <w:color w:val="000000"/>
          <w:kern w:val="0"/>
        </w:rPr>
        <w:t xml:space="preserve">, </w:t>
      </w:r>
      <w:hyperlink r:id="rId155" w:history="1">
        <w:r w:rsidR="00C24A7B" w:rsidRPr="001F67E8">
          <w:rPr>
            <w:rStyle w:val="Hyperlink"/>
            <w:kern w:val="0"/>
          </w:rPr>
          <w:t>http://www.nist.gov/cyberframework/upload/cybersecurity-framework-021214.pdf</w:t>
        </w:r>
      </w:hyperlink>
    </w:p>
    <w:p w:rsidR="00094877" w:rsidRDefault="00094877" w:rsidP="00094877">
      <w:pPr>
        <w:widowControl/>
        <w:overflowPunct/>
        <w:autoSpaceDE w:val="0"/>
        <w:autoSpaceDN w:val="0"/>
        <w:rPr>
          <w:color w:val="000000"/>
          <w:kern w:val="0"/>
        </w:rPr>
      </w:pPr>
    </w:p>
    <w:p w:rsidR="00094877" w:rsidRDefault="00126502" w:rsidP="00094877">
      <w:pPr>
        <w:widowControl/>
        <w:overflowPunct/>
        <w:autoSpaceDE w:val="0"/>
        <w:autoSpaceDN w:val="0"/>
        <w:rPr>
          <w:color w:val="000000"/>
          <w:kern w:val="0"/>
        </w:rPr>
      </w:pPr>
      <w:r>
        <w:rPr>
          <w:b/>
          <w:bCs/>
          <w:iCs/>
        </w:rPr>
        <w:t>5</w:t>
      </w:r>
      <w:r w:rsidR="00E7168D" w:rsidRPr="0069730C">
        <w:rPr>
          <w:b/>
          <w:bCs/>
          <w:iCs/>
        </w:rPr>
        <w:t>.</w:t>
      </w:r>
      <w:r w:rsidR="00E7168D">
        <w:rPr>
          <w:b/>
          <w:bCs/>
          <w:iCs/>
        </w:rPr>
        <w:t xml:space="preserve"> </w:t>
      </w:r>
      <w:r w:rsidR="00E7168D" w:rsidRPr="0069730C">
        <w:rPr>
          <w:b/>
          <w:bCs/>
          <w:iCs/>
        </w:rPr>
        <w:t>Additional Recommended Reading:</w:t>
      </w:r>
    </w:p>
    <w:p w:rsidR="00094877" w:rsidRDefault="00C3218B" w:rsidP="00094877">
      <w:pPr>
        <w:widowControl/>
        <w:overflowPunct/>
        <w:autoSpaceDE w:val="0"/>
        <w:autoSpaceDN w:val="0"/>
        <w:rPr>
          <w:color w:val="000000"/>
          <w:position w:val="-1"/>
        </w:rPr>
      </w:pPr>
      <w:proofErr w:type="gramStart"/>
      <w:r>
        <w:rPr>
          <w:color w:val="000000"/>
        </w:rPr>
        <w:t>U.</w:t>
      </w:r>
      <w:r>
        <w:rPr>
          <w:color w:val="000000"/>
          <w:spacing w:val="1"/>
        </w:rPr>
        <w:t>S</w:t>
      </w:r>
      <w:r>
        <w:rPr>
          <w:color w:val="000000"/>
        </w:rPr>
        <w:t>. D</w:t>
      </w:r>
      <w:r>
        <w:rPr>
          <w:color w:val="000000"/>
          <w:spacing w:val="-1"/>
        </w:rPr>
        <w:t>e</w:t>
      </w:r>
      <w:r>
        <w:rPr>
          <w:color w:val="000000"/>
        </w:rPr>
        <w:t>p</w:t>
      </w:r>
      <w:r>
        <w:rPr>
          <w:color w:val="000000"/>
          <w:spacing w:val="-1"/>
        </w:rPr>
        <w:t>ar</w:t>
      </w:r>
      <w:r>
        <w:rPr>
          <w:color w:val="000000"/>
        </w:rPr>
        <w:t>tm</w:t>
      </w:r>
      <w:r>
        <w:rPr>
          <w:color w:val="000000"/>
          <w:spacing w:val="-1"/>
        </w:rPr>
        <w:t>e</w:t>
      </w:r>
      <w:r>
        <w:rPr>
          <w:color w:val="000000"/>
        </w:rPr>
        <w:t>nt of</w:t>
      </w:r>
      <w:r>
        <w:rPr>
          <w:color w:val="000000"/>
          <w:spacing w:val="-1"/>
        </w:rPr>
        <w:t xml:space="preserve"> </w:t>
      </w:r>
      <w:r>
        <w:rPr>
          <w:color w:val="000000"/>
        </w:rPr>
        <w:t>Ho</w:t>
      </w:r>
      <w:r>
        <w:rPr>
          <w:color w:val="000000"/>
          <w:spacing w:val="3"/>
        </w:rPr>
        <w:t>m</w:t>
      </w:r>
      <w:r>
        <w:rPr>
          <w:color w:val="000000"/>
          <w:spacing w:val="-1"/>
        </w:rPr>
        <w:t>e</w:t>
      </w:r>
      <w:r>
        <w:rPr>
          <w:color w:val="000000"/>
        </w:rPr>
        <w:t>l</w:t>
      </w:r>
      <w:r>
        <w:rPr>
          <w:color w:val="000000"/>
          <w:spacing w:val="-1"/>
        </w:rPr>
        <w:t>a</w:t>
      </w:r>
      <w:r>
        <w:rPr>
          <w:color w:val="000000"/>
        </w:rPr>
        <w:t xml:space="preserve">nd </w:t>
      </w:r>
      <w:r>
        <w:rPr>
          <w:color w:val="000000"/>
          <w:spacing w:val="1"/>
        </w:rPr>
        <w:t>S</w:t>
      </w:r>
      <w:r>
        <w:rPr>
          <w:color w:val="000000"/>
          <w:spacing w:val="-1"/>
        </w:rPr>
        <w:t>ec</w:t>
      </w:r>
      <w:r>
        <w:rPr>
          <w:color w:val="000000"/>
        </w:rPr>
        <w:t>u</w:t>
      </w:r>
      <w:r>
        <w:rPr>
          <w:color w:val="000000"/>
          <w:spacing w:val="-1"/>
        </w:rPr>
        <w:t>r</w:t>
      </w:r>
      <w:r>
        <w:rPr>
          <w:color w:val="000000"/>
        </w:rPr>
        <w:t>i</w:t>
      </w:r>
      <w:r>
        <w:rPr>
          <w:color w:val="000000"/>
          <w:spacing w:val="5"/>
        </w:rPr>
        <w:t>t</w:t>
      </w:r>
      <w:r>
        <w:rPr>
          <w:color w:val="000000"/>
          <w:spacing w:val="-5"/>
        </w:rPr>
        <w:t>y</w:t>
      </w:r>
      <w:r>
        <w:rPr>
          <w:color w:val="000000"/>
        </w:rPr>
        <w:t xml:space="preserve">, </w:t>
      </w:r>
      <w:r>
        <w:rPr>
          <w:color w:val="000000"/>
          <w:spacing w:val="1"/>
        </w:rPr>
        <w:t>C</w:t>
      </w:r>
      <w:r>
        <w:rPr>
          <w:color w:val="000000"/>
        </w:rPr>
        <w:t>ont</w:t>
      </w:r>
      <w:r>
        <w:rPr>
          <w:color w:val="000000"/>
          <w:spacing w:val="-1"/>
        </w:rPr>
        <w:t>r</w:t>
      </w:r>
      <w:r>
        <w:rPr>
          <w:color w:val="000000"/>
        </w:rPr>
        <w:t xml:space="preserve">ol </w:t>
      </w:r>
      <w:r>
        <w:rPr>
          <w:color w:val="000000"/>
          <w:spacing w:val="1"/>
        </w:rPr>
        <w:t>S</w:t>
      </w:r>
      <w:r>
        <w:rPr>
          <w:color w:val="000000"/>
          <w:spacing w:val="-5"/>
        </w:rPr>
        <w:t>y</w:t>
      </w:r>
      <w:r>
        <w:rPr>
          <w:color w:val="000000"/>
          <w:spacing w:val="3"/>
        </w:rPr>
        <w:t>s</w:t>
      </w:r>
      <w:r>
        <w:rPr>
          <w:color w:val="000000"/>
        </w:rPr>
        <w:t>t</w:t>
      </w:r>
      <w:r>
        <w:rPr>
          <w:color w:val="000000"/>
          <w:spacing w:val="-1"/>
        </w:rPr>
        <w:t>e</w:t>
      </w:r>
      <w:r>
        <w:rPr>
          <w:color w:val="000000"/>
        </w:rPr>
        <w:t xml:space="preserve">ms </w:t>
      </w:r>
      <w:r>
        <w:rPr>
          <w:color w:val="000000"/>
          <w:spacing w:val="1"/>
        </w:rPr>
        <w:t>S</w:t>
      </w:r>
      <w:r>
        <w:rPr>
          <w:color w:val="000000"/>
          <w:spacing w:val="-1"/>
        </w:rPr>
        <w:t>ec</w:t>
      </w:r>
      <w:r>
        <w:rPr>
          <w:color w:val="000000"/>
          <w:spacing w:val="2"/>
        </w:rPr>
        <w:t>u</w:t>
      </w:r>
      <w:r>
        <w:rPr>
          <w:color w:val="000000"/>
          <w:spacing w:val="-1"/>
        </w:rPr>
        <w:t>r</w:t>
      </w:r>
      <w:r>
        <w:rPr>
          <w:color w:val="000000"/>
        </w:rPr>
        <w:t>i</w:t>
      </w:r>
      <w:r>
        <w:rPr>
          <w:color w:val="000000"/>
          <w:spacing w:val="3"/>
        </w:rPr>
        <w:t>t</w:t>
      </w:r>
      <w:r>
        <w:rPr>
          <w:color w:val="000000"/>
        </w:rPr>
        <w:t xml:space="preserve">y </w:t>
      </w:r>
      <w:r>
        <w:rPr>
          <w:color w:val="000000"/>
          <w:spacing w:val="1"/>
          <w:position w:val="-1"/>
        </w:rPr>
        <w:t>P</w:t>
      </w:r>
      <w:r>
        <w:rPr>
          <w:color w:val="000000"/>
          <w:spacing w:val="-1"/>
          <w:position w:val="-1"/>
        </w:rPr>
        <w:t>r</w:t>
      </w:r>
      <w:r>
        <w:rPr>
          <w:color w:val="000000"/>
          <w:position w:val="-1"/>
        </w:rPr>
        <w:t>o</w:t>
      </w:r>
      <w:r>
        <w:rPr>
          <w:color w:val="000000"/>
          <w:spacing w:val="-2"/>
          <w:position w:val="-1"/>
        </w:rPr>
        <w:t>g</w:t>
      </w:r>
      <w:r>
        <w:rPr>
          <w:color w:val="000000"/>
          <w:spacing w:val="2"/>
          <w:position w:val="-1"/>
        </w:rPr>
        <w:t>r</w:t>
      </w:r>
      <w:r>
        <w:rPr>
          <w:color w:val="000000"/>
          <w:spacing w:val="-1"/>
          <w:position w:val="-1"/>
        </w:rPr>
        <w:t>a</w:t>
      </w:r>
      <w:r>
        <w:rPr>
          <w:color w:val="000000"/>
          <w:position w:val="-1"/>
        </w:rPr>
        <w:t xml:space="preserve">m, </w:t>
      </w:r>
      <w:hyperlink r:id="rId156" w:history="1">
        <w:r>
          <w:rPr>
            <w:color w:val="0000FF"/>
            <w:position w:val="-1"/>
            <w:u w:val="single"/>
          </w:rPr>
          <w:t>http://www.us</w:t>
        </w:r>
        <w:r>
          <w:rPr>
            <w:color w:val="0000FF"/>
            <w:spacing w:val="-1"/>
            <w:position w:val="-1"/>
            <w:u w:val="single"/>
          </w:rPr>
          <w:t>-cer</w:t>
        </w:r>
        <w:r>
          <w:rPr>
            <w:color w:val="0000FF"/>
            <w:position w:val="-1"/>
            <w:u w:val="single"/>
          </w:rPr>
          <w:t>t</w:t>
        </w:r>
        <w:r>
          <w:rPr>
            <w:color w:val="0000FF"/>
            <w:spacing w:val="2"/>
            <w:position w:val="-1"/>
            <w:u w:val="single"/>
          </w:rPr>
          <w:t>.</w:t>
        </w:r>
        <w:r>
          <w:rPr>
            <w:color w:val="0000FF"/>
            <w:spacing w:val="-2"/>
            <w:position w:val="-1"/>
            <w:u w:val="single"/>
          </w:rPr>
          <w:t>g</w:t>
        </w:r>
        <w:r>
          <w:rPr>
            <w:color w:val="0000FF"/>
            <w:position w:val="-1"/>
            <w:u w:val="single"/>
          </w:rPr>
          <w:t>ov/</w:t>
        </w:r>
        <w:r>
          <w:rPr>
            <w:color w:val="0000FF"/>
            <w:spacing w:val="-1"/>
            <w:position w:val="-1"/>
            <w:u w:val="single"/>
          </w:rPr>
          <w:t>c</w:t>
        </w:r>
        <w:r>
          <w:rPr>
            <w:color w:val="0000FF"/>
            <w:position w:val="-1"/>
            <w:u w:val="single"/>
          </w:rPr>
          <w:t>ont</w:t>
        </w:r>
        <w:r>
          <w:rPr>
            <w:color w:val="0000FF"/>
            <w:spacing w:val="-1"/>
            <w:position w:val="-1"/>
            <w:u w:val="single"/>
          </w:rPr>
          <w:t>r</w:t>
        </w:r>
        <w:r>
          <w:rPr>
            <w:color w:val="0000FF"/>
            <w:position w:val="-1"/>
            <w:u w:val="single"/>
          </w:rPr>
          <w:t>ol_</w:t>
        </w:r>
        <w:r>
          <w:rPr>
            <w:color w:val="0000FF"/>
            <w:spacing w:val="5"/>
            <w:position w:val="-1"/>
            <w:u w:val="single"/>
          </w:rPr>
          <w:t>s</w:t>
        </w:r>
        <w:r>
          <w:rPr>
            <w:color w:val="0000FF"/>
            <w:spacing w:val="-5"/>
            <w:position w:val="-1"/>
            <w:u w:val="single"/>
          </w:rPr>
          <w:t>y</w:t>
        </w:r>
        <w:r>
          <w:rPr>
            <w:color w:val="0000FF"/>
            <w:position w:val="-1"/>
            <w:u w:val="single"/>
          </w:rPr>
          <w:t>st</w:t>
        </w:r>
        <w:r>
          <w:rPr>
            <w:color w:val="0000FF"/>
            <w:spacing w:val="-1"/>
            <w:position w:val="-1"/>
            <w:u w:val="single"/>
          </w:rPr>
          <w:t>e</w:t>
        </w:r>
        <w:r>
          <w:rPr>
            <w:color w:val="0000FF"/>
            <w:position w:val="-1"/>
            <w:u w:val="single"/>
          </w:rPr>
          <w:t>m</w:t>
        </w:r>
        <w:r>
          <w:rPr>
            <w:color w:val="0000FF"/>
            <w:spacing w:val="3"/>
            <w:position w:val="-1"/>
            <w:u w:val="single"/>
          </w:rPr>
          <w:t>s</w:t>
        </w:r>
        <w:r>
          <w:rPr>
            <w:color w:val="0000FF"/>
            <w:position w:val="-1"/>
            <w:u w:val="single"/>
          </w:rPr>
          <w:t>/ind</w:t>
        </w:r>
        <w:r>
          <w:rPr>
            <w:color w:val="0000FF"/>
            <w:spacing w:val="-1"/>
            <w:position w:val="-1"/>
            <w:u w:val="single"/>
          </w:rPr>
          <w:t>e</w:t>
        </w:r>
        <w:r>
          <w:rPr>
            <w:color w:val="0000FF"/>
            <w:spacing w:val="2"/>
            <w:position w:val="-1"/>
            <w:u w:val="single"/>
          </w:rPr>
          <w:t>x</w:t>
        </w:r>
        <w:r>
          <w:rPr>
            <w:color w:val="0000FF"/>
            <w:position w:val="-1"/>
            <w:u w:val="single"/>
          </w:rPr>
          <w:t>.ht</w:t>
        </w:r>
        <w:r>
          <w:rPr>
            <w:color w:val="0000FF"/>
            <w:spacing w:val="-2"/>
            <w:position w:val="-1"/>
            <w:u w:val="single"/>
          </w:rPr>
          <w:t>ml</w:t>
        </w:r>
        <w:r>
          <w:rPr>
            <w:color w:val="000000"/>
            <w:position w:val="-1"/>
          </w:rPr>
          <w:t>.</w:t>
        </w:r>
        <w:proofErr w:type="gramEnd"/>
      </w:hyperlink>
    </w:p>
    <w:p w:rsidR="00094877" w:rsidRDefault="00094877" w:rsidP="00094877">
      <w:pPr>
        <w:widowControl/>
        <w:overflowPunct/>
        <w:autoSpaceDE w:val="0"/>
        <w:autoSpaceDN w:val="0"/>
        <w:rPr>
          <w:color w:val="000000"/>
          <w:kern w:val="0"/>
        </w:rPr>
      </w:pPr>
    </w:p>
    <w:p w:rsidR="00C3218B" w:rsidRDefault="00C3218B" w:rsidP="00094877">
      <w:pPr>
        <w:widowControl/>
        <w:overflowPunct/>
        <w:autoSpaceDE w:val="0"/>
        <w:autoSpaceDN w:val="0"/>
        <w:rPr>
          <w:color w:val="000000"/>
          <w:position w:val="-1"/>
        </w:rPr>
      </w:pPr>
      <w:proofErr w:type="gramStart"/>
      <w:r>
        <w:rPr>
          <w:color w:val="000000"/>
        </w:rPr>
        <w:t>U.</w:t>
      </w:r>
      <w:r>
        <w:rPr>
          <w:color w:val="000000"/>
          <w:spacing w:val="1"/>
        </w:rPr>
        <w:t>S</w:t>
      </w:r>
      <w:r>
        <w:rPr>
          <w:color w:val="000000"/>
        </w:rPr>
        <w:t>. D</w:t>
      </w:r>
      <w:r>
        <w:rPr>
          <w:color w:val="000000"/>
          <w:spacing w:val="-1"/>
        </w:rPr>
        <w:t>e</w:t>
      </w:r>
      <w:r>
        <w:rPr>
          <w:color w:val="000000"/>
        </w:rPr>
        <w:t>p</w:t>
      </w:r>
      <w:r>
        <w:rPr>
          <w:color w:val="000000"/>
          <w:spacing w:val="-1"/>
        </w:rPr>
        <w:t>ar</w:t>
      </w:r>
      <w:r>
        <w:rPr>
          <w:color w:val="000000"/>
        </w:rPr>
        <w:t>tm</w:t>
      </w:r>
      <w:r>
        <w:rPr>
          <w:color w:val="000000"/>
          <w:spacing w:val="-1"/>
        </w:rPr>
        <w:t>e</w:t>
      </w:r>
      <w:r>
        <w:rPr>
          <w:color w:val="000000"/>
        </w:rPr>
        <w:t>nt of</w:t>
      </w:r>
      <w:r>
        <w:rPr>
          <w:color w:val="000000"/>
          <w:spacing w:val="-1"/>
        </w:rPr>
        <w:t xml:space="preserve"> </w:t>
      </w:r>
      <w:r>
        <w:rPr>
          <w:color w:val="000000"/>
        </w:rPr>
        <w:t>Ho</w:t>
      </w:r>
      <w:r>
        <w:rPr>
          <w:color w:val="000000"/>
          <w:spacing w:val="3"/>
        </w:rPr>
        <w:t>m</w:t>
      </w:r>
      <w:r>
        <w:rPr>
          <w:color w:val="000000"/>
          <w:spacing w:val="-1"/>
        </w:rPr>
        <w:t>e</w:t>
      </w:r>
      <w:r>
        <w:rPr>
          <w:color w:val="000000"/>
        </w:rPr>
        <w:t>l</w:t>
      </w:r>
      <w:r>
        <w:rPr>
          <w:color w:val="000000"/>
          <w:spacing w:val="-1"/>
        </w:rPr>
        <w:t>a</w:t>
      </w:r>
      <w:r>
        <w:rPr>
          <w:color w:val="000000"/>
        </w:rPr>
        <w:t xml:space="preserve">nd </w:t>
      </w:r>
      <w:r>
        <w:rPr>
          <w:color w:val="000000"/>
          <w:spacing w:val="1"/>
        </w:rPr>
        <w:t>S</w:t>
      </w:r>
      <w:r>
        <w:rPr>
          <w:color w:val="000000"/>
          <w:spacing w:val="-1"/>
        </w:rPr>
        <w:t>ec</w:t>
      </w:r>
      <w:r>
        <w:rPr>
          <w:color w:val="000000"/>
        </w:rPr>
        <w:t>u</w:t>
      </w:r>
      <w:r>
        <w:rPr>
          <w:color w:val="000000"/>
          <w:spacing w:val="-1"/>
        </w:rPr>
        <w:t>r</w:t>
      </w:r>
      <w:r>
        <w:rPr>
          <w:color w:val="000000"/>
        </w:rPr>
        <w:t>i</w:t>
      </w:r>
      <w:r>
        <w:rPr>
          <w:color w:val="000000"/>
          <w:spacing w:val="5"/>
        </w:rPr>
        <w:t>t</w:t>
      </w:r>
      <w:r>
        <w:rPr>
          <w:color w:val="000000"/>
          <w:spacing w:val="-5"/>
        </w:rPr>
        <w:t>y</w:t>
      </w:r>
      <w:r>
        <w:rPr>
          <w:color w:val="000000"/>
        </w:rPr>
        <w:t xml:space="preserve">, </w:t>
      </w:r>
      <w:r>
        <w:rPr>
          <w:color w:val="000000"/>
          <w:spacing w:val="1"/>
        </w:rPr>
        <w:t>R</w:t>
      </w:r>
      <w:r>
        <w:rPr>
          <w:color w:val="000000"/>
          <w:spacing w:val="-1"/>
        </w:rPr>
        <w:t>ec</w:t>
      </w:r>
      <w:r>
        <w:rPr>
          <w:color w:val="000000"/>
        </w:rPr>
        <w:t>om</w:t>
      </w:r>
      <w:r>
        <w:rPr>
          <w:color w:val="000000"/>
          <w:spacing w:val="3"/>
        </w:rPr>
        <w:t>m</w:t>
      </w:r>
      <w:r>
        <w:rPr>
          <w:color w:val="000000"/>
          <w:spacing w:val="-1"/>
        </w:rPr>
        <w:t>e</w:t>
      </w:r>
      <w:r>
        <w:rPr>
          <w:color w:val="000000"/>
        </w:rPr>
        <w:t>nd</w:t>
      </w:r>
      <w:r>
        <w:rPr>
          <w:color w:val="000000"/>
          <w:spacing w:val="-1"/>
        </w:rPr>
        <w:t>e</w:t>
      </w:r>
      <w:r>
        <w:rPr>
          <w:color w:val="000000"/>
        </w:rPr>
        <w:t xml:space="preserve">d </w:t>
      </w:r>
      <w:r>
        <w:rPr>
          <w:color w:val="000000"/>
          <w:spacing w:val="1"/>
        </w:rPr>
        <w:t>P</w:t>
      </w:r>
      <w:r>
        <w:rPr>
          <w:color w:val="000000"/>
          <w:spacing w:val="-1"/>
        </w:rPr>
        <w:t>rac</w:t>
      </w:r>
      <w:r>
        <w:rPr>
          <w:color w:val="000000"/>
        </w:rPr>
        <w:t>ti</w:t>
      </w:r>
      <w:r>
        <w:rPr>
          <w:color w:val="000000"/>
          <w:spacing w:val="1"/>
        </w:rPr>
        <w:t>c</w:t>
      </w:r>
      <w:r>
        <w:rPr>
          <w:color w:val="000000"/>
          <w:spacing w:val="-1"/>
        </w:rPr>
        <w:t>e</w:t>
      </w:r>
      <w:r>
        <w:rPr>
          <w:color w:val="000000"/>
        </w:rPr>
        <w:t xml:space="preserve">s </w:t>
      </w:r>
      <w:r>
        <w:rPr>
          <w:color w:val="000000"/>
          <w:spacing w:val="-1"/>
        </w:rPr>
        <w:t>f</w:t>
      </w:r>
      <w:r>
        <w:rPr>
          <w:color w:val="000000"/>
        </w:rPr>
        <w:t>or</w:t>
      </w:r>
      <w:r>
        <w:rPr>
          <w:color w:val="000000"/>
          <w:spacing w:val="4"/>
        </w:rPr>
        <w:t xml:space="preserve"> </w:t>
      </w:r>
      <w:r>
        <w:rPr>
          <w:color w:val="000000"/>
          <w:spacing w:val="-6"/>
        </w:rPr>
        <w:t>I</w:t>
      </w:r>
      <w:r>
        <w:rPr>
          <w:color w:val="000000"/>
          <w:spacing w:val="1"/>
        </w:rPr>
        <w:t>C</w:t>
      </w:r>
      <w:r>
        <w:rPr>
          <w:color w:val="000000"/>
        </w:rPr>
        <w:t xml:space="preserve">S </w:t>
      </w:r>
      <w:r>
        <w:rPr>
          <w:color w:val="000000"/>
          <w:spacing w:val="1"/>
          <w:position w:val="-1"/>
        </w:rPr>
        <w:t>S</w:t>
      </w:r>
      <w:r>
        <w:rPr>
          <w:color w:val="000000"/>
          <w:spacing w:val="-1"/>
          <w:position w:val="-1"/>
        </w:rPr>
        <w:t>ec</w:t>
      </w:r>
      <w:r>
        <w:rPr>
          <w:color w:val="000000"/>
          <w:position w:val="-1"/>
        </w:rPr>
        <w:t>u</w:t>
      </w:r>
      <w:r>
        <w:rPr>
          <w:color w:val="000000"/>
          <w:spacing w:val="-1"/>
          <w:position w:val="-1"/>
        </w:rPr>
        <w:t>r</w:t>
      </w:r>
      <w:r>
        <w:rPr>
          <w:color w:val="000000"/>
          <w:position w:val="-1"/>
        </w:rPr>
        <w:t>i</w:t>
      </w:r>
      <w:r>
        <w:rPr>
          <w:color w:val="000000"/>
          <w:spacing w:val="3"/>
          <w:position w:val="-1"/>
        </w:rPr>
        <w:t>t</w:t>
      </w:r>
      <w:r>
        <w:rPr>
          <w:color w:val="000000"/>
          <w:spacing w:val="-5"/>
          <w:position w:val="-1"/>
        </w:rPr>
        <w:t>y</w:t>
      </w:r>
      <w:r>
        <w:rPr>
          <w:color w:val="000000"/>
          <w:position w:val="-1"/>
        </w:rPr>
        <w:t xml:space="preserve">, </w:t>
      </w:r>
      <w:hyperlink r:id="rId157" w:history="1">
        <w:r>
          <w:rPr>
            <w:color w:val="0000FF"/>
            <w:position w:val="-1"/>
            <w:u w:val="single"/>
          </w:rPr>
          <w:t>http://www.us</w:t>
        </w:r>
        <w:r>
          <w:rPr>
            <w:color w:val="0000FF"/>
            <w:spacing w:val="2"/>
            <w:position w:val="-1"/>
            <w:u w:val="single"/>
          </w:rPr>
          <w:t>-</w:t>
        </w:r>
        <w:r>
          <w:rPr>
            <w:color w:val="0000FF"/>
            <w:spacing w:val="-1"/>
            <w:position w:val="-1"/>
            <w:u w:val="single"/>
          </w:rPr>
          <w:t>cer</w:t>
        </w:r>
        <w:r>
          <w:rPr>
            <w:color w:val="0000FF"/>
            <w:position w:val="-1"/>
            <w:u w:val="single"/>
          </w:rPr>
          <w:t>t</w:t>
        </w:r>
        <w:r>
          <w:rPr>
            <w:color w:val="0000FF"/>
            <w:spacing w:val="2"/>
            <w:position w:val="-1"/>
            <w:u w:val="single"/>
          </w:rPr>
          <w:t>.</w:t>
        </w:r>
        <w:r>
          <w:rPr>
            <w:color w:val="0000FF"/>
            <w:spacing w:val="-2"/>
            <w:position w:val="-1"/>
            <w:u w:val="single"/>
          </w:rPr>
          <w:t>g</w:t>
        </w:r>
        <w:r>
          <w:rPr>
            <w:color w:val="0000FF"/>
            <w:position w:val="-1"/>
            <w:u w:val="single"/>
          </w:rPr>
          <w:t>ov/</w:t>
        </w:r>
        <w:r>
          <w:rPr>
            <w:color w:val="0000FF"/>
            <w:spacing w:val="-1"/>
            <w:position w:val="-1"/>
            <w:u w:val="single"/>
          </w:rPr>
          <w:t>c</w:t>
        </w:r>
        <w:r>
          <w:rPr>
            <w:color w:val="0000FF"/>
            <w:position w:val="-1"/>
            <w:u w:val="single"/>
          </w:rPr>
          <w:t>ont</w:t>
        </w:r>
        <w:r>
          <w:rPr>
            <w:color w:val="0000FF"/>
            <w:spacing w:val="-1"/>
            <w:position w:val="-1"/>
            <w:u w:val="single"/>
          </w:rPr>
          <w:t>r</w:t>
        </w:r>
        <w:r>
          <w:rPr>
            <w:color w:val="0000FF"/>
            <w:position w:val="-1"/>
            <w:u w:val="single"/>
          </w:rPr>
          <w:t>ol_</w:t>
        </w:r>
        <w:r>
          <w:rPr>
            <w:color w:val="0000FF"/>
            <w:spacing w:val="5"/>
            <w:position w:val="-1"/>
            <w:u w:val="single"/>
          </w:rPr>
          <w:t>s</w:t>
        </w:r>
        <w:r>
          <w:rPr>
            <w:color w:val="0000FF"/>
            <w:spacing w:val="-5"/>
            <w:position w:val="-1"/>
            <w:u w:val="single"/>
          </w:rPr>
          <w:t>y</w:t>
        </w:r>
        <w:r>
          <w:rPr>
            <w:color w:val="0000FF"/>
            <w:position w:val="-1"/>
            <w:u w:val="single"/>
          </w:rPr>
          <w:t>st</w:t>
        </w:r>
        <w:r>
          <w:rPr>
            <w:color w:val="0000FF"/>
            <w:spacing w:val="-1"/>
            <w:position w:val="-1"/>
            <w:u w:val="single"/>
          </w:rPr>
          <w:t>e</w:t>
        </w:r>
        <w:r>
          <w:rPr>
            <w:color w:val="0000FF"/>
            <w:position w:val="-1"/>
            <w:u w:val="single"/>
          </w:rPr>
          <w:t>m</w:t>
        </w:r>
        <w:r>
          <w:rPr>
            <w:color w:val="0000FF"/>
            <w:spacing w:val="3"/>
            <w:position w:val="-1"/>
            <w:u w:val="single"/>
          </w:rPr>
          <w:t>s</w:t>
        </w:r>
        <w:r>
          <w:rPr>
            <w:color w:val="0000FF"/>
            <w:position w:val="-1"/>
            <w:u w:val="single"/>
          </w:rPr>
          <w:t>/p</w:t>
        </w:r>
        <w:r>
          <w:rPr>
            <w:color w:val="0000FF"/>
            <w:spacing w:val="-1"/>
            <w:position w:val="-1"/>
            <w:u w:val="single"/>
          </w:rPr>
          <w:t>rac</w:t>
        </w:r>
        <w:r>
          <w:rPr>
            <w:color w:val="0000FF"/>
            <w:position w:val="-1"/>
            <w:u w:val="single"/>
          </w:rPr>
          <w:t>ti</w:t>
        </w:r>
        <w:r>
          <w:rPr>
            <w:color w:val="0000FF"/>
            <w:spacing w:val="-1"/>
            <w:position w:val="-1"/>
            <w:u w:val="single"/>
          </w:rPr>
          <w:t>ce</w:t>
        </w:r>
        <w:r>
          <w:rPr>
            <w:color w:val="0000FF"/>
            <w:position w:val="-1"/>
            <w:u w:val="single"/>
          </w:rPr>
          <w:t>s/</w:t>
        </w:r>
        <w:r>
          <w:rPr>
            <w:color w:val="0000FF"/>
            <w:spacing w:val="1"/>
            <w:position w:val="-1"/>
            <w:u w:val="single"/>
          </w:rPr>
          <w:t>R</w:t>
        </w:r>
        <w:r>
          <w:rPr>
            <w:color w:val="0000FF"/>
            <w:spacing w:val="-1"/>
            <w:position w:val="-1"/>
            <w:u w:val="single"/>
          </w:rPr>
          <w:t>ec</w:t>
        </w:r>
        <w:r>
          <w:rPr>
            <w:color w:val="0000FF"/>
            <w:position w:val="-1"/>
            <w:u w:val="single"/>
          </w:rPr>
          <w:t>omm</w:t>
        </w:r>
        <w:r>
          <w:rPr>
            <w:color w:val="0000FF"/>
            <w:spacing w:val="-1"/>
            <w:position w:val="-1"/>
            <w:u w:val="single"/>
          </w:rPr>
          <w:t>e</w:t>
        </w:r>
        <w:r>
          <w:rPr>
            <w:color w:val="0000FF"/>
            <w:position w:val="-1"/>
            <w:u w:val="single"/>
          </w:rPr>
          <w:t>n</w:t>
        </w:r>
        <w:r>
          <w:rPr>
            <w:color w:val="0000FF"/>
            <w:spacing w:val="2"/>
            <w:position w:val="-1"/>
            <w:u w:val="single"/>
          </w:rPr>
          <w:t>d</w:t>
        </w:r>
        <w:r>
          <w:rPr>
            <w:color w:val="0000FF"/>
            <w:spacing w:val="-1"/>
            <w:position w:val="-1"/>
            <w:u w:val="single"/>
          </w:rPr>
          <w:t>e</w:t>
        </w:r>
        <w:r>
          <w:rPr>
            <w:color w:val="0000FF"/>
            <w:spacing w:val="2"/>
            <w:position w:val="-1"/>
            <w:u w:val="single"/>
          </w:rPr>
          <w:t>d</w:t>
        </w:r>
        <w:r>
          <w:rPr>
            <w:color w:val="0000FF"/>
            <w:position w:val="-1"/>
            <w:u w:val="single"/>
          </w:rPr>
          <w:t>_</w:t>
        </w:r>
        <w:r>
          <w:rPr>
            <w:color w:val="0000FF"/>
            <w:spacing w:val="1"/>
            <w:position w:val="-1"/>
            <w:u w:val="single"/>
          </w:rPr>
          <w:t>P</w:t>
        </w:r>
        <w:r>
          <w:rPr>
            <w:color w:val="0000FF"/>
            <w:spacing w:val="-1"/>
            <w:position w:val="-1"/>
            <w:u w:val="single"/>
          </w:rPr>
          <w:t>rac</w:t>
        </w:r>
        <w:r>
          <w:rPr>
            <w:color w:val="0000FF"/>
            <w:position w:val="-1"/>
            <w:u w:val="single"/>
          </w:rPr>
          <w:t>ti</w:t>
        </w:r>
        <w:r>
          <w:rPr>
            <w:color w:val="0000FF"/>
            <w:spacing w:val="-1"/>
            <w:position w:val="-1"/>
            <w:u w:val="single"/>
          </w:rPr>
          <w:t>ce</w:t>
        </w:r>
        <w:r>
          <w:rPr>
            <w:color w:val="0000FF"/>
            <w:position w:val="-1"/>
            <w:u w:val="single"/>
          </w:rPr>
          <w:t>s.html</w:t>
        </w:r>
      </w:hyperlink>
      <w:r w:rsidR="00094877">
        <w:rPr>
          <w:color w:val="000000"/>
          <w:position w:val="-1"/>
        </w:rPr>
        <w:t>.</w:t>
      </w:r>
      <w:proofErr w:type="gramEnd"/>
    </w:p>
    <w:p w:rsidR="00094877" w:rsidRPr="00094877" w:rsidRDefault="00094877" w:rsidP="00094877">
      <w:pPr>
        <w:widowControl/>
        <w:overflowPunct/>
        <w:autoSpaceDE w:val="0"/>
        <w:autoSpaceDN w:val="0"/>
        <w:rPr>
          <w:color w:val="000000"/>
          <w:kern w:val="0"/>
        </w:rPr>
      </w:pPr>
    </w:p>
    <w:p w:rsidR="00C3218B" w:rsidRPr="00284FBB" w:rsidRDefault="00C3218B" w:rsidP="00094877">
      <w:r w:rsidRPr="00284FBB">
        <w:t>The White House</w:t>
      </w:r>
      <w:r>
        <w:t>,</w:t>
      </w:r>
      <w:r w:rsidRPr="00284FBB">
        <w:t xml:space="preserve"> </w:t>
      </w:r>
      <w:r w:rsidRPr="00284FBB">
        <w:rPr>
          <w:i/>
          <w:iCs/>
        </w:rPr>
        <w:t>Cyberspace Policy Review: Assuring a Trusted and Resilient Information and Communications Infrastructure</w:t>
      </w:r>
      <w:r w:rsidRPr="00CE6D2A">
        <w:rPr>
          <w:iCs/>
        </w:rPr>
        <w:t>,</w:t>
      </w:r>
      <w:r w:rsidRPr="00284FBB">
        <w:t xml:space="preserve"> 2009</w:t>
      </w:r>
      <w:r>
        <w:t>,</w:t>
      </w:r>
      <w:r w:rsidRPr="00284FBB">
        <w:t xml:space="preserve"> </w:t>
      </w:r>
    </w:p>
    <w:p w:rsidR="00C3218B" w:rsidRPr="00284FBB" w:rsidRDefault="00594CB1" w:rsidP="00C3218B">
      <w:hyperlink r:id="rId158" w:history="1">
        <w:r w:rsidR="00C3218B" w:rsidRPr="000023B1">
          <w:rPr>
            <w:rStyle w:val="Hyperlink"/>
          </w:rPr>
          <w:t>http://whitehouse.gov/assets/documents/Cyberspace_Policy_Review_final.pdf</w:t>
        </w:r>
      </w:hyperlink>
      <w:r w:rsidR="00C3218B" w:rsidRPr="00CE6D2A">
        <w:t xml:space="preserve">. </w:t>
      </w:r>
    </w:p>
    <w:p w:rsidR="00C3218B" w:rsidRDefault="00C3218B" w:rsidP="00C3218B">
      <w:pPr>
        <w:autoSpaceDE w:val="0"/>
        <w:autoSpaceDN w:val="0"/>
        <w:rPr>
          <w:color w:val="000000"/>
        </w:rPr>
      </w:pPr>
    </w:p>
    <w:p w:rsidR="00C3218B" w:rsidRDefault="00C3218B" w:rsidP="00C3218B">
      <w:pPr>
        <w:autoSpaceDE w:val="0"/>
        <w:autoSpaceDN w:val="0"/>
        <w:spacing w:before="29"/>
        <w:ind w:right="596"/>
        <w:rPr>
          <w:color w:val="000000"/>
        </w:rPr>
      </w:pPr>
      <w:r>
        <w:rPr>
          <w:color w:val="000000"/>
        </w:rPr>
        <w:t>The</w:t>
      </w:r>
      <w:r>
        <w:rPr>
          <w:color w:val="000000"/>
          <w:spacing w:val="-11"/>
        </w:rPr>
        <w:t xml:space="preserve"> </w:t>
      </w:r>
      <w:r>
        <w:rPr>
          <w:color w:val="000000"/>
          <w:spacing w:val="1"/>
        </w:rPr>
        <w:t>C</w:t>
      </w:r>
      <w:r>
        <w:rPr>
          <w:color w:val="000000"/>
        </w:rPr>
        <w:t>omp</w:t>
      </w:r>
      <w:r>
        <w:rPr>
          <w:color w:val="000000"/>
          <w:spacing w:val="-1"/>
        </w:rPr>
        <w:t>re</w:t>
      </w:r>
      <w:r>
        <w:rPr>
          <w:color w:val="000000"/>
        </w:rPr>
        <w:t>h</w:t>
      </w:r>
      <w:r>
        <w:rPr>
          <w:color w:val="000000"/>
          <w:spacing w:val="-1"/>
        </w:rPr>
        <w:t>e</w:t>
      </w:r>
      <w:r>
        <w:rPr>
          <w:color w:val="000000"/>
        </w:rPr>
        <w:t>nsive</w:t>
      </w:r>
      <w:r>
        <w:rPr>
          <w:color w:val="000000"/>
          <w:spacing w:val="-1"/>
        </w:rPr>
        <w:t xml:space="preserve"> </w:t>
      </w:r>
      <w:r>
        <w:rPr>
          <w:color w:val="000000"/>
          <w:spacing w:val="2"/>
        </w:rPr>
        <w:t>N</w:t>
      </w:r>
      <w:r>
        <w:rPr>
          <w:color w:val="000000"/>
          <w:spacing w:val="-1"/>
        </w:rPr>
        <w:t>a</w:t>
      </w:r>
      <w:r>
        <w:rPr>
          <w:color w:val="000000"/>
        </w:rPr>
        <w:t>tion</w:t>
      </w:r>
      <w:r>
        <w:rPr>
          <w:color w:val="000000"/>
          <w:spacing w:val="-1"/>
        </w:rPr>
        <w:t>a</w:t>
      </w:r>
      <w:r>
        <w:rPr>
          <w:color w:val="000000"/>
        </w:rPr>
        <w:t xml:space="preserve">l </w:t>
      </w:r>
      <w:r>
        <w:rPr>
          <w:color w:val="000000"/>
          <w:spacing w:val="3"/>
        </w:rPr>
        <w:t>C</w:t>
      </w:r>
      <w:r>
        <w:rPr>
          <w:color w:val="000000"/>
          <w:spacing w:val="-5"/>
        </w:rPr>
        <w:t>y</w:t>
      </w:r>
      <w:r>
        <w:rPr>
          <w:color w:val="000000"/>
        </w:rPr>
        <w:t>b</w:t>
      </w:r>
      <w:r>
        <w:rPr>
          <w:color w:val="000000"/>
          <w:spacing w:val="1"/>
        </w:rPr>
        <w:t>e</w:t>
      </w:r>
      <w:r>
        <w:rPr>
          <w:color w:val="000000"/>
          <w:spacing w:val="-1"/>
        </w:rPr>
        <w:t>r</w:t>
      </w:r>
      <w:r>
        <w:rPr>
          <w:color w:val="000000"/>
        </w:rPr>
        <w:t>s</w:t>
      </w:r>
      <w:r>
        <w:rPr>
          <w:color w:val="000000"/>
          <w:spacing w:val="-1"/>
        </w:rPr>
        <w:t>ec</w:t>
      </w:r>
      <w:r>
        <w:rPr>
          <w:color w:val="000000"/>
          <w:spacing w:val="2"/>
        </w:rPr>
        <w:t>u</w:t>
      </w:r>
      <w:r>
        <w:rPr>
          <w:color w:val="000000"/>
          <w:spacing w:val="-1"/>
        </w:rPr>
        <w:t>r</w:t>
      </w:r>
      <w:r>
        <w:rPr>
          <w:color w:val="000000"/>
        </w:rPr>
        <w:t>i</w:t>
      </w:r>
      <w:r>
        <w:rPr>
          <w:color w:val="000000"/>
          <w:spacing w:val="3"/>
        </w:rPr>
        <w:t>t</w:t>
      </w:r>
      <w:r>
        <w:rPr>
          <w:color w:val="000000"/>
        </w:rPr>
        <w:t>y</w:t>
      </w:r>
      <w:r>
        <w:rPr>
          <w:color w:val="000000"/>
          <w:spacing w:val="-2"/>
        </w:rPr>
        <w:t xml:space="preserve"> </w:t>
      </w:r>
      <w:r>
        <w:rPr>
          <w:color w:val="000000"/>
          <w:spacing w:val="-3"/>
        </w:rPr>
        <w:t>I</w:t>
      </w:r>
      <w:r>
        <w:rPr>
          <w:color w:val="000000"/>
        </w:rPr>
        <w:t>niti</w:t>
      </w:r>
      <w:r>
        <w:rPr>
          <w:color w:val="000000"/>
          <w:spacing w:val="-1"/>
        </w:rPr>
        <w:t>a</w:t>
      </w:r>
      <w:r>
        <w:rPr>
          <w:color w:val="000000"/>
          <w:spacing w:val="3"/>
        </w:rPr>
        <w:t>t</w:t>
      </w:r>
      <w:r>
        <w:rPr>
          <w:color w:val="000000"/>
        </w:rPr>
        <w:t>iv</w:t>
      </w:r>
      <w:r>
        <w:rPr>
          <w:color w:val="000000"/>
          <w:spacing w:val="-1"/>
        </w:rPr>
        <w:t>e</w:t>
      </w:r>
      <w:r>
        <w:rPr>
          <w:color w:val="000000"/>
        </w:rPr>
        <w:t xml:space="preserve">, 2010, </w:t>
      </w:r>
      <w:hyperlink r:id="rId159" w:history="1">
        <w:r>
          <w:rPr>
            <w:color w:val="0000FF"/>
            <w:u w:val="single"/>
          </w:rPr>
          <w:t>http://www.whit</w:t>
        </w:r>
        <w:r>
          <w:rPr>
            <w:color w:val="0000FF"/>
            <w:spacing w:val="-1"/>
            <w:u w:val="single"/>
          </w:rPr>
          <w:t>e</w:t>
        </w:r>
        <w:r>
          <w:rPr>
            <w:color w:val="0000FF"/>
            <w:u w:val="single"/>
          </w:rPr>
          <w:t>hous</w:t>
        </w:r>
        <w:r>
          <w:rPr>
            <w:color w:val="0000FF"/>
            <w:spacing w:val="-1"/>
            <w:u w:val="single"/>
          </w:rPr>
          <w:t>e</w:t>
        </w:r>
        <w:r>
          <w:rPr>
            <w:color w:val="0000FF"/>
            <w:u w:val="single"/>
          </w:rPr>
          <w:t>.gov/</w:t>
        </w:r>
        <w:r>
          <w:rPr>
            <w:color w:val="0000FF"/>
            <w:spacing w:val="1"/>
            <w:u w:val="single"/>
          </w:rPr>
          <w:t>c</w:t>
        </w:r>
        <w:r>
          <w:rPr>
            <w:color w:val="0000FF"/>
            <w:spacing w:val="-5"/>
            <w:u w:val="single"/>
          </w:rPr>
          <w:t>y</w:t>
        </w:r>
        <w:r>
          <w:rPr>
            <w:color w:val="0000FF"/>
            <w:spacing w:val="2"/>
            <w:u w:val="single"/>
          </w:rPr>
          <w:t>b</w:t>
        </w:r>
        <w:r>
          <w:rPr>
            <w:color w:val="0000FF"/>
            <w:spacing w:val="-1"/>
            <w:u w:val="single"/>
          </w:rPr>
          <w:t>er</w:t>
        </w:r>
        <w:r>
          <w:rPr>
            <w:color w:val="0000FF"/>
            <w:u w:val="single"/>
          </w:rPr>
          <w:t>s</w:t>
        </w:r>
        <w:r>
          <w:rPr>
            <w:color w:val="0000FF"/>
            <w:spacing w:val="1"/>
            <w:u w:val="single"/>
          </w:rPr>
          <w:t>e</w:t>
        </w:r>
        <w:r>
          <w:rPr>
            <w:color w:val="0000FF"/>
            <w:spacing w:val="-1"/>
            <w:u w:val="single"/>
          </w:rPr>
          <w:t>c</w:t>
        </w:r>
        <w:r>
          <w:rPr>
            <w:color w:val="0000FF"/>
            <w:u w:val="single"/>
          </w:rPr>
          <w:t>u</w:t>
        </w:r>
        <w:r>
          <w:rPr>
            <w:color w:val="0000FF"/>
            <w:spacing w:val="-1"/>
            <w:u w:val="single"/>
          </w:rPr>
          <w:t>r</w:t>
        </w:r>
        <w:r>
          <w:rPr>
            <w:color w:val="0000FF"/>
            <w:u w:val="single"/>
          </w:rPr>
          <w:t>i</w:t>
        </w:r>
        <w:r>
          <w:rPr>
            <w:color w:val="0000FF"/>
            <w:spacing w:val="3"/>
            <w:u w:val="single"/>
          </w:rPr>
          <w:t>t</w:t>
        </w:r>
        <w:r>
          <w:rPr>
            <w:color w:val="0000FF"/>
            <w:spacing w:val="-5"/>
            <w:u w:val="single"/>
          </w:rPr>
          <w:t>y</w:t>
        </w:r>
        <w:r>
          <w:rPr>
            <w:color w:val="0000FF"/>
            <w:spacing w:val="3"/>
            <w:u w:val="single"/>
          </w:rPr>
          <w:t>/</w:t>
        </w:r>
        <w:r>
          <w:rPr>
            <w:color w:val="0000FF"/>
            <w:spacing w:val="-1"/>
            <w:u w:val="single"/>
          </w:rPr>
          <w:t>c</w:t>
        </w:r>
        <w:r>
          <w:rPr>
            <w:color w:val="0000FF"/>
            <w:u w:val="single"/>
          </w:rPr>
          <w:t>omp</w:t>
        </w:r>
        <w:r>
          <w:rPr>
            <w:color w:val="0000FF"/>
            <w:spacing w:val="-1"/>
            <w:u w:val="single"/>
          </w:rPr>
          <w:t>r</w:t>
        </w:r>
        <w:r>
          <w:rPr>
            <w:color w:val="0000FF"/>
            <w:spacing w:val="1"/>
            <w:u w:val="single"/>
          </w:rPr>
          <w:t>e</w:t>
        </w:r>
        <w:r>
          <w:rPr>
            <w:color w:val="0000FF"/>
            <w:u w:val="single"/>
          </w:rPr>
          <w:t>h</w:t>
        </w:r>
        <w:r>
          <w:rPr>
            <w:color w:val="0000FF"/>
            <w:spacing w:val="-1"/>
            <w:u w:val="single"/>
          </w:rPr>
          <w:t>e</w:t>
        </w:r>
        <w:r>
          <w:rPr>
            <w:color w:val="0000FF"/>
            <w:u w:val="single"/>
          </w:rPr>
          <w:t>nsiv</w:t>
        </w:r>
        <w:r>
          <w:rPr>
            <w:color w:val="0000FF"/>
            <w:spacing w:val="-1"/>
            <w:u w:val="single"/>
          </w:rPr>
          <w:t>e-</w:t>
        </w:r>
        <w:r>
          <w:rPr>
            <w:color w:val="0000FF"/>
            <w:u w:val="single"/>
          </w:rPr>
          <w:t>n</w:t>
        </w:r>
        <w:r>
          <w:rPr>
            <w:color w:val="0000FF"/>
            <w:spacing w:val="-1"/>
            <w:u w:val="single"/>
          </w:rPr>
          <w:t>a</w:t>
        </w:r>
        <w:r>
          <w:rPr>
            <w:color w:val="0000FF"/>
            <w:u w:val="single"/>
          </w:rPr>
          <w:t>tion</w:t>
        </w:r>
        <w:r>
          <w:rPr>
            <w:color w:val="0000FF"/>
            <w:spacing w:val="-1"/>
            <w:u w:val="single"/>
          </w:rPr>
          <w:t>a</w:t>
        </w:r>
        <w:r>
          <w:rPr>
            <w:color w:val="0000FF"/>
            <w:u w:val="single"/>
          </w:rPr>
          <w:t>l</w:t>
        </w:r>
        <w:r>
          <w:rPr>
            <w:color w:val="0000FF"/>
            <w:spacing w:val="2"/>
            <w:u w:val="single"/>
          </w:rPr>
          <w:t>-</w:t>
        </w:r>
        <w:r>
          <w:rPr>
            <w:color w:val="0000FF"/>
            <w:spacing w:val="4"/>
            <w:u w:val="single"/>
          </w:rPr>
          <w:t>c</w:t>
        </w:r>
        <w:r>
          <w:rPr>
            <w:color w:val="0000FF"/>
            <w:spacing w:val="-5"/>
            <w:u w:val="single"/>
          </w:rPr>
          <w:t>y</w:t>
        </w:r>
        <w:r>
          <w:rPr>
            <w:color w:val="0000FF"/>
            <w:u w:val="single"/>
          </w:rPr>
          <w:t>b</w:t>
        </w:r>
        <w:r>
          <w:rPr>
            <w:color w:val="0000FF"/>
            <w:spacing w:val="-1"/>
            <w:u w:val="single"/>
          </w:rPr>
          <w:t>er</w:t>
        </w:r>
        <w:r>
          <w:rPr>
            <w:color w:val="0000FF"/>
            <w:spacing w:val="3"/>
            <w:u w:val="single"/>
          </w:rPr>
          <w:t>s</w:t>
        </w:r>
        <w:r>
          <w:rPr>
            <w:color w:val="0000FF"/>
            <w:spacing w:val="1"/>
            <w:u w:val="single"/>
          </w:rPr>
          <w:t>e</w:t>
        </w:r>
        <w:r>
          <w:rPr>
            <w:color w:val="0000FF"/>
            <w:spacing w:val="-1"/>
            <w:u w:val="single"/>
          </w:rPr>
          <w:t>c</w:t>
        </w:r>
        <w:r>
          <w:rPr>
            <w:color w:val="0000FF"/>
            <w:u w:val="single"/>
          </w:rPr>
          <w:t>u</w:t>
        </w:r>
        <w:r>
          <w:rPr>
            <w:color w:val="0000FF"/>
            <w:spacing w:val="-1"/>
            <w:u w:val="single"/>
          </w:rPr>
          <w:t>r</w:t>
        </w:r>
        <w:r>
          <w:rPr>
            <w:color w:val="0000FF"/>
            <w:u w:val="single"/>
          </w:rPr>
          <w:t>i</w:t>
        </w:r>
        <w:r>
          <w:rPr>
            <w:color w:val="0000FF"/>
            <w:spacing w:val="3"/>
            <w:u w:val="single"/>
          </w:rPr>
          <w:t>t</w:t>
        </w:r>
        <w:r>
          <w:rPr>
            <w:color w:val="0000FF"/>
            <w:spacing w:val="-5"/>
            <w:u w:val="single"/>
          </w:rPr>
          <w:t>y</w:t>
        </w:r>
        <w:r>
          <w:rPr>
            <w:color w:val="0000FF"/>
            <w:spacing w:val="-1"/>
            <w:u w:val="single"/>
          </w:rPr>
          <w:t>-</w:t>
        </w:r>
        <w:r>
          <w:rPr>
            <w:color w:val="0000FF"/>
            <w:u w:val="single"/>
          </w:rPr>
          <w:t>initi</w:t>
        </w:r>
        <w:r>
          <w:rPr>
            <w:color w:val="0000FF"/>
            <w:spacing w:val="-1"/>
            <w:u w:val="single"/>
          </w:rPr>
          <w:t>a</w:t>
        </w:r>
        <w:r>
          <w:rPr>
            <w:color w:val="0000FF"/>
            <w:u w:val="single"/>
          </w:rPr>
          <w:t>tiv</w:t>
        </w:r>
        <w:r>
          <w:rPr>
            <w:color w:val="0000FF"/>
            <w:spacing w:val="-1"/>
            <w:u w:val="single"/>
          </w:rPr>
          <w:t>e</w:t>
        </w:r>
        <w:r>
          <w:rPr>
            <w:color w:val="000000"/>
          </w:rPr>
          <w:t>.</w:t>
        </w:r>
      </w:hyperlink>
    </w:p>
    <w:p w:rsidR="00C3218B" w:rsidRDefault="00C3218B" w:rsidP="00C3218B">
      <w:pPr>
        <w:autoSpaceDE w:val="0"/>
        <w:autoSpaceDN w:val="0"/>
        <w:rPr>
          <w:color w:val="000000"/>
        </w:rPr>
      </w:pPr>
    </w:p>
    <w:p w:rsidR="00C3218B" w:rsidRDefault="00C3218B" w:rsidP="00C3218B">
      <w:pPr>
        <w:autoSpaceDE w:val="0"/>
        <w:autoSpaceDN w:val="0"/>
        <w:rPr>
          <w:color w:val="000000"/>
        </w:rPr>
      </w:pPr>
      <w:r>
        <w:rPr>
          <w:color w:val="000000"/>
        </w:rPr>
        <w:t xml:space="preserve">Executive Order 13636, Improving Critical Infrastructure Cybersecurity, 2013, </w:t>
      </w:r>
      <w:hyperlink r:id="rId160" w:history="1">
        <w:r w:rsidRPr="00570D02">
          <w:rPr>
            <w:rStyle w:val="Hyperlink"/>
          </w:rPr>
          <w:t>http://www.whitehouse.gov/the-press-office/2013/02/12/executive-order-improving-critical-infrastructure-cybersecurity</w:t>
        </w:r>
      </w:hyperlink>
      <w:r>
        <w:rPr>
          <w:color w:val="000000"/>
        </w:rPr>
        <w:t>.</w:t>
      </w:r>
    </w:p>
    <w:p w:rsidR="00C3218B" w:rsidRDefault="00C3218B">
      <w:pPr>
        <w:widowControl/>
        <w:overflowPunct/>
        <w:adjustRightInd/>
        <w:rPr>
          <w:color w:val="000000"/>
        </w:rPr>
      </w:pPr>
      <w:r>
        <w:rPr>
          <w:color w:val="000000"/>
        </w:rPr>
        <w:br w:type="page"/>
      </w:r>
    </w:p>
    <w:p w:rsidR="002132A4" w:rsidRDefault="002132A4" w:rsidP="002132A4">
      <w:pPr>
        <w:widowControl/>
        <w:overflowPunct/>
        <w:adjustRightInd/>
        <w:rPr>
          <w:b/>
          <w:bCs/>
          <w:smallCaps/>
        </w:rPr>
      </w:pPr>
      <w:r>
        <w:rPr>
          <w:b/>
          <w:bCs/>
          <w:smallCaps/>
          <w:u w:val="single"/>
        </w:rPr>
        <w:t xml:space="preserve">lesson 11 </w:t>
      </w:r>
      <w:r w:rsidRPr="00284FBB">
        <w:rPr>
          <w:b/>
          <w:bCs/>
          <w:smallCaps/>
          <w:u w:val="single"/>
        </w:rPr>
        <w:t>topic</w:t>
      </w:r>
      <w:r w:rsidRPr="00284FBB">
        <w:rPr>
          <w:b/>
          <w:bCs/>
          <w:smallCaps/>
        </w:rPr>
        <w:t xml:space="preserve">:  </w:t>
      </w:r>
      <w:r w:rsidR="00217F40">
        <w:rPr>
          <w:b/>
          <w:bCs/>
          <w:smallCaps/>
        </w:rPr>
        <w:t xml:space="preserve">threats to critical infrastructure: supply chain security </w:t>
      </w:r>
      <w:r>
        <w:rPr>
          <w:b/>
          <w:bCs/>
          <w:smallCaps/>
        </w:rPr>
        <w:t xml:space="preserve"> </w:t>
      </w:r>
    </w:p>
    <w:p w:rsidR="002132A4" w:rsidRPr="00284FBB" w:rsidRDefault="002132A4" w:rsidP="002132A4">
      <w:pPr>
        <w:widowControl/>
        <w:overflowPunct/>
        <w:adjustRightInd/>
        <w:rPr>
          <w:sz w:val="28"/>
          <w:szCs w:val="28"/>
        </w:rPr>
      </w:pPr>
    </w:p>
    <w:p w:rsidR="002132A4" w:rsidRDefault="002132A4" w:rsidP="002132A4">
      <w:r w:rsidRPr="00E60B8E">
        <w:rPr>
          <w:b/>
        </w:rPr>
        <w:t>1.</w:t>
      </w:r>
      <w:r>
        <w:rPr>
          <w:b/>
        </w:rPr>
        <w:t xml:space="preserve"> </w:t>
      </w:r>
      <w:r w:rsidRPr="00E60B8E">
        <w:rPr>
          <w:b/>
        </w:rPr>
        <w:t>Lesson Goals/Objectives</w:t>
      </w:r>
      <w:r w:rsidRPr="00284FBB">
        <w:t>:</w:t>
      </w:r>
    </w:p>
    <w:p w:rsidR="002132A4" w:rsidRPr="00284FBB" w:rsidRDefault="002132A4" w:rsidP="002132A4"/>
    <w:p w:rsidR="009E61D6" w:rsidRDefault="009E61D6" w:rsidP="009E61D6">
      <w:pPr>
        <w:pStyle w:val="ListParagraph"/>
        <w:numPr>
          <w:ilvl w:val="0"/>
          <w:numId w:val="17"/>
        </w:numPr>
      </w:pPr>
      <w:r>
        <w:t xml:space="preserve">Explain how supply chain </w:t>
      </w:r>
      <w:r w:rsidR="00883032">
        <w:t xml:space="preserve">security </w:t>
      </w:r>
      <w:r>
        <w:t>issues</w:t>
      </w:r>
      <w:r w:rsidRPr="00A059B5">
        <w:t xml:space="preserve"> </w:t>
      </w:r>
      <w:r>
        <w:t>impact critical infrastructure operations and functionality within and across sectors.</w:t>
      </w:r>
    </w:p>
    <w:p w:rsidR="009E61D6" w:rsidRDefault="001E6309" w:rsidP="009E61D6">
      <w:pPr>
        <w:pStyle w:val="ListParagraph"/>
        <w:numPr>
          <w:ilvl w:val="0"/>
          <w:numId w:val="17"/>
        </w:numPr>
      </w:pPr>
      <w:r>
        <w:t>Assess</w:t>
      </w:r>
      <w:r w:rsidR="009E61D6">
        <w:t xml:space="preserve"> </w:t>
      </w:r>
      <w:r w:rsidR="00094877">
        <w:t xml:space="preserve">how </w:t>
      </w:r>
      <w:r w:rsidR="009E61D6">
        <w:t>supply chain</w:t>
      </w:r>
      <w:r w:rsidR="00883032">
        <w:t>-</w:t>
      </w:r>
      <w:r w:rsidR="009E61D6">
        <w:t xml:space="preserve">related issues </w:t>
      </w:r>
      <w:r>
        <w:t>affect</w:t>
      </w:r>
      <w:r w:rsidR="009E61D6">
        <w:t xml:space="preserve"> incident response decision making and infrastructure restoration operations.</w:t>
      </w:r>
    </w:p>
    <w:p w:rsidR="009E61D6" w:rsidRDefault="00094877" w:rsidP="009E61D6">
      <w:pPr>
        <w:pStyle w:val="ListParagraph"/>
        <w:numPr>
          <w:ilvl w:val="0"/>
          <w:numId w:val="17"/>
        </w:numPr>
      </w:pPr>
      <w:r>
        <w:t>Analyze</w:t>
      </w:r>
      <w:r w:rsidR="009E61D6">
        <w:t xml:space="preserve"> supply chain issues </w:t>
      </w:r>
      <w:r>
        <w:t>in terms</w:t>
      </w:r>
      <w:r w:rsidR="009E61D6">
        <w:t xml:space="preserve"> of the critical infrastructure threat assessment </w:t>
      </w:r>
      <w:r w:rsidR="001E6309">
        <w:t xml:space="preserve">and mitigation </w:t>
      </w:r>
      <w:r w:rsidR="009E61D6">
        <w:t>process</w:t>
      </w:r>
      <w:r w:rsidR="001E6309">
        <w:t>es</w:t>
      </w:r>
      <w:r w:rsidR="009E61D6">
        <w:t xml:space="preserve">. </w:t>
      </w:r>
    </w:p>
    <w:p w:rsidR="009E61D6" w:rsidRDefault="00094877" w:rsidP="009E61D6">
      <w:pPr>
        <w:pStyle w:val="ListParagraph"/>
        <w:numPr>
          <w:ilvl w:val="0"/>
          <w:numId w:val="17"/>
        </w:numPr>
      </w:pPr>
      <w:r>
        <w:t>Identify and evaluate</w:t>
      </w:r>
      <w:r w:rsidR="009E61D6">
        <w:t xml:space="preserve"> the elements of a successful global supply chain strategy.</w:t>
      </w:r>
    </w:p>
    <w:p w:rsidR="002132A4" w:rsidRPr="00284FBB" w:rsidRDefault="002132A4" w:rsidP="002132A4"/>
    <w:p w:rsidR="002132A4" w:rsidRDefault="002132A4" w:rsidP="002132A4">
      <w:r w:rsidRPr="00284FBB">
        <w:rPr>
          <w:b/>
        </w:rPr>
        <w:t>2. Discussion Topics</w:t>
      </w:r>
      <w:r w:rsidRPr="00284FBB">
        <w:t>:</w:t>
      </w:r>
    </w:p>
    <w:p w:rsidR="002132A4" w:rsidRPr="00284FBB" w:rsidRDefault="002132A4" w:rsidP="002132A4"/>
    <w:p w:rsidR="00B16F48" w:rsidRDefault="00B16F48" w:rsidP="00B16F48">
      <w:pPr>
        <w:pStyle w:val="ListParagraph"/>
        <w:numPr>
          <w:ilvl w:val="0"/>
          <w:numId w:val="18"/>
        </w:numPr>
      </w:pPr>
      <w:r>
        <w:t>What is meant by “Supply Chain Security” in the context of the critical infrastructure security an</w:t>
      </w:r>
      <w:r w:rsidR="0042635E">
        <w:t>d</w:t>
      </w:r>
      <w:r>
        <w:t xml:space="preserve"> resilience mission area? </w:t>
      </w:r>
    </w:p>
    <w:p w:rsidR="00717185" w:rsidRDefault="00717185" w:rsidP="009E61D6">
      <w:pPr>
        <w:pStyle w:val="ListParagraph"/>
        <w:numPr>
          <w:ilvl w:val="0"/>
          <w:numId w:val="18"/>
        </w:numPr>
      </w:pPr>
      <w:r>
        <w:t>Do supply chain security issues represent a</w:t>
      </w:r>
      <w:r w:rsidR="00C677AA">
        <w:t>n</w:t>
      </w:r>
      <w:r>
        <w:t xml:space="preserve"> </w:t>
      </w:r>
      <w:r w:rsidR="00C677AA">
        <w:t>all-hazards</w:t>
      </w:r>
      <w:r w:rsidR="0042635E">
        <w:t xml:space="preserve"> </w:t>
      </w:r>
      <w:r>
        <w:t>threat to critical infrastructure systems?</w:t>
      </w:r>
      <w:r w:rsidR="008708F7">
        <w:t xml:space="preserve"> </w:t>
      </w:r>
      <w:r>
        <w:t xml:space="preserve"> </w:t>
      </w:r>
      <w:r w:rsidR="009E61D6">
        <w:t>How do supply chain issues</w:t>
      </w:r>
      <w:r w:rsidR="009E61D6" w:rsidRPr="00A059B5">
        <w:t xml:space="preserve"> relate to </w:t>
      </w:r>
      <w:r w:rsidR="009E61D6">
        <w:t xml:space="preserve">critical infrastructure </w:t>
      </w:r>
      <w:r w:rsidR="009E61D6" w:rsidRPr="00A059B5">
        <w:t>risk</w:t>
      </w:r>
      <w:r w:rsidR="009E61D6">
        <w:t xml:space="preserve">?  </w:t>
      </w:r>
    </w:p>
    <w:p w:rsidR="00BB23D7" w:rsidRDefault="00BB23D7" w:rsidP="00717185">
      <w:pPr>
        <w:pStyle w:val="ListParagraph"/>
        <w:numPr>
          <w:ilvl w:val="0"/>
          <w:numId w:val="18"/>
        </w:numPr>
      </w:pPr>
      <w:r w:rsidRPr="00664E38">
        <w:rPr>
          <w:rFonts w:eastAsia="Times New Roman"/>
          <w:szCs w:val="20"/>
        </w:rPr>
        <w:t>How do supply chain issues manifest themselves in specific sectors? What risk management strategies do individual sectors use to address supply chain risks?</w:t>
      </w:r>
    </w:p>
    <w:p w:rsidR="00717185" w:rsidRDefault="009E61D6" w:rsidP="00717185">
      <w:pPr>
        <w:pStyle w:val="ListParagraph"/>
        <w:numPr>
          <w:ilvl w:val="0"/>
          <w:numId w:val="18"/>
        </w:numPr>
      </w:pPr>
      <w:r>
        <w:t>How are infrastructure dependencies/interdependencies typically considered by governments and corporations in the threat assessment process?</w:t>
      </w:r>
      <w:r w:rsidR="00717185">
        <w:t xml:space="preserve"> How do supply chain security issues complicate traditional approaches to risk assessment and management?</w:t>
      </w:r>
    </w:p>
    <w:p w:rsidR="009E61D6" w:rsidRDefault="00717185" w:rsidP="009E61D6">
      <w:pPr>
        <w:pStyle w:val="ListParagraph"/>
        <w:numPr>
          <w:ilvl w:val="0"/>
          <w:numId w:val="18"/>
        </w:numPr>
      </w:pPr>
      <w:r>
        <w:t>Can the THIRA process be tailored to apply to the consideration of supply chain security as a threat to critical infrastructure operations?</w:t>
      </w:r>
    </w:p>
    <w:p w:rsidR="00EF6A25" w:rsidRDefault="00EF6A25" w:rsidP="009E61D6">
      <w:pPr>
        <w:pStyle w:val="ListParagraph"/>
        <w:numPr>
          <w:ilvl w:val="0"/>
          <w:numId w:val="18"/>
        </w:numPr>
      </w:pPr>
      <w:r>
        <w:t xml:space="preserve">How does the National Preparedness Goal capabilities development process apply </w:t>
      </w:r>
      <w:r w:rsidR="008708F7">
        <w:t xml:space="preserve">to </w:t>
      </w:r>
      <w:r>
        <w:t>the supply chain security issue area?</w:t>
      </w:r>
    </w:p>
    <w:p w:rsidR="009E61D6" w:rsidRDefault="009E61D6" w:rsidP="009E61D6">
      <w:pPr>
        <w:pStyle w:val="ListParagraph"/>
        <w:numPr>
          <w:ilvl w:val="0"/>
          <w:numId w:val="18"/>
        </w:numPr>
      </w:pPr>
      <w:r>
        <w:t xml:space="preserve">How can </w:t>
      </w:r>
      <w:r w:rsidR="00717185">
        <w:t>supply chain issues</w:t>
      </w:r>
      <w:r>
        <w:t xml:space="preserve"> best be accounted for in the planning process within and across the critical sectors and international borders?</w:t>
      </w:r>
    </w:p>
    <w:p w:rsidR="00883032" w:rsidRDefault="00883032" w:rsidP="00883032">
      <w:pPr>
        <w:pStyle w:val="ListParagraph"/>
        <w:numPr>
          <w:ilvl w:val="0"/>
          <w:numId w:val="18"/>
        </w:numPr>
      </w:pPr>
      <w:r>
        <w:t>What are the major elements of a successful supply c</w:t>
      </w:r>
      <w:r w:rsidR="001E6309">
        <w:t>hain security strategy? How do</w:t>
      </w:r>
      <w:r>
        <w:t xml:space="preserve"> these elements relate to one another? </w:t>
      </w:r>
    </w:p>
    <w:p w:rsidR="00883032" w:rsidRDefault="00883032" w:rsidP="00883032">
      <w:pPr>
        <w:pStyle w:val="ListParagraph"/>
        <w:numPr>
          <w:ilvl w:val="0"/>
          <w:numId w:val="18"/>
        </w:numPr>
      </w:pPr>
      <w:r>
        <w:t>What are the major obstacles/impediments to global supply chain security?</w:t>
      </w:r>
    </w:p>
    <w:p w:rsidR="009E61D6" w:rsidRDefault="009E61D6" w:rsidP="009E61D6">
      <w:pPr>
        <w:pStyle w:val="ListParagraph"/>
        <w:numPr>
          <w:ilvl w:val="0"/>
          <w:numId w:val="18"/>
        </w:numPr>
      </w:pPr>
      <w:r>
        <w:t>What are the major goals and guiding principles that underpin the U.S. National Strategy for</w:t>
      </w:r>
      <w:r w:rsidR="001E6309">
        <w:t xml:space="preserve"> Global Supply Chain Security? </w:t>
      </w:r>
      <w:r>
        <w:t xml:space="preserve">How does the Strategy propose to reduce offshore </w:t>
      </w:r>
      <w:r w:rsidR="00717185">
        <w:t xml:space="preserve">threats </w:t>
      </w:r>
      <w:r>
        <w:t>beyond the control of the U.S.?</w:t>
      </w:r>
    </w:p>
    <w:p w:rsidR="009E61D6" w:rsidRDefault="009E61D6" w:rsidP="009E61D6">
      <w:pPr>
        <w:pStyle w:val="ListParagraph"/>
        <w:numPr>
          <w:ilvl w:val="0"/>
          <w:numId w:val="18"/>
        </w:numPr>
      </w:pPr>
      <w:r>
        <w:t>How can a global supply chain security</w:t>
      </w:r>
      <w:r w:rsidR="001E6309">
        <w:t xml:space="preserve"> strategy</w:t>
      </w:r>
      <w:r>
        <w:t xml:space="preserve"> best be implemented, and is there an appropriate mechanism(s) through which implementation could be accomplished and/or incentivized?</w:t>
      </w:r>
    </w:p>
    <w:p w:rsidR="009E61D6" w:rsidRPr="00E74FFC" w:rsidRDefault="009E61D6" w:rsidP="009E61D6">
      <w:pPr>
        <w:pStyle w:val="ListParagraph"/>
        <w:numPr>
          <w:ilvl w:val="0"/>
          <w:numId w:val="18"/>
        </w:numPr>
        <w:rPr>
          <w:b/>
        </w:rPr>
      </w:pPr>
      <w:r>
        <w:t xml:space="preserve">How do we achieve domestic critical infrastructure </w:t>
      </w:r>
      <w:r w:rsidR="00883032">
        <w:t>security</w:t>
      </w:r>
      <w:r>
        <w:t xml:space="preserve"> and resilience and cybersecurity in the context of a global economy?</w:t>
      </w:r>
    </w:p>
    <w:p w:rsidR="002132A4" w:rsidRPr="00284FBB" w:rsidRDefault="002132A4" w:rsidP="002132A4"/>
    <w:p w:rsidR="00717185" w:rsidRPr="005B2C5B" w:rsidRDefault="00126502" w:rsidP="00717185">
      <w:pPr>
        <w:rPr>
          <w:b/>
        </w:rPr>
      </w:pPr>
      <w:r w:rsidRPr="00545B93">
        <w:rPr>
          <w:b/>
        </w:rPr>
        <w:t>3. In-</w:t>
      </w:r>
      <w:r w:rsidR="00883032">
        <w:rPr>
          <w:b/>
        </w:rPr>
        <w:t>C</w:t>
      </w:r>
      <w:r w:rsidRPr="00545B93">
        <w:rPr>
          <w:b/>
        </w:rPr>
        <w:t>lass Activity</w:t>
      </w:r>
      <w:r>
        <w:t xml:space="preserve">: </w:t>
      </w:r>
      <w:r w:rsidR="00717185">
        <w:t>Learners will be divided into two-person teams and will be prepared to discuss critical infrastructure supply chain security issues in the context of a real world incident of their choice such as the Japanese Tsunami, Iceland Volcano, Northeast Power Blackout, etc</w:t>
      </w:r>
      <w:r w:rsidR="000F60AB">
        <w:t xml:space="preserve">.). </w:t>
      </w:r>
      <w:r w:rsidR="00717185">
        <w:t xml:space="preserve">The focus of the discussion will be on </w:t>
      </w:r>
      <w:r w:rsidR="00DC7F7D">
        <w:t xml:space="preserve">assessment of the potential threat, </w:t>
      </w:r>
      <w:r w:rsidR="00717185">
        <w:t>impacts to infrastructure systems, response and infrastructure restoration issues, and lessons learned</w:t>
      </w:r>
      <w:r w:rsidR="000F60AB">
        <w:t xml:space="preserve"> for future threat mitigation. </w:t>
      </w:r>
      <w:r w:rsidR="00EF6A25">
        <w:t xml:space="preserve">Learners will also be prepared to discuss how </w:t>
      </w:r>
      <w:r w:rsidR="00043D53">
        <w:t xml:space="preserve">the PPD-8 capabilities development process could be used to enable mitigation of supply chain security issues in the context of like threats/hazards in the future. </w:t>
      </w:r>
      <w:r w:rsidR="00717185">
        <w:t>This assignment will require</w:t>
      </w:r>
      <w:r w:rsidR="000F60AB">
        <w:t xml:space="preserve"> additional Internet research. </w:t>
      </w:r>
      <w:r w:rsidR="00717185">
        <w:t>No formal presentation will be required.</w:t>
      </w:r>
    </w:p>
    <w:p w:rsidR="00717185" w:rsidRDefault="00717185" w:rsidP="00717185">
      <w:pPr>
        <w:ind w:left="720" w:hanging="720"/>
        <w:rPr>
          <w:b/>
        </w:rPr>
      </w:pPr>
    </w:p>
    <w:p w:rsidR="002132A4" w:rsidRDefault="00126502" w:rsidP="002132A4">
      <w:pPr>
        <w:ind w:left="720" w:hanging="720"/>
      </w:pPr>
      <w:r>
        <w:rPr>
          <w:b/>
        </w:rPr>
        <w:t>4</w:t>
      </w:r>
      <w:r w:rsidR="002132A4" w:rsidRPr="004A69EE">
        <w:rPr>
          <w:b/>
        </w:rPr>
        <w:t>.</w:t>
      </w:r>
      <w:r w:rsidR="002132A4">
        <w:rPr>
          <w:b/>
        </w:rPr>
        <w:t xml:space="preserve"> </w:t>
      </w:r>
      <w:r w:rsidR="002132A4" w:rsidRPr="004A69EE">
        <w:rPr>
          <w:b/>
        </w:rPr>
        <w:t>Required Reading</w:t>
      </w:r>
      <w:r w:rsidR="002132A4" w:rsidRPr="00284FBB">
        <w:t xml:space="preserve">: </w:t>
      </w:r>
    </w:p>
    <w:p w:rsidR="003F5411" w:rsidRPr="001C3709" w:rsidRDefault="003F5411" w:rsidP="003F5411">
      <w:pPr>
        <w:rPr>
          <w:color w:val="17365D" w:themeColor="text2" w:themeShade="BF"/>
        </w:rPr>
      </w:pPr>
      <w:r>
        <w:rPr>
          <w:iCs/>
        </w:rPr>
        <w:t>The White House</w:t>
      </w:r>
      <w:r>
        <w:t xml:space="preserve">, </w:t>
      </w:r>
      <w:r>
        <w:rPr>
          <w:i/>
          <w:iCs/>
        </w:rPr>
        <w:t>National Strategy for Global Supply Chain Security</w:t>
      </w:r>
      <w:r>
        <w:t>,</w:t>
      </w:r>
      <w:r w:rsidRPr="00284FBB">
        <w:t xml:space="preserve"> </w:t>
      </w:r>
      <w:r>
        <w:t>January 2012,</w:t>
      </w:r>
      <w:r w:rsidRPr="00284FBB">
        <w:t xml:space="preserve"> </w:t>
      </w:r>
      <w:hyperlink r:id="rId161" w:history="1">
        <w:r w:rsidR="00E16968" w:rsidRPr="00A30383">
          <w:rPr>
            <w:rStyle w:val="Hyperlink"/>
          </w:rPr>
          <w:t>http://www.whitehouse.gov/sites/default/files/national_strategy_for_global_supply_chain_security.pdf</w:t>
        </w:r>
      </w:hyperlink>
      <w:r w:rsidR="00E16968">
        <w:rPr>
          <w:color w:val="17365D" w:themeColor="text2" w:themeShade="BF"/>
        </w:rPr>
        <w:t xml:space="preserve"> </w:t>
      </w:r>
    </w:p>
    <w:p w:rsidR="003F5411" w:rsidRDefault="003F5411" w:rsidP="002132A4"/>
    <w:p w:rsidR="00883032" w:rsidRDefault="00883032" w:rsidP="00883032">
      <w:pPr>
        <w:rPr>
          <w:color w:val="365F91" w:themeColor="accent1" w:themeShade="BF"/>
        </w:rPr>
      </w:pPr>
      <w:r>
        <w:t xml:space="preserve">T.D. O’Rourke, </w:t>
      </w:r>
      <w:r>
        <w:rPr>
          <w:i/>
        </w:rPr>
        <w:t>Critical Infrastructures, Interdependencies, and Resilience</w:t>
      </w:r>
      <w:r>
        <w:t xml:space="preserve">, </w:t>
      </w:r>
      <w:proofErr w:type="gramStart"/>
      <w:r>
        <w:t>Spring</w:t>
      </w:r>
      <w:proofErr w:type="gramEnd"/>
      <w:r>
        <w:t xml:space="preserve"> 2007, </w:t>
      </w:r>
      <w:hyperlink r:id="rId162" w:history="1">
        <w:r w:rsidRPr="00D47DA6">
          <w:rPr>
            <w:rStyle w:val="Hyperlink"/>
          </w:rPr>
          <w:t>http://www.nae.edu/Publications/Bridge/EngineeringfortheThreatofNaturalDisasters/CriticalInfrastructureInterdependenciesandResilience.aspx</w:t>
        </w:r>
      </w:hyperlink>
    </w:p>
    <w:p w:rsidR="00883032" w:rsidRDefault="00883032" w:rsidP="00883032">
      <w:pPr>
        <w:rPr>
          <w:rFonts w:eastAsia="Times New Roman"/>
        </w:rPr>
      </w:pPr>
    </w:p>
    <w:p w:rsidR="00883032" w:rsidRDefault="00883032" w:rsidP="00883032">
      <w:r w:rsidRPr="00284FBB">
        <w:t>National Defense University</w:t>
      </w:r>
      <w:r>
        <w:t>,</w:t>
      </w:r>
      <w:r w:rsidRPr="00284FBB">
        <w:t xml:space="preserve"> </w:t>
      </w:r>
      <w:r w:rsidRPr="00284FBB">
        <w:rPr>
          <w:i/>
          <w:iCs/>
        </w:rPr>
        <w:t>Strategic Fragility: Infrastructure Protection and National Security in the Information Age</w:t>
      </w:r>
      <w:r w:rsidRPr="00655763">
        <w:rPr>
          <w:iCs/>
        </w:rPr>
        <w:t>,</w:t>
      </w:r>
      <w:r w:rsidRPr="00284FBB">
        <w:t xml:space="preserve"> 2008</w:t>
      </w:r>
      <w:r>
        <w:t xml:space="preserve">, </w:t>
      </w:r>
      <w:hyperlink r:id="rId163" w:history="1">
        <w:r w:rsidRPr="00284FBB">
          <w:rPr>
            <w:rStyle w:val="Hyperlink"/>
          </w:rPr>
          <w:t>http://www.carlisle.army.mil/DIME/documents/Miller%20and%20Lachow%20Strategic%20Fragility.pdf</w:t>
        </w:r>
      </w:hyperlink>
      <w:r w:rsidRPr="00284FBB">
        <w:t>.</w:t>
      </w:r>
    </w:p>
    <w:p w:rsidR="00883032" w:rsidRDefault="00883032" w:rsidP="00883032"/>
    <w:p w:rsidR="00883032" w:rsidRDefault="00883032" w:rsidP="00883032">
      <w:proofErr w:type="gramStart"/>
      <w:r w:rsidRPr="00284FBB">
        <w:t>The Infrastructure Security Partnership</w:t>
      </w:r>
      <w:r w:rsidRPr="00D14553">
        <w:t>,</w:t>
      </w:r>
      <w:r w:rsidRPr="00284FBB">
        <w:rPr>
          <w:i/>
        </w:rPr>
        <w:t xml:space="preserve"> The Infrastructure Security Partnership, Infrastructure Resilience, and Interdependencies</w:t>
      </w:r>
      <w:r w:rsidRPr="00227D5F">
        <w:t>,</w:t>
      </w:r>
      <w:r w:rsidR="00B80D3A">
        <w:t xml:space="preserve"> </w:t>
      </w:r>
      <w:r w:rsidRPr="00284FBB">
        <w:t>March 2010</w:t>
      </w:r>
      <w:r>
        <w:t>,</w:t>
      </w:r>
      <w:r w:rsidRPr="00284FBB">
        <w:t xml:space="preserve"> </w:t>
      </w:r>
      <w:hyperlink r:id="rId164" w:history="1">
        <w:r w:rsidRPr="00FB3E59">
          <w:rPr>
            <w:rStyle w:val="Hyperlink"/>
          </w:rPr>
          <w:t>http://www.tisp.org/index.cfm?cdid=11972&amp;pid=10261</w:t>
        </w:r>
      </w:hyperlink>
      <w:r>
        <w:t>.</w:t>
      </w:r>
      <w:proofErr w:type="gramEnd"/>
      <w:r>
        <w:t xml:space="preserve"> </w:t>
      </w:r>
    </w:p>
    <w:p w:rsidR="00883032" w:rsidRDefault="00883032" w:rsidP="00883032"/>
    <w:p w:rsidR="00883032" w:rsidRDefault="00883032" w:rsidP="00883032">
      <w:proofErr w:type="gramStart"/>
      <w:r>
        <w:t xml:space="preserve">Dave Thomas, Trey </w:t>
      </w:r>
      <w:proofErr w:type="spellStart"/>
      <w:r>
        <w:t>Hanbury</w:t>
      </w:r>
      <w:proofErr w:type="spellEnd"/>
      <w:r>
        <w:t xml:space="preserve">, Ray </w:t>
      </w:r>
      <w:proofErr w:type="spellStart"/>
      <w:r>
        <w:t>Rutngamlug</w:t>
      </w:r>
      <w:proofErr w:type="spellEnd"/>
      <w:r>
        <w:t>, and A.J. Burton.</w:t>
      </w:r>
      <w:proofErr w:type="gramEnd"/>
      <w:r>
        <w:t xml:space="preserve"> </w:t>
      </w:r>
      <w:r w:rsidRPr="00EE1360">
        <w:rPr>
          <w:i/>
        </w:rPr>
        <w:t>Super Storm Sandy For</w:t>
      </w:r>
      <w:r>
        <w:rPr>
          <w:i/>
        </w:rPr>
        <w:t>e</w:t>
      </w:r>
      <w:r w:rsidRPr="00EE1360">
        <w:rPr>
          <w:i/>
        </w:rPr>
        <w:t xml:space="preserve">shadows a New </w:t>
      </w:r>
      <w:r>
        <w:rPr>
          <w:i/>
        </w:rPr>
        <w:t>P</w:t>
      </w:r>
      <w:r w:rsidRPr="00EE1360">
        <w:rPr>
          <w:i/>
        </w:rPr>
        <w:t xml:space="preserve">aradigm of </w:t>
      </w:r>
      <w:r>
        <w:rPr>
          <w:i/>
        </w:rPr>
        <w:t>P</w:t>
      </w:r>
      <w:r w:rsidRPr="00EE1360">
        <w:rPr>
          <w:i/>
        </w:rPr>
        <w:t>rotecting Critical Communications and Electric Infrastructure</w:t>
      </w:r>
      <w:r>
        <w:t xml:space="preserve">, 2012, </w:t>
      </w:r>
    </w:p>
    <w:p w:rsidR="00883032" w:rsidRDefault="00594CB1" w:rsidP="00883032">
      <w:hyperlink r:id="rId165" w:history="1">
        <w:r w:rsidR="00883032" w:rsidRPr="00D47DA6">
          <w:rPr>
            <w:rStyle w:val="Hyperlink"/>
          </w:rPr>
          <w:t>http://www.hlregulation.com/2012/11/12/superstorm-sandy-foreshadows-a-new-paradigm-for-protecting-critical-communications-and-electric-infrastructure/</w:t>
        </w:r>
      </w:hyperlink>
    </w:p>
    <w:p w:rsidR="00883032" w:rsidRDefault="00883032" w:rsidP="00883032"/>
    <w:p w:rsidR="00883032" w:rsidRDefault="00883032" w:rsidP="00883032">
      <w:r>
        <w:t xml:space="preserve">George Mason University, </w:t>
      </w:r>
      <w:proofErr w:type="gramStart"/>
      <w:r>
        <w:t>The</w:t>
      </w:r>
      <w:proofErr w:type="gramEnd"/>
      <w:r>
        <w:t xml:space="preserve"> Center for Infrastructure Protection and Homeland Security (CIP/HS), </w:t>
      </w:r>
      <w:r w:rsidRPr="008E6936">
        <w:rPr>
          <w:i/>
        </w:rPr>
        <w:t>The CIP Report</w:t>
      </w:r>
      <w:r>
        <w:t>, 10(1),</w:t>
      </w:r>
      <w:r w:rsidR="00B80D3A">
        <w:t xml:space="preserve"> </w:t>
      </w:r>
      <w:r>
        <w:t>July 2011,</w:t>
      </w:r>
    </w:p>
    <w:p w:rsidR="00883032" w:rsidRDefault="002625C3" w:rsidP="00883032">
      <w:r>
        <w:fldChar w:fldCharType="begin"/>
      </w:r>
      <w:r>
        <w:instrText xml:space="preserve"> HYPERLINK "</w:instrText>
      </w:r>
      <w:r w:rsidRPr="002625C3">
        <w:instrText>http://tuscany.gmu.edu/centers/cip/cip.gmu.edu/wp-content/uploads/2013/06/CIPHS_TheCIPReport_July2011_GlobalSupplyChain.pdf</w:instrText>
      </w:r>
      <w:r>
        <w:instrText xml:space="preserve">" </w:instrText>
      </w:r>
      <w:r>
        <w:fldChar w:fldCharType="separate"/>
      </w:r>
      <w:r w:rsidRPr="00881E3B">
        <w:rPr>
          <w:rStyle w:val="Hyperlink"/>
        </w:rPr>
        <w:t>http://tuscany.gmu.edu/centers/cip/cip.gmu.edu/wp-content/uploads/2013/06/CIPHS_TheCIPReport_July2011_GlobalSupplyChain.pdf</w:t>
      </w:r>
      <w:r>
        <w:fldChar w:fldCharType="end"/>
      </w:r>
      <w:r>
        <w:t xml:space="preserve">. </w:t>
      </w:r>
      <w:bookmarkStart w:id="0" w:name="_GoBack"/>
      <w:bookmarkEnd w:id="0"/>
    </w:p>
    <w:p w:rsidR="00883032" w:rsidRDefault="00883032" w:rsidP="00883032"/>
    <w:p w:rsidR="00883032" w:rsidRDefault="00883032" w:rsidP="00883032">
      <w:pPr>
        <w:rPr>
          <w:b/>
          <w:bCs/>
        </w:rPr>
      </w:pPr>
      <w:r>
        <w:t xml:space="preserve">International Atomic Energy Agency, </w:t>
      </w:r>
      <w:r>
        <w:rPr>
          <w:i/>
        </w:rPr>
        <w:t xml:space="preserve">Report of Japanese Government to IAEA Ministerial Conference on Nuclear Safety-Accident at </w:t>
      </w:r>
      <w:proofErr w:type="spellStart"/>
      <w:r>
        <w:rPr>
          <w:i/>
        </w:rPr>
        <w:t>TEPCO’d</w:t>
      </w:r>
      <w:proofErr w:type="spellEnd"/>
      <w:r>
        <w:rPr>
          <w:i/>
        </w:rPr>
        <w:t xml:space="preserve"> Fukushima Nuclear Power Stations</w:t>
      </w:r>
      <w:r w:rsidRPr="009674BB">
        <w:t>,</w:t>
      </w:r>
      <w:r>
        <w:rPr>
          <w:i/>
        </w:rPr>
        <w:t xml:space="preserve"> </w:t>
      </w:r>
      <w:r>
        <w:t xml:space="preserve">June 7, 2011, </w:t>
      </w:r>
      <w:hyperlink r:id="rId166" w:history="1">
        <w:r w:rsidRPr="00143BFB">
          <w:rPr>
            <w:rStyle w:val="Hyperlink"/>
          </w:rPr>
          <w:t>http://www.iaea.org/newscenter/focus/fukushima/japan-report/</w:t>
        </w:r>
      </w:hyperlink>
      <w:r>
        <w:t>.</w:t>
      </w:r>
    </w:p>
    <w:p w:rsidR="00883032" w:rsidRPr="001C3709" w:rsidRDefault="00883032" w:rsidP="00883032">
      <w:pPr>
        <w:rPr>
          <w:color w:val="17365D" w:themeColor="text2" w:themeShade="BF"/>
        </w:rPr>
      </w:pPr>
    </w:p>
    <w:p w:rsidR="002132A4" w:rsidRPr="0069730C" w:rsidRDefault="00126502" w:rsidP="002132A4">
      <w:pPr>
        <w:keepNext/>
        <w:rPr>
          <w:b/>
          <w:bCs/>
          <w:iCs/>
        </w:rPr>
      </w:pPr>
      <w:r>
        <w:rPr>
          <w:b/>
          <w:bCs/>
          <w:iCs/>
        </w:rPr>
        <w:t>5</w:t>
      </w:r>
      <w:r w:rsidR="002132A4" w:rsidRPr="0069730C">
        <w:rPr>
          <w:b/>
          <w:bCs/>
          <w:iCs/>
        </w:rPr>
        <w:t>.</w:t>
      </w:r>
      <w:r w:rsidR="002132A4">
        <w:rPr>
          <w:b/>
          <w:bCs/>
          <w:iCs/>
        </w:rPr>
        <w:t xml:space="preserve"> </w:t>
      </w:r>
      <w:r w:rsidR="002132A4" w:rsidRPr="0069730C">
        <w:rPr>
          <w:b/>
          <w:bCs/>
          <w:iCs/>
        </w:rPr>
        <w:t>Additional Recommended Reading:</w:t>
      </w:r>
    </w:p>
    <w:p w:rsidR="002132A4" w:rsidRDefault="00883032" w:rsidP="00B80D3A">
      <w:r>
        <w:t xml:space="preserve">Tom Ridge and Robert B. Stephan, </w:t>
      </w:r>
      <w:r w:rsidRPr="0038594B">
        <w:rPr>
          <w:i/>
        </w:rPr>
        <w:t>Preparing for 21</w:t>
      </w:r>
      <w:r w:rsidRPr="0038594B">
        <w:rPr>
          <w:i/>
          <w:vertAlign w:val="superscript"/>
        </w:rPr>
        <w:t>st</w:t>
      </w:r>
      <w:r w:rsidRPr="0038594B">
        <w:rPr>
          <w:i/>
        </w:rPr>
        <w:t xml:space="preserve"> Century Risks: Revitalizing American Manufacturing to Protect, Respond and Recover</w:t>
      </w:r>
      <w:r>
        <w:t xml:space="preserve">, July 2012, </w:t>
      </w:r>
      <w:hyperlink r:id="rId167" w:history="1">
        <w:r w:rsidRPr="006A30A1">
          <w:rPr>
            <w:rStyle w:val="Hyperlink"/>
          </w:rPr>
          <w:t>http://americanmanufacturing.org/homeland</w:t>
        </w:r>
      </w:hyperlink>
      <w:r w:rsidR="002132A4">
        <w:br w:type="page"/>
      </w:r>
    </w:p>
    <w:p w:rsidR="00063971" w:rsidRPr="00284FBB" w:rsidRDefault="00E0265E" w:rsidP="00217F40">
      <w:pPr>
        <w:widowControl/>
        <w:overflowPunct/>
        <w:adjustRightInd/>
        <w:rPr>
          <w:b/>
          <w:bCs/>
          <w:smallCaps/>
        </w:rPr>
      </w:pPr>
      <w:r>
        <w:rPr>
          <w:b/>
          <w:bCs/>
          <w:smallCaps/>
          <w:u w:val="single"/>
        </w:rPr>
        <w:t>l</w:t>
      </w:r>
      <w:r w:rsidRPr="00284FBB">
        <w:rPr>
          <w:b/>
          <w:bCs/>
          <w:smallCaps/>
          <w:u w:val="single"/>
        </w:rPr>
        <w:t xml:space="preserve">esson </w:t>
      </w:r>
      <w:r w:rsidR="00387D3D" w:rsidRPr="00284FBB">
        <w:rPr>
          <w:b/>
          <w:bCs/>
          <w:smallCaps/>
          <w:u w:val="single"/>
        </w:rPr>
        <w:t>1</w:t>
      </w:r>
      <w:r w:rsidR="00E3106A">
        <w:rPr>
          <w:b/>
          <w:bCs/>
          <w:smallCaps/>
          <w:u w:val="single"/>
        </w:rPr>
        <w:t>2</w:t>
      </w:r>
      <w:r w:rsidR="00387D3D" w:rsidRPr="00284FBB">
        <w:rPr>
          <w:b/>
          <w:bCs/>
          <w:smallCaps/>
          <w:u w:val="single"/>
        </w:rPr>
        <w:t xml:space="preserve"> topic</w:t>
      </w:r>
      <w:r w:rsidR="00387D3D" w:rsidRPr="00284FBB">
        <w:rPr>
          <w:b/>
          <w:bCs/>
          <w:smallCaps/>
        </w:rPr>
        <w:t xml:space="preserve">:  </w:t>
      </w:r>
      <w:r w:rsidR="00217F40">
        <w:rPr>
          <w:b/>
          <w:bCs/>
          <w:smallCaps/>
        </w:rPr>
        <w:t>threats to critical infrastructure: global pandemics</w:t>
      </w:r>
    </w:p>
    <w:p w:rsidR="00063971" w:rsidRPr="00284FBB" w:rsidRDefault="00063971">
      <w:pPr>
        <w:rPr>
          <w:b/>
          <w:bCs/>
          <w:smallCaps/>
          <w:sz w:val="28"/>
          <w:szCs w:val="28"/>
        </w:rPr>
      </w:pPr>
    </w:p>
    <w:p w:rsidR="00387D3D" w:rsidRDefault="00EC4B4E" w:rsidP="00EC4B4E">
      <w:r w:rsidRPr="00EC4B4E">
        <w:rPr>
          <w:b/>
        </w:rPr>
        <w:t>1.</w:t>
      </w:r>
      <w:r>
        <w:rPr>
          <w:b/>
        </w:rPr>
        <w:t xml:space="preserve"> </w:t>
      </w:r>
      <w:r w:rsidR="00387D3D" w:rsidRPr="00EC4B4E">
        <w:rPr>
          <w:b/>
        </w:rPr>
        <w:t>Lesson Goals/Objectives</w:t>
      </w:r>
      <w:r w:rsidR="0004624E" w:rsidRPr="00284FBB">
        <w:t>:</w:t>
      </w:r>
    </w:p>
    <w:p w:rsidR="00EC4B4E" w:rsidRPr="00284FBB" w:rsidRDefault="00EC4B4E" w:rsidP="00EC4B4E"/>
    <w:p w:rsidR="00D55C5C" w:rsidRDefault="000F60AB" w:rsidP="00D55C5C">
      <w:pPr>
        <w:pStyle w:val="ListParagraph"/>
        <w:numPr>
          <w:ilvl w:val="0"/>
          <w:numId w:val="19"/>
        </w:numPr>
      </w:pPr>
      <w:r>
        <w:t>Assess</w:t>
      </w:r>
      <w:r w:rsidR="00D55C5C">
        <w:t xml:space="preserve"> the nature of the global pandemic threat</w:t>
      </w:r>
      <w:r w:rsidR="009E16A0">
        <w:t>, its planning context,</w:t>
      </w:r>
      <w:r w:rsidR="00D55C5C">
        <w:t xml:space="preserve"> and its potential impact on critical infrastructure sectors and systems.</w:t>
      </w:r>
    </w:p>
    <w:p w:rsidR="00D55C5C" w:rsidRDefault="000F60AB" w:rsidP="00D55C5C">
      <w:pPr>
        <w:pStyle w:val="ListParagraph"/>
        <w:numPr>
          <w:ilvl w:val="0"/>
          <w:numId w:val="19"/>
        </w:numPr>
      </w:pPr>
      <w:r>
        <w:t>Assess</w:t>
      </w:r>
      <w:r w:rsidR="00D55C5C">
        <w:t xml:space="preserve"> the various approaches used to </w:t>
      </w:r>
      <w:r w:rsidR="00B80D3A">
        <w:t>address</w:t>
      </w:r>
      <w:r w:rsidR="00D55C5C">
        <w:t xml:space="preserve"> the pandemic threat within and across the critical infrastructure sectors.</w:t>
      </w:r>
    </w:p>
    <w:p w:rsidR="00D55C5C" w:rsidRDefault="000F60AB" w:rsidP="00D55C5C">
      <w:pPr>
        <w:pStyle w:val="ListParagraph"/>
        <w:numPr>
          <w:ilvl w:val="0"/>
          <w:numId w:val="19"/>
        </w:numPr>
      </w:pPr>
      <w:r>
        <w:t>Identify and evaluate</w:t>
      </w:r>
      <w:r w:rsidR="00D55C5C">
        <w:t xml:space="preserve"> the elements of an effective global pandemic risk management framework. </w:t>
      </w:r>
    </w:p>
    <w:p w:rsidR="00A4623F" w:rsidRPr="00284FBB" w:rsidRDefault="00A4623F" w:rsidP="0004624E">
      <w:pPr>
        <w:rPr>
          <w:b/>
        </w:rPr>
      </w:pPr>
    </w:p>
    <w:p w:rsidR="0004624E" w:rsidRDefault="002E1F98" w:rsidP="0004624E">
      <w:r w:rsidRPr="00284FBB">
        <w:rPr>
          <w:b/>
        </w:rPr>
        <w:t xml:space="preserve">2. </w:t>
      </w:r>
      <w:r w:rsidR="00387D3D" w:rsidRPr="00284FBB">
        <w:rPr>
          <w:b/>
        </w:rPr>
        <w:t>Discussion Topics</w:t>
      </w:r>
      <w:r w:rsidR="00387D3D" w:rsidRPr="00284FBB">
        <w:t>:</w:t>
      </w:r>
    </w:p>
    <w:p w:rsidR="00EC4B4E" w:rsidRPr="00284FBB" w:rsidRDefault="00EC4B4E" w:rsidP="0004624E"/>
    <w:p w:rsidR="003E1DB7" w:rsidRPr="003E1DB7" w:rsidRDefault="00977085" w:rsidP="00BD16B0">
      <w:pPr>
        <w:pStyle w:val="ListParagraph"/>
        <w:numPr>
          <w:ilvl w:val="0"/>
          <w:numId w:val="20"/>
        </w:numPr>
      </w:pPr>
      <w:r w:rsidRPr="00977085">
        <w:rPr>
          <w:color w:val="000000"/>
        </w:rPr>
        <w:t xml:space="preserve">What is </w:t>
      </w:r>
      <w:r w:rsidR="00C677AA">
        <w:rPr>
          <w:color w:val="000000"/>
        </w:rPr>
        <w:t xml:space="preserve">a “global </w:t>
      </w:r>
      <w:r>
        <w:rPr>
          <w:color w:val="000000"/>
        </w:rPr>
        <w:t>pandemic</w:t>
      </w:r>
      <w:r w:rsidR="00C677AA">
        <w:rPr>
          <w:color w:val="000000"/>
        </w:rPr>
        <w:t>”</w:t>
      </w:r>
      <w:r>
        <w:rPr>
          <w:color w:val="000000"/>
        </w:rPr>
        <w:t xml:space="preserve"> and </w:t>
      </w:r>
      <w:r w:rsidRPr="00977085">
        <w:rPr>
          <w:color w:val="000000"/>
        </w:rPr>
        <w:t>how does it spread</w:t>
      </w:r>
      <w:r>
        <w:rPr>
          <w:color w:val="000000"/>
        </w:rPr>
        <w:t xml:space="preserve">? What are the options for </w:t>
      </w:r>
      <w:r w:rsidRPr="00977085">
        <w:rPr>
          <w:color w:val="000000"/>
        </w:rPr>
        <w:t>reducing transmissibility</w:t>
      </w:r>
      <w:r>
        <w:rPr>
          <w:color w:val="000000"/>
        </w:rPr>
        <w:t xml:space="preserve"> and </w:t>
      </w:r>
      <w:r w:rsidRPr="00977085">
        <w:rPr>
          <w:color w:val="000000"/>
        </w:rPr>
        <w:t>contain</w:t>
      </w:r>
      <w:r w:rsidR="009E16A0">
        <w:rPr>
          <w:color w:val="000000"/>
        </w:rPr>
        <w:t>ing</w:t>
      </w:r>
      <w:r w:rsidRPr="00977085">
        <w:rPr>
          <w:color w:val="000000"/>
        </w:rPr>
        <w:t xml:space="preserve"> its spread</w:t>
      </w:r>
      <w:r>
        <w:rPr>
          <w:color w:val="000000"/>
        </w:rPr>
        <w:t>?</w:t>
      </w:r>
      <w:r w:rsidR="003E1DB7">
        <w:rPr>
          <w:color w:val="000000"/>
        </w:rPr>
        <w:t xml:space="preserve"> </w:t>
      </w:r>
    </w:p>
    <w:p w:rsidR="00977085" w:rsidRPr="00977085" w:rsidRDefault="003E1DB7" w:rsidP="00BD16B0">
      <w:pPr>
        <w:pStyle w:val="ListParagraph"/>
        <w:numPr>
          <w:ilvl w:val="0"/>
          <w:numId w:val="20"/>
        </w:numPr>
      </w:pPr>
      <w:r>
        <w:rPr>
          <w:color w:val="000000"/>
        </w:rPr>
        <w:t>What are the various national alert stages governing the response to a pandemic outbreak?</w:t>
      </w:r>
    </w:p>
    <w:p w:rsidR="00DB0087" w:rsidRDefault="00D55C5C" w:rsidP="00BD16B0">
      <w:pPr>
        <w:pStyle w:val="ListParagraph"/>
        <w:numPr>
          <w:ilvl w:val="0"/>
          <w:numId w:val="20"/>
        </w:numPr>
      </w:pPr>
      <w:r>
        <w:t>What is the relevance of a global pandemic to critical infrastructure sectors and systems? What are the likely impacts of a global pandemic nationally, regionally, and within the critical sectors, particularly regarding the critical infrastructure work force?</w:t>
      </w:r>
    </w:p>
    <w:p w:rsidR="009E16A0" w:rsidRDefault="009E16A0" w:rsidP="00BD16B0">
      <w:pPr>
        <w:pStyle w:val="ListParagraph"/>
        <w:numPr>
          <w:ilvl w:val="0"/>
          <w:numId w:val="20"/>
        </w:numPr>
      </w:pPr>
      <w:r>
        <w:t>What are the roles and responsibilities of the various levels of government and the private sector in preparing for, responding to, and recovering from the pandemic threat? Who is responsible for assessing the extent of the threat, communicating this information to the critical sectors, and how does this process work?</w:t>
      </w:r>
    </w:p>
    <w:p w:rsidR="00BB23D7" w:rsidRDefault="00BB23D7" w:rsidP="00BD16B0">
      <w:pPr>
        <w:pStyle w:val="ListParagraph"/>
        <w:numPr>
          <w:ilvl w:val="0"/>
          <w:numId w:val="20"/>
        </w:numPr>
      </w:pPr>
      <w:r w:rsidRPr="00664E38">
        <w:t>How does the risk management framework described in the NIPP account for/apply to pandemic threats?</w:t>
      </w:r>
    </w:p>
    <w:p w:rsidR="00D55C5C" w:rsidRDefault="00D55C5C" w:rsidP="00BD16B0">
      <w:pPr>
        <w:pStyle w:val="ListParagraph"/>
        <w:numPr>
          <w:ilvl w:val="0"/>
          <w:numId w:val="20"/>
        </w:numPr>
      </w:pPr>
      <w:r>
        <w:t xml:space="preserve">How does the National Preparedness Goal development process help to address the pandemic threat to </w:t>
      </w:r>
      <w:r w:rsidR="00977085">
        <w:t>the critical infrastructure work force?</w:t>
      </w:r>
    </w:p>
    <w:p w:rsidR="00977085" w:rsidRDefault="00977085" w:rsidP="00BD16B0">
      <w:pPr>
        <w:pStyle w:val="ListParagraph"/>
        <w:numPr>
          <w:ilvl w:val="0"/>
          <w:numId w:val="20"/>
        </w:numPr>
      </w:pPr>
      <w:r>
        <w:t>How do government and private sector entities plan against the pandemic threat?</w:t>
      </w:r>
      <w:r w:rsidR="00B80D3A">
        <w:t xml:space="preserve"> </w:t>
      </w:r>
      <w:r>
        <w:t xml:space="preserve"> Is there an informed, collaborative effort between government and industry in the context of this threat?</w:t>
      </w:r>
    </w:p>
    <w:p w:rsidR="00977085" w:rsidRPr="00E3586B" w:rsidRDefault="00977085" w:rsidP="00977085">
      <w:pPr>
        <w:pStyle w:val="ListParagraph"/>
        <w:numPr>
          <w:ilvl w:val="0"/>
          <w:numId w:val="20"/>
        </w:numPr>
      </w:pPr>
      <w:r w:rsidRPr="00977085">
        <w:rPr>
          <w:color w:val="000000"/>
        </w:rPr>
        <w:t>What are the major planning assumptions underpinning an effective pandemic risk management strategy?</w:t>
      </w:r>
    </w:p>
    <w:p w:rsidR="004D0C56" w:rsidRPr="004D0C56" w:rsidRDefault="00E3586B" w:rsidP="00977085">
      <w:pPr>
        <w:pStyle w:val="ListParagraph"/>
        <w:numPr>
          <w:ilvl w:val="0"/>
          <w:numId w:val="20"/>
        </w:numPr>
      </w:pPr>
      <w:r w:rsidRPr="00E3586B">
        <w:rPr>
          <w:color w:val="000000"/>
        </w:rPr>
        <w:t xml:space="preserve">What are the various approaches to addressing the outbreak and spread of a global pandemic? </w:t>
      </w:r>
      <w:r>
        <w:rPr>
          <w:color w:val="000000"/>
        </w:rPr>
        <w:t xml:space="preserve">What implications will these various approaches have </w:t>
      </w:r>
      <w:r w:rsidR="000F60AB">
        <w:rPr>
          <w:color w:val="000000"/>
        </w:rPr>
        <w:t xml:space="preserve">within and across </w:t>
      </w:r>
      <w:r w:rsidR="005F74E2">
        <w:t>critical infrastructure</w:t>
      </w:r>
      <w:r w:rsidRPr="00E3586B">
        <w:rPr>
          <w:color w:val="000000"/>
        </w:rPr>
        <w:t xml:space="preserve"> sectors</w:t>
      </w:r>
      <w:r>
        <w:rPr>
          <w:color w:val="000000"/>
        </w:rPr>
        <w:t xml:space="preserve">? </w:t>
      </w:r>
    </w:p>
    <w:p w:rsidR="00E3586B" w:rsidRPr="003E1DB7" w:rsidRDefault="004D0C56" w:rsidP="00977085">
      <w:pPr>
        <w:pStyle w:val="ListParagraph"/>
        <w:numPr>
          <w:ilvl w:val="0"/>
          <w:numId w:val="20"/>
        </w:numPr>
      </w:pPr>
      <w:r>
        <w:rPr>
          <w:color w:val="000000"/>
        </w:rPr>
        <w:t>How should planners consider</w:t>
      </w:r>
      <w:r w:rsidR="00E3586B">
        <w:rPr>
          <w:color w:val="000000"/>
        </w:rPr>
        <w:t xml:space="preserve"> </w:t>
      </w:r>
      <w:r w:rsidR="00E3586B" w:rsidRPr="00E3586B">
        <w:rPr>
          <w:color w:val="000000"/>
        </w:rPr>
        <w:t xml:space="preserve">potentially significant economic side effects and social consequences that, when coupled with the health impact assumptions, </w:t>
      </w:r>
      <w:r w:rsidR="00E3586B">
        <w:rPr>
          <w:color w:val="000000"/>
        </w:rPr>
        <w:t xml:space="preserve">may </w:t>
      </w:r>
      <w:r w:rsidR="00E3586B" w:rsidRPr="00E3586B">
        <w:rPr>
          <w:color w:val="000000"/>
        </w:rPr>
        <w:t xml:space="preserve">substantially compound the direct effects </w:t>
      </w:r>
      <w:r w:rsidR="000F60AB">
        <w:rPr>
          <w:color w:val="000000"/>
        </w:rPr>
        <w:t xml:space="preserve">on </w:t>
      </w:r>
      <w:r w:rsidR="00E3586B">
        <w:rPr>
          <w:color w:val="000000"/>
        </w:rPr>
        <w:t>critical infrastructure owners/operators and the work force?</w:t>
      </w:r>
    </w:p>
    <w:p w:rsidR="003E1DB7" w:rsidRPr="003E1DB7" w:rsidRDefault="004D0C56" w:rsidP="00977085">
      <w:pPr>
        <w:pStyle w:val="ListParagraph"/>
        <w:numPr>
          <w:ilvl w:val="0"/>
          <w:numId w:val="20"/>
        </w:numPr>
      </w:pPr>
      <w:r>
        <w:rPr>
          <w:color w:val="000000"/>
        </w:rPr>
        <w:t>How</w:t>
      </w:r>
      <w:r w:rsidR="003E1DB7">
        <w:rPr>
          <w:color w:val="000000"/>
        </w:rPr>
        <w:t xml:space="preserve"> do planners assess th</w:t>
      </w:r>
      <w:r w:rsidR="003E1DB7" w:rsidRPr="003E1DB7">
        <w:rPr>
          <w:color w:val="000000"/>
        </w:rPr>
        <w:t xml:space="preserve">e specific implications for each business’ operations from the direct health impacts combined with the proposed disease containment strategies </w:t>
      </w:r>
      <w:r w:rsidR="003E1DB7">
        <w:rPr>
          <w:color w:val="000000"/>
        </w:rPr>
        <w:t>and incorporate these considerations into t</w:t>
      </w:r>
      <w:r w:rsidR="003E1DB7" w:rsidRPr="003E1DB7">
        <w:rPr>
          <w:color w:val="000000"/>
        </w:rPr>
        <w:t>he business’ pandemic plan</w:t>
      </w:r>
      <w:r w:rsidR="003E1DB7">
        <w:rPr>
          <w:color w:val="000000"/>
        </w:rPr>
        <w:t>?</w:t>
      </w:r>
    </w:p>
    <w:p w:rsidR="00977085" w:rsidRPr="009E16A0" w:rsidRDefault="00D42501" w:rsidP="00BD16B0">
      <w:pPr>
        <w:pStyle w:val="ListParagraph"/>
        <w:numPr>
          <w:ilvl w:val="0"/>
          <w:numId w:val="20"/>
        </w:numPr>
      </w:pPr>
      <w:r>
        <w:rPr>
          <w:color w:val="000000"/>
        </w:rPr>
        <w:t>What are the major elements of the DHS Continuity of Operations-Essential (COP-E) Planning</w:t>
      </w:r>
      <w:r w:rsidR="004D0C56">
        <w:rPr>
          <w:color w:val="000000"/>
        </w:rPr>
        <w:t xml:space="preserve"> Guide for pandemic influenza? </w:t>
      </w:r>
      <w:r>
        <w:rPr>
          <w:color w:val="000000"/>
        </w:rPr>
        <w:t>Does this guide provide sufficient information to allow b</w:t>
      </w:r>
      <w:r w:rsidRPr="00D42501">
        <w:rPr>
          <w:color w:val="000000"/>
        </w:rPr>
        <w:t>usiness contingency planners to address key actions needed to identify essential functions, people, and material within/across sectors</w:t>
      </w:r>
      <w:r>
        <w:rPr>
          <w:color w:val="000000"/>
        </w:rPr>
        <w:t>?</w:t>
      </w:r>
      <w:r w:rsidR="00B80D3A">
        <w:rPr>
          <w:color w:val="000000"/>
        </w:rPr>
        <w:t xml:space="preserve"> </w:t>
      </w:r>
      <w:r>
        <w:rPr>
          <w:color w:val="000000"/>
        </w:rPr>
        <w:t xml:space="preserve">What </w:t>
      </w:r>
      <w:r w:rsidRPr="00D42501">
        <w:rPr>
          <w:color w:val="000000"/>
        </w:rPr>
        <w:t xml:space="preserve">alternative methods </w:t>
      </w:r>
      <w:r>
        <w:rPr>
          <w:color w:val="000000"/>
        </w:rPr>
        <w:t xml:space="preserve">does it propose to </w:t>
      </w:r>
      <w:r w:rsidRPr="00D42501">
        <w:rPr>
          <w:color w:val="000000"/>
        </w:rPr>
        <w:t>protect and sustain essential functions, people, and material at each phase</w:t>
      </w:r>
      <w:r>
        <w:rPr>
          <w:color w:val="000000"/>
        </w:rPr>
        <w:t xml:space="preserve"> of a pandemic</w:t>
      </w:r>
      <w:r w:rsidRPr="00D42501">
        <w:rPr>
          <w:color w:val="000000"/>
        </w:rPr>
        <w:t>, from preparation through recovery</w:t>
      </w:r>
      <w:r>
        <w:rPr>
          <w:color w:val="000000"/>
        </w:rPr>
        <w:t>?</w:t>
      </w:r>
    </w:p>
    <w:p w:rsidR="009E16A0" w:rsidRPr="00D42501" w:rsidRDefault="009E16A0" w:rsidP="00BD16B0">
      <w:pPr>
        <w:pStyle w:val="ListParagraph"/>
        <w:numPr>
          <w:ilvl w:val="0"/>
          <w:numId w:val="20"/>
        </w:numPr>
      </w:pPr>
      <w:r>
        <w:rPr>
          <w:color w:val="000000"/>
        </w:rPr>
        <w:t>What role does effective public-private sector strategic communication play in addressing the pandemic</w:t>
      </w:r>
      <w:r w:rsidR="001D27D2">
        <w:rPr>
          <w:color w:val="000000"/>
        </w:rPr>
        <w:t xml:space="preserve"> </w:t>
      </w:r>
      <w:r>
        <w:rPr>
          <w:color w:val="000000"/>
        </w:rPr>
        <w:t>threat?</w:t>
      </w:r>
    </w:p>
    <w:p w:rsidR="00977085" w:rsidRPr="00D42501" w:rsidRDefault="00977085" w:rsidP="005B2C5B">
      <w:pPr>
        <w:rPr>
          <w:b/>
        </w:rPr>
      </w:pPr>
    </w:p>
    <w:p w:rsidR="00EE1360" w:rsidRPr="005B2C5B" w:rsidRDefault="005B2C5B" w:rsidP="005B2C5B">
      <w:pPr>
        <w:rPr>
          <w:b/>
        </w:rPr>
      </w:pPr>
      <w:r>
        <w:rPr>
          <w:b/>
        </w:rPr>
        <w:t xml:space="preserve">3. </w:t>
      </w:r>
      <w:r w:rsidRPr="00E94E12">
        <w:rPr>
          <w:b/>
        </w:rPr>
        <w:t>In-Class Exercise</w:t>
      </w:r>
      <w:r>
        <w:t xml:space="preserve">:  Learners will be organized into </w:t>
      </w:r>
      <w:r w:rsidR="003E1DB7">
        <w:t xml:space="preserve">three </w:t>
      </w:r>
      <w:r>
        <w:t>teams</w:t>
      </w:r>
      <w:r w:rsidR="003E1DB7">
        <w:t>. Each team will be assigned to discuss one of the three specific phases of the pandemic threat: preparedness, response</w:t>
      </w:r>
      <w:r w:rsidR="00B80D3A">
        <w:t>,</w:t>
      </w:r>
      <w:r w:rsidR="003E1DB7">
        <w:t xml:space="preserve"> and recovery. The discussions should include a characterization of the pandemic threat itself during that phase, impacts on critical infrastructure operations and the work force, and approaches to mitigate the threat corresponding to that phase. </w:t>
      </w:r>
      <w:r w:rsidR="001D27D2">
        <w:t xml:space="preserve">Sector-specific case studies should be used whenever possible to highlight key points. Activity may require additional Internet research. </w:t>
      </w:r>
      <w:r>
        <w:t>No formal presentation will be required.</w:t>
      </w:r>
    </w:p>
    <w:p w:rsidR="00EE1360" w:rsidRDefault="00EE1360" w:rsidP="00E541BA">
      <w:pPr>
        <w:ind w:left="720" w:hanging="720"/>
        <w:rPr>
          <w:b/>
        </w:rPr>
      </w:pPr>
    </w:p>
    <w:p w:rsidR="00A93295" w:rsidRDefault="00EE1360" w:rsidP="00E541BA">
      <w:pPr>
        <w:ind w:left="720" w:hanging="720"/>
      </w:pPr>
      <w:r>
        <w:rPr>
          <w:b/>
        </w:rPr>
        <w:t>4</w:t>
      </w:r>
      <w:r w:rsidR="00E541BA" w:rsidRPr="00E541BA">
        <w:rPr>
          <w:b/>
        </w:rPr>
        <w:t>.</w:t>
      </w:r>
      <w:r w:rsidR="00E541BA">
        <w:rPr>
          <w:b/>
        </w:rPr>
        <w:t xml:space="preserve"> </w:t>
      </w:r>
      <w:r w:rsidR="00387D3D" w:rsidRPr="00E541BA">
        <w:rPr>
          <w:b/>
        </w:rPr>
        <w:t>Required Reading</w:t>
      </w:r>
      <w:r w:rsidR="00A93295" w:rsidRPr="00284FBB">
        <w:t xml:space="preserve">: </w:t>
      </w:r>
    </w:p>
    <w:p w:rsidR="00F57743" w:rsidRPr="00F57743" w:rsidRDefault="00F57743" w:rsidP="00F57743">
      <w:pPr>
        <w:widowControl/>
        <w:overflowPunct/>
        <w:autoSpaceDE w:val="0"/>
        <w:autoSpaceDN w:val="0"/>
        <w:rPr>
          <w:rFonts w:ascii="Perpetua Titling MT" w:hAnsi="Perpetua Titling MT" w:cs="Perpetua Titling MT"/>
          <w:color w:val="000000"/>
          <w:kern w:val="0"/>
        </w:rPr>
      </w:pPr>
    </w:p>
    <w:p w:rsidR="001D27D2" w:rsidRPr="004D0C56" w:rsidRDefault="004D0C56" w:rsidP="004D0C56">
      <w:pPr>
        <w:rPr>
          <w:color w:val="000000"/>
          <w:kern w:val="0"/>
        </w:rPr>
      </w:pPr>
      <w:r>
        <w:t xml:space="preserve">CDC, </w:t>
      </w:r>
      <w:r w:rsidRPr="004D0C56">
        <w:rPr>
          <w:i/>
        </w:rPr>
        <w:t>Business/Employers Influenza Toolkit</w:t>
      </w:r>
      <w:r>
        <w:t xml:space="preserve">, </w:t>
      </w:r>
      <w:hyperlink r:id="rId168" w:history="1">
        <w:r w:rsidR="001D27D2" w:rsidRPr="001F67E8">
          <w:rPr>
            <w:rStyle w:val="Hyperlink"/>
            <w:kern w:val="0"/>
          </w:rPr>
          <w:t>http://www2c.cdc.gov/podcasts/player.asp?f=4165517</w:t>
        </w:r>
      </w:hyperlink>
      <w:r>
        <w:rPr>
          <w:rStyle w:val="Hyperlink"/>
          <w:kern w:val="0"/>
          <w:u w:val="none"/>
        </w:rPr>
        <w:t xml:space="preserve"> </w:t>
      </w:r>
      <w:r w:rsidRPr="004D0C56">
        <w:rPr>
          <w:rStyle w:val="Hyperlink"/>
          <w:color w:val="auto"/>
          <w:kern w:val="0"/>
          <w:u w:val="none"/>
        </w:rPr>
        <w:t>(podcast)</w:t>
      </w:r>
    </w:p>
    <w:p w:rsidR="001D27D2" w:rsidRDefault="001D27D2" w:rsidP="004D0C56">
      <w:pPr>
        <w:ind w:left="720"/>
        <w:rPr>
          <w:color w:val="000000"/>
          <w:kern w:val="0"/>
        </w:rPr>
      </w:pPr>
    </w:p>
    <w:p w:rsidR="001D27D2" w:rsidRDefault="004D0C56" w:rsidP="004D0C56">
      <w:pPr>
        <w:rPr>
          <w:rStyle w:val="Hyperlink"/>
          <w:kern w:val="0"/>
        </w:rPr>
      </w:pPr>
      <w:r>
        <w:t xml:space="preserve">“About Pandemics,” </w:t>
      </w:r>
      <w:r w:rsidRPr="004D0C56">
        <w:rPr>
          <w:i/>
        </w:rPr>
        <w:t>Flu.gov</w:t>
      </w:r>
      <w:r>
        <w:t xml:space="preserve">, </w:t>
      </w:r>
      <w:hyperlink r:id="rId169" w:history="1">
        <w:r w:rsidR="001D27D2" w:rsidRPr="001F67E8">
          <w:rPr>
            <w:rStyle w:val="Hyperlink"/>
            <w:kern w:val="0"/>
          </w:rPr>
          <w:t>http://www.flu.gov/pandemic/about/index.html</w:t>
        </w:r>
      </w:hyperlink>
    </w:p>
    <w:p w:rsidR="004D0C56" w:rsidRDefault="004D0C56" w:rsidP="004D0C56">
      <w:pPr>
        <w:rPr>
          <w:rStyle w:val="Hyperlink"/>
          <w:kern w:val="0"/>
        </w:rPr>
      </w:pPr>
    </w:p>
    <w:p w:rsidR="004D0C56" w:rsidRDefault="004D0C56" w:rsidP="004D0C56">
      <w:r>
        <w:t xml:space="preserve">“Business Pandemic Influenza Planning Checklist,” </w:t>
      </w:r>
      <w:r w:rsidRPr="004D0C56">
        <w:rPr>
          <w:i/>
        </w:rPr>
        <w:t>Flu.gov</w:t>
      </w:r>
      <w:r>
        <w:t xml:space="preserve">, </w:t>
      </w:r>
      <w:hyperlink r:id="rId170" w:history="1">
        <w:r w:rsidRPr="001F67E8">
          <w:rPr>
            <w:rStyle w:val="Hyperlink"/>
          </w:rPr>
          <w:t>http://www.flu.gov/planning-preparedness/business/businesschecklist.pdf</w:t>
        </w:r>
      </w:hyperlink>
    </w:p>
    <w:p w:rsidR="001D27D2" w:rsidRDefault="001D27D2" w:rsidP="004D0C56">
      <w:pPr>
        <w:ind w:left="720"/>
        <w:rPr>
          <w:color w:val="000000"/>
          <w:kern w:val="0"/>
        </w:rPr>
      </w:pPr>
    </w:p>
    <w:p w:rsidR="00E541BA" w:rsidRPr="00F57743" w:rsidRDefault="00F57743" w:rsidP="004D0C56">
      <w:r>
        <w:rPr>
          <w:color w:val="000000"/>
          <w:kern w:val="0"/>
        </w:rPr>
        <w:t xml:space="preserve">U.S. Department of Homeland Security, </w:t>
      </w:r>
      <w:r w:rsidRPr="00F57743">
        <w:rPr>
          <w:bCs/>
          <w:i/>
          <w:color w:val="000000"/>
          <w:kern w:val="0"/>
        </w:rPr>
        <w:t>Pandemic Influenza</w:t>
      </w:r>
      <w:r w:rsidRPr="00F57743">
        <w:rPr>
          <w:b/>
          <w:bCs/>
          <w:i/>
          <w:color w:val="000000"/>
          <w:kern w:val="0"/>
        </w:rPr>
        <w:t xml:space="preserve"> </w:t>
      </w:r>
      <w:r>
        <w:rPr>
          <w:i/>
          <w:color w:val="000000"/>
          <w:kern w:val="0"/>
        </w:rPr>
        <w:t xml:space="preserve">Preparedness, Response, </w:t>
      </w:r>
      <w:r w:rsidR="003E1DB7">
        <w:rPr>
          <w:i/>
          <w:color w:val="000000"/>
          <w:kern w:val="0"/>
        </w:rPr>
        <w:t xml:space="preserve">and </w:t>
      </w:r>
      <w:r w:rsidRPr="00F57743">
        <w:rPr>
          <w:i/>
          <w:color w:val="000000"/>
          <w:kern w:val="0"/>
        </w:rPr>
        <w:t xml:space="preserve">Recovery Guide for </w:t>
      </w:r>
      <w:r>
        <w:rPr>
          <w:i/>
          <w:color w:val="000000"/>
          <w:kern w:val="0"/>
        </w:rPr>
        <w:t>C</w:t>
      </w:r>
      <w:r w:rsidRPr="00F57743">
        <w:rPr>
          <w:i/>
          <w:color w:val="000000"/>
          <w:kern w:val="0"/>
        </w:rPr>
        <w:t xml:space="preserve">ritical </w:t>
      </w:r>
      <w:r>
        <w:rPr>
          <w:i/>
          <w:color w:val="000000"/>
          <w:kern w:val="0"/>
        </w:rPr>
        <w:t>I</w:t>
      </w:r>
      <w:r w:rsidRPr="00F57743">
        <w:rPr>
          <w:i/>
          <w:color w:val="000000"/>
          <w:kern w:val="0"/>
        </w:rPr>
        <w:t xml:space="preserve">nfrastructure and </w:t>
      </w:r>
      <w:r>
        <w:rPr>
          <w:i/>
          <w:color w:val="000000"/>
          <w:kern w:val="0"/>
        </w:rPr>
        <w:t>K</w:t>
      </w:r>
      <w:r w:rsidRPr="00F57743">
        <w:rPr>
          <w:i/>
          <w:color w:val="000000"/>
          <w:kern w:val="0"/>
        </w:rPr>
        <w:t xml:space="preserve">ey </w:t>
      </w:r>
      <w:r>
        <w:rPr>
          <w:i/>
          <w:color w:val="000000"/>
          <w:kern w:val="0"/>
        </w:rPr>
        <w:t>R</w:t>
      </w:r>
      <w:r w:rsidRPr="00F57743">
        <w:rPr>
          <w:i/>
          <w:color w:val="000000"/>
          <w:kern w:val="0"/>
        </w:rPr>
        <w:t>esources</w:t>
      </w:r>
      <w:r>
        <w:rPr>
          <w:i/>
          <w:color w:val="000000"/>
          <w:kern w:val="0"/>
        </w:rPr>
        <w:t xml:space="preserve"> </w:t>
      </w:r>
      <w:r w:rsidRPr="00F57743">
        <w:rPr>
          <w:color w:val="000000"/>
          <w:kern w:val="0"/>
        </w:rPr>
        <w:t>2006</w:t>
      </w:r>
      <w:r>
        <w:rPr>
          <w:color w:val="000000"/>
          <w:kern w:val="0"/>
        </w:rPr>
        <w:t>,</w:t>
      </w:r>
    </w:p>
    <w:p w:rsidR="00F57743" w:rsidRDefault="00594CB1" w:rsidP="004D0C56">
      <w:hyperlink r:id="rId171" w:history="1">
        <w:r w:rsidR="00F57743" w:rsidRPr="001F67E8">
          <w:rPr>
            <w:rStyle w:val="Hyperlink"/>
          </w:rPr>
          <w:t>http://www.flu.gov/planning-preparedness/business/cikrpandemicinfluenzaguide.pdf</w:t>
        </w:r>
      </w:hyperlink>
    </w:p>
    <w:p w:rsidR="001D27D2" w:rsidRDefault="001D27D2" w:rsidP="00825559"/>
    <w:p w:rsidR="00825559" w:rsidRDefault="00825559" w:rsidP="00825559">
      <w:pPr>
        <w:rPr>
          <w:rStyle w:val="Hyperlink"/>
        </w:rPr>
      </w:pPr>
      <w:r>
        <w:t xml:space="preserve">Luis Kun, </w:t>
      </w:r>
      <w:r w:rsidRPr="008F6966">
        <w:rPr>
          <w:i/>
        </w:rPr>
        <w:t>Protection of the Healthcare and Public Health Critical Infrastructure and Key Assets</w:t>
      </w:r>
      <w:r>
        <w:t xml:space="preserve">, </w:t>
      </w:r>
      <w:r w:rsidRPr="008F6966">
        <w:rPr>
          <w:u w:val="single"/>
        </w:rPr>
        <w:t>IEEE Engineering in Medicine and Biology Magazine</w:t>
      </w:r>
      <w:r>
        <w:t>, November/December 2008, (</w:t>
      </w:r>
      <w:hyperlink r:id="rId172" w:history="1">
        <w:r w:rsidRPr="009D2CD7">
          <w:rPr>
            <w:rStyle w:val="Hyperlink"/>
          </w:rPr>
          <w:t>https://www.hawaii.edu/csati/summit/Protection_of_The_HC&amp;PH_Kun.pdf</w:t>
        </w:r>
      </w:hyperlink>
    </w:p>
    <w:p w:rsidR="00F57743" w:rsidRDefault="00F57743" w:rsidP="00825559">
      <w:pPr>
        <w:rPr>
          <w:rStyle w:val="Hyperlink"/>
        </w:rPr>
      </w:pPr>
    </w:p>
    <w:p w:rsidR="00F57743" w:rsidRDefault="00F57743" w:rsidP="00F57743">
      <w:r w:rsidRPr="00A059B5">
        <w:t>U.S. Government Accountability Office</w:t>
      </w:r>
      <w:r>
        <w:t>,</w:t>
      </w:r>
      <w:r w:rsidRPr="00A059B5">
        <w:t xml:space="preserve"> </w:t>
      </w:r>
      <w:r w:rsidRPr="00A059B5">
        <w:rPr>
          <w:i/>
          <w:iCs/>
        </w:rPr>
        <w:t xml:space="preserve">Influenza Pandemic: Opportunities Exist to Address Critical Infrastructure Protection Challenges That Require </w:t>
      </w:r>
      <w:r>
        <w:rPr>
          <w:i/>
          <w:iCs/>
        </w:rPr>
        <w:t>Federal</w:t>
      </w:r>
      <w:r w:rsidRPr="00A059B5">
        <w:rPr>
          <w:i/>
          <w:iCs/>
        </w:rPr>
        <w:t xml:space="preserve"> and Private Sector Coordination</w:t>
      </w:r>
      <w:r w:rsidRPr="00D8040D">
        <w:rPr>
          <w:iCs/>
        </w:rPr>
        <w:t>,</w:t>
      </w:r>
      <w:r w:rsidRPr="00A059B5">
        <w:rPr>
          <w:i/>
          <w:iCs/>
        </w:rPr>
        <w:t xml:space="preserve"> </w:t>
      </w:r>
      <w:r w:rsidRPr="00A059B5">
        <w:t>2007</w:t>
      </w:r>
      <w:r>
        <w:t>,</w:t>
      </w:r>
      <w:r w:rsidRPr="00A059B5">
        <w:t xml:space="preserve"> </w:t>
      </w:r>
      <w:hyperlink r:id="rId173" w:history="1">
        <w:r w:rsidRPr="00727E18">
          <w:rPr>
            <w:rStyle w:val="Hyperlink"/>
          </w:rPr>
          <w:t>http://www.gao.gov/new.items/d0836.pdf</w:t>
        </w:r>
      </w:hyperlink>
      <w:r>
        <w:t xml:space="preserve">. </w:t>
      </w:r>
    </w:p>
    <w:p w:rsidR="00623EEF" w:rsidRDefault="00623EEF" w:rsidP="00F57743"/>
    <w:p w:rsidR="00623EEF" w:rsidRDefault="00623EEF" w:rsidP="00623EEF">
      <w:pPr>
        <w:spacing w:after="75" w:line="312" w:lineRule="atLeast"/>
        <w:outlineLvl w:val="1"/>
      </w:pPr>
      <w:r w:rsidRPr="00A059B5">
        <w:t>U.S. Government Accountability Office</w:t>
      </w:r>
      <w:r>
        <w:t>,</w:t>
      </w:r>
      <w:r w:rsidRPr="00623EEF">
        <w:rPr>
          <w:rFonts w:ascii="Arial" w:hAnsi="Arial" w:cs="Arial"/>
          <w:b/>
          <w:bCs/>
          <w:color w:val="084A94"/>
          <w:kern w:val="36"/>
          <w:sz w:val="25"/>
          <w:szCs w:val="25"/>
        </w:rPr>
        <w:t xml:space="preserve"> </w:t>
      </w:r>
      <w:r w:rsidRPr="00B80D3A">
        <w:rPr>
          <w:rFonts w:eastAsia="Times New Roman"/>
          <w:bCs/>
          <w:i/>
          <w:kern w:val="36"/>
        </w:rPr>
        <w:t xml:space="preserve">Influenza Pandemic: </w:t>
      </w:r>
      <w:r w:rsidRPr="00B80D3A">
        <w:rPr>
          <w:rFonts w:eastAsia="Times New Roman"/>
          <w:bCs/>
          <w:i/>
          <w:kern w:val="0"/>
        </w:rPr>
        <w:t>Lessons from the H1N1 Pandemic Should Be Incorporated into Future Planning</w:t>
      </w:r>
      <w:r>
        <w:rPr>
          <w:rFonts w:eastAsia="Times New Roman"/>
          <w:bCs/>
          <w:kern w:val="0"/>
        </w:rPr>
        <w:t xml:space="preserve">, </w:t>
      </w:r>
      <w:r w:rsidRPr="00623EEF">
        <w:rPr>
          <w:rFonts w:eastAsia="Times New Roman"/>
          <w:bCs/>
          <w:kern w:val="0"/>
        </w:rPr>
        <w:t>2011</w:t>
      </w:r>
      <w:r>
        <w:rPr>
          <w:rFonts w:eastAsia="Times New Roman"/>
          <w:bCs/>
          <w:kern w:val="0"/>
        </w:rPr>
        <w:t xml:space="preserve">, </w:t>
      </w:r>
      <w:hyperlink r:id="rId174" w:history="1">
        <w:r w:rsidRPr="001F67E8">
          <w:rPr>
            <w:rStyle w:val="Hyperlink"/>
          </w:rPr>
          <w:t>http://www.gao.gov/products/GAO-11-632</w:t>
        </w:r>
      </w:hyperlink>
    </w:p>
    <w:p w:rsidR="00623EEF" w:rsidRPr="00341E2A" w:rsidRDefault="00623EEF" w:rsidP="00F57743"/>
    <w:p w:rsidR="00184628" w:rsidRDefault="00184628" w:rsidP="00F57743">
      <w:pPr>
        <w:rPr>
          <w:iCs/>
        </w:rPr>
      </w:pPr>
      <w:r>
        <w:rPr>
          <w:iCs/>
        </w:rPr>
        <w:t xml:space="preserve">National Infrastructure Advisory Council, </w:t>
      </w:r>
      <w:proofErr w:type="gramStart"/>
      <w:r w:rsidRPr="00184628">
        <w:rPr>
          <w:i/>
          <w:iCs/>
        </w:rPr>
        <w:t>The</w:t>
      </w:r>
      <w:proofErr w:type="gramEnd"/>
      <w:r w:rsidRPr="00184628">
        <w:rPr>
          <w:i/>
          <w:iCs/>
        </w:rPr>
        <w:t xml:space="preserve"> Prioritization of Critical Infrastructure for a </w:t>
      </w:r>
      <w:r w:rsidR="00B80D3A">
        <w:rPr>
          <w:i/>
          <w:iCs/>
        </w:rPr>
        <w:t>P</w:t>
      </w:r>
      <w:r w:rsidRPr="00184628">
        <w:rPr>
          <w:i/>
          <w:iCs/>
        </w:rPr>
        <w:t>andemic Outbreak in the United States</w:t>
      </w:r>
      <w:r>
        <w:rPr>
          <w:iCs/>
        </w:rPr>
        <w:t>, 2007,</w:t>
      </w:r>
    </w:p>
    <w:p w:rsidR="00184628" w:rsidRDefault="00594CB1" w:rsidP="00F57743">
      <w:pPr>
        <w:rPr>
          <w:iCs/>
        </w:rPr>
      </w:pPr>
      <w:hyperlink r:id="rId175" w:history="1">
        <w:r w:rsidR="00184628" w:rsidRPr="001F67E8">
          <w:rPr>
            <w:rStyle w:val="Hyperlink"/>
            <w:iCs/>
          </w:rPr>
          <w:t>http://www.dhs.gov/xlibrary/assets/niac/niac-pandemic-wg_v8-011707.pdf</w:t>
        </w:r>
      </w:hyperlink>
      <w:r w:rsidR="00184628" w:rsidRPr="00184628">
        <w:rPr>
          <w:iCs/>
        </w:rPr>
        <w:t xml:space="preserve"> </w:t>
      </w:r>
    </w:p>
    <w:p w:rsidR="00775949" w:rsidRDefault="00775949" w:rsidP="00F57743">
      <w:pPr>
        <w:rPr>
          <w:iCs/>
        </w:rPr>
      </w:pPr>
    </w:p>
    <w:p w:rsidR="00775949" w:rsidRDefault="00775949" w:rsidP="00775949">
      <w:r>
        <w:t xml:space="preserve">North American Electricity Reliability Corporation, </w:t>
      </w:r>
      <w:r w:rsidRPr="00A7226B">
        <w:rPr>
          <w:i/>
        </w:rPr>
        <w:t>High</w:t>
      </w:r>
      <w:r>
        <w:rPr>
          <w:i/>
        </w:rPr>
        <w:t>-</w:t>
      </w:r>
      <w:r w:rsidRPr="00A7226B">
        <w:rPr>
          <w:i/>
        </w:rPr>
        <w:t>Impact L</w:t>
      </w:r>
      <w:r>
        <w:rPr>
          <w:i/>
        </w:rPr>
        <w:t>ow-</w:t>
      </w:r>
      <w:r w:rsidRPr="00A7226B">
        <w:rPr>
          <w:i/>
        </w:rPr>
        <w:t xml:space="preserve">Frequency </w:t>
      </w:r>
      <w:r>
        <w:rPr>
          <w:i/>
        </w:rPr>
        <w:t xml:space="preserve">Event </w:t>
      </w:r>
      <w:r w:rsidRPr="00A7226B">
        <w:rPr>
          <w:i/>
        </w:rPr>
        <w:t xml:space="preserve">Risk to the </w:t>
      </w:r>
      <w:r>
        <w:rPr>
          <w:i/>
        </w:rPr>
        <w:t xml:space="preserve">North American </w:t>
      </w:r>
      <w:r w:rsidRPr="00A7226B">
        <w:rPr>
          <w:i/>
        </w:rPr>
        <w:t>Bulk Power System</w:t>
      </w:r>
      <w:r>
        <w:t xml:space="preserve">, 2010, </w:t>
      </w:r>
      <w:hyperlink r:id="rId176" w:history="1">
        <w:r w:rsidRPr="001906A4">
          <w:rPr>
            <w:rStyle w:val="Hyperlink"/>
          </w:rPr>
          <w:t>http://www.nerc.com/files/HILF.pdf</w:t>
        </w:r>
      </w:hyperlink>
      <w:r>
        <w:t xml:space="preserve"> (Pandemic Influenza Section)</w:t>
      </w:r>
    </w:p>
    <w:p w:rsidR="00184628" w:rsidRDefault="00184628" w:rsidP="00F57743">
      <w:pPr>
        <w:rPr>
          <w:iCs/>
        </w:rPr>
      </w:pPr>
    </w:p>
    <w:p w:rsidR="00BC1119" w:rsidRPr="00CB0DA2" w:rsidRDefault="00387D3D" w:rsidP="00BD16B0">
      <w:pPr>
        <w:pStyle w:val="ListParagraph"/>
        <w:keepNext/>
        <w:numPr>
          <w:ilvl w:val="0"/>
          <w:numId w:val="25"/>
        </w:numPr>
        <w:rPr>
          <w:b/>
          <w:bCs/>
          <w:iCs/>
        </w:rPr>
      </w:pPr>
      <w:r w:rsidRPr="00CB0DA2">
        <w:rPr>
          <w:b/>
          <w:bCs/>
          <w:iCs/>
        </w:rPr>
        <w:t>Additional Recommended Reading</w:t>
      </w:r>
      <w:r w:rsidR="00E541BA" w:rsidRPr="00CB0DA2">
        <w:rPr>
          <w:b/>
          <w:bCs/>
          <w:iCs/>
        </w:rPr>
        <w:t>:</w:t>
      </w:r>
    </w:p>
    <w:p w:rsidR="00946B0C" w:rsidRDefault="00594CB1" w:rsidP="00BC1119">
      <w:pPr>
        <w:keepNext/>
        <w:rPr>
          <w:bCs/>
          <w:iCs/>
        </w:rPr>
      </w:pPr>
      <w:hyperlink r:id="rId177" w:history="1">
        <w:r w:rsidR="001D27D2" w:rsidRPr="001F67E8">
          <w:rPr>
            <w:rStyle w:val="Hyperlink"/>
            <w:bCs/>
            <w:iCs/>
          </w:rPr>
          <w:t>https://www.osha.gov/Publications/influenza_pandemic.html</w:t>
        </w:r>
      </w:hyperlink>
    </w:p>
    <w:p w:rsidR="00623EEF" w:rsidRDefault="00623EEF" w:rsidP="00BC1119">
      <w:pPr>
        <w:keepNext/>
        <w:rPr>
          <w:bCs/>
          <w:iCs/>
        </w:rPr>
      </w:pPr>
    </w:p>
    <w:p w:rsidR="00623EEF" w:rsidRDefault="00623EEF" w:rsidP="00BC1119">
      <w:pPr>
        <w:keepNext/>
      </w:pPr>
      <w:r>
        <w:rPr>
          <w:bCs/>
          <w:iCs/>
        </w:rPr>
        <w:t xml:space="preserve">The White House, </w:t>
      </w:r>
      <w:r w:rsidRPr="00B80D3A">
        <w:rPr>
          <w:bCs/>
          <w:i/>
          <w:iCs/>
        </w:rPr>
        <w:t>National Strategy for Pandemic</w:t>
      </w:r>
      <w:r w:rsidRPr="00B80D3A">
        <w:rPr>
          <w:i/>
        </w:rPr>
        <w:t xml:space="preserve"> Influenza</w:t>
      </w:r>
      <w:r>
        <w:t xml:space="preserve">, 2005, </w:t>
      </w:r>
    </w:p>
    <w:p w:rsidR="00623EEF" w:rsidRDefault="00594CB1" w:rsidP="00BC1119">
      <w:pPr>
        <w:keepNext/>
        <w:rPr>
          <w:bCs/>
          <w:iCs/>
        </w:rPr>
      </w:pPr>
      <w:hyperlink r:id="rId178" w:history="1">
        <w:r w:rsidR="00623EEF" w:rsidRPr="001F67E8">
          <w:rPr>
            <w:rStyle w:val="Hyperlink"/>
            <w:bCs/>
            <w:iCs/>
          </w:rPr>
          <w:t>http://www.flu.gov/planning-preparedness/federal/pandemic-influenza.pdf</w:t>
        </w:r>
      </w:hyperlink>
    </w:p>
    <w:p w:rsidR="00526C53" w:rsidRDefault="00526C53" w:rsidP="00BC1119">
      <w:pPr>
        <w:keepNext/>
        <w:rPr>
          <w:bCs/>
          <w:iCs/>
        </w:rPr>
      </w:pPr>
    </w:p>
    <w:p w:rsidR="00526C53" w:rsidRPr="0023290B" w:rsidRDefault="00526C53" w:rsidP="00526C53">
      <w:pPr>
        <w:rPr>
          <w:rStyle w:val="Hyperlink"/>
          <w:iCs/>
          <w:color w:val="auto"/>
        </w:rPr>
      </w:pPr>
      <w:r w:rsidRPr="0023290B">
        <w:rPr>
          <w:iCs/>
        </w:rPr>
        <w:t xml:space="preserve">Congressional Research Service, </w:t>
      </w:r>
      <w:r w:rsidRPr="0023290B">
        <w:rPr>
          <w:i/>
          <w:iCs/>
        </w:rPr>
        <w:t>Banking and Financial Institution Continuity: Pandemic Flu, Terrorism, and Other Challenges</w:t>
      </w:r>
      <w:r w:rsidRPr="0023290B">
        <w:rPr>
          <w:iCs/>
        </w:rPr>
        <w:t xml:space="preserve">, May 2009, </w:t>
      </w:r>
      <w:hyperlink r:id="rId179" w:history="1">
        <w:r w:rsidRPr="00284FBB">
          <w:rPr>
            <w:rStyle w:val="Hyperlink"/>
          </w:rPr>
          <w:t>http://www.fas.org/sgp/crs/misc/RL31873.pdf</w:t>
        </w:r>
      </w:hyperlink>
      <w:r w:rsidRPr="00284FBB">
        <w:t>.</w:t>
      </w:r>
      <w:r>
        <w:t xml:space="preserve"> (Read parts applicable to pandemic influenza)</w:t>
      </w:r>
    </w:p>
    <w:p w:rsidR="00E726D3" w:rsidRPr="00284FBB" w:rsidRDefault="00387D3D">
      <w:pPr>
        <w:widowControl/>
        <w:overflowPunct/>
        <w:adjustRightInd/>
      </w:pPr>
      <w:r w:rsidRPr="00284FBB">
        <w:br w:type="page"/>
      </w:r>
    </w:p>
    <w:p w:rsidR="00063971" w:rsidRPr="00284FBB" w:rsidRDefault="00217F40">
      <w:pPr>
        <w:keepNext/>
        <w:rPr>
          <w:b/>
          <w:bCs/>
          <w:smallCaps/>
        </w:rPr>
      </w:pPr>
      <w:r>
        <w:rPr>
          <w:b/>
          <w:bCs/>
          <w:smallCaps/>
          <w:u w:val="single"/>
        </w:rPr>
        <w:t>L</w:t>
      </w:r>
      <w:r w:rsidR="00BC299A" w:rsidRPr="00284FBB">
        <w:rPr>
          <w:b/>
          <w:bCs/>
          <w:smallCaps/>
          <w:u w:val="single"/>
        </w:rPr>
        <w:t xml:space="preserve">esson </w:t>
      </w:r>
      <w:r w:rsidR="00387D3D" w:rsidRPr="00284FBB">
        <w:rPr>
          <w:b/>
          <w:bCs/>
          <w:smallCaps/>
          <w:u w:val="single"/>
        </w:rPr>
        <w:t>1</w:t>
      </w:r>
      <w:r w:rsidR="00251523">
        <w:rPr>
          <w:b/>
          <w:bCs/>
          <w:smallCaps/>
          <w:u w:val="single"/>
        </w:rPr>
        <w:t>3</w:t>
      </w:r>
      <w:r w:rsidR="00387D3D" w:rsidRPr="00284FBB">
        <w:rPr>
          <w:b/>
          <w:bCs/>
          <w:smallCaps/>
          <w:u w:val="single"/>
        </w:rPr>
        <w:t xml:space="preserve"> </w:t>
      </w:r>
      <w:proofErr w:type="gramStart"/>
      <w:r w:rsidR="00387D3D" w:rsidRPr="00284FBB">
        <w:rPr>
          <w:b/>
          <w:bCs/>
          <w:smallCaps/>
          <w:u w:val="single"/>
        </w:rPr>
        <w:t>topic</w:t>
      </w:r>
      <w:proofErr w:type="gramEnd"/>
      <w:r w:rsidR="00387D3D" w:rsidRPr="00284FBB">
        <w:rPr>
          <w:b/>
          <w:bCs/>
          <w:smallCaps/>
        </w:rPr>
        <w:t xml:space="preserve">:  </w:t>
      </w:r>
      <w:r w:rsidR="00BC299A">
        <w:rPr>
          <w:b/>
          <w:bCs/>
          <w:smallCaps/>
        </w:rPr>
        <w:t>c</w:t>
      </w:r>
      <w:r w:rsidR="00251523">
        <w:rPr>
          <w:b/>
          <w:bCs/>
          <w:smallCaps/>
        </w:rPr>
        <w:t>ollaborative case study presentations</w:t>
      </w:r>
      <w:r w:rsidR="00BD0B24">
        <w:rPr>
          <w:b/>
          <w:bCs/>
          <w:smallCaps/>
        </w:rPr>
        <w:t xml:space="preserve"> (part 1)</w:t>
      </w:r>
    </w:p>
    <w:p w:rsidR="00063971" w:rsidRPr="00284FBB" w:rsidRDefault="00063971"/>
    <w:p w:rsidR="00063971" w:rsidRPr="00895E95" w:rsidRDefault="00387D3D">
      <w:pPr>
        <w:rPr>
          <w:b/>
          <w:bCs/>
          <w:smallCaps/>
        </w:rPr>
      </w:pPr>
      <w:r w:rsidRPr="005D2F8B">
        <w:rPr>
          <w:b/>
          <w:bCs/>
        </w:rPr>
        <w:t>**</w:t>
      </w:r>
      <w:r w:rsidR="00E4230F" w:rsidRPr="005D2F8B">
        <w:rPr>
          <w:b/>
          <w:bCs/>
          <w:smallCaps/>
        </w:rPr>
        <w:t>s</w:t>
      </w:r>
      <w:r w:rsidRPr="005D2F8B">
        <w:rPr>
          <w:b/>
          <w:bCs/>
          <w:smallCaps/>
        </w:rPr>
        <w:t xml:space="preserve">pecial </w:t>
      </w:r>
      <w:r w:rsidR="00E4230F" w:rsidRPr="005D2F8B">
        <w:rPr>
          <w:b/>
          <w:bCs/>
          <w:smallCaps/>
        </w:rPr>
        <w:t>a</w:t>
      </w:r>
      <w:r w:rsidRPr="005D2F8B">
        <w:rPr>
          <w:b/>
          <w:bCs/>
          <w:smallCaps/>
        </w:rPr>
        <w:t xml:space="preserve">ctivity:  </w:t>
      </w:r>
      <w:r w:rsidR="00251523">
        <w:rPr>
          <w:b/>
          <w:bCs/>
          <w:smallCaps/>
        </w:rPr>
        <w:t xml:space="preserve">written case study </w:t>
      </w:r>
      <w:r w:rsidR="00E4230F" w:rsidRPr="00895E95">
        <w:rPr>
          <w:b/>
          <w:bCs/>
          <w:smallCaps/>
        </w:rPr>
        <w:t xml:space="preserve">is due </w:t>
      </w:r>
      <w:r w:rsidR="00251523">
        <w:rPr>
          <w:b/>
          <w:bCs/>
          <w:smallCaps/>
        </w:rPr>
        <w:t xml:space="preserve">to the instructor </w:t>
      </w:r>
      <w:r w:rsidR="00E4230F" w:rsidRPr="00895E95">
        <w:rPr>
          <w:b/>
          <w:bCs/>
          <w:smallCaps/>
        </w:rPr>
        <w:t xml:space="preserve">via e-mail </w:t>
      </w:r>
      <w:r w:rsidR="00600503">
        <w:rPr>
          <w:b/>
          <w:bCs/>
          <w:smallCaps/>
        </w:rPr>
        <w:t xml:space="preserve">at the beginning of class </w:t>
      </w:r>
      <w:r w:rsidR="00E4230F" w:rsidRPr="00895E95">
        <w:rPr>
          <w:b/>
          <w:bCs/>
          <w:smallCaps/>
        </w:rPr>
        <w:t>on l</w:t>
      </w:r>
      <w:r w:rsidR="00D14553" w:rsidRPr="00895E95">
        <w:rPr>
          <w:b/>
          <w:bCs/>
          <w:smallCaps/>
        </w:rPr>
        <w:t>esson 1</w:t>
      </w:r>
      <w:r w:rsidR="00251523">
        <w:rPr>
          <w:b/>
          <w:bCs/>
          <w:smallCaps/>
        </w:rPr>
        <w:t>4</w:t>
      </w:r>
      <w:r w:rsidR="00D14553" w:rsidRPr="005D2F8B">
        <w:rPr>
          <w:bCs/>
        </w:rPr>
        <w:t>.</w:t>
      </w:r>
    </w:p>
    <w:p w:rsidR="002A03CE" w:rsidRPr="00284FBB" w:rsidRDefault="002A03CE" w:rsidP="002A03CE">
      <w:pPr>
        <w:rPr>
          <w:sz w:val="28"/>
          <w:szCs w:val="28"/>
        </w:rPr>
      </w:pPr>
    </w:p>
    <w:p w:rsidR="002A03CE" w:rsidRDefault="00895E95" w:rsidP="00895E95">
      <w:r w:rsidRPr="00895E95">
        <w:rPr>
          <w:b/>
        </w:rPr>
        <w:t>1.</w:t>
      </w:r>
      <w:r>
        <w:rPr>
          <w:b/>
        </w:rPr>
        <w:t xml:space="preserve"> </w:t>
      </w:r>
      <w:r w:rsidR="00387D3D" w:rsidRPr="00895E95">
        <w:rPr>
          <w:b/>
        </w:rPr>
        <w:t>Lesson Goals/Objectives</w:t>
      </w:r>
      <w:r w:rsidR="002A03CE" w:rsidRPr="00284FBB">
        <w:t>:</w:t>
      </w:r>
      <w:r w:rsidR="004F64A6" w:rsidRPr="00284FBB">
        <w:t xml:space="preserve"> </w:t>
      </w:r>
    </w:p>
    <w:p w:rsidR="00895E95" w:rsidRPr="00284FBB" w:rsidRDefault="00895E95" w:rsidP="00895E95"/>
    <w:p w:rsidR="00387D3D" w:rsidRPr="00284FBB" w:rsidRDefault="00387D3D" w:rsidP="00BD16B0">
      <w:pPr>
        <w:pStyle w:val="ListParagraph"/>
        <w:numPr>
          <w:ilvl w:val="0"/>
          <w:numId w:val="23"/>
        </w:numPr>
      </w:pPr>
      <w:r w:rsidRPr="00284FBB">
        <w:t xml:space="preserve">Provide the highlights and foster classroom discussion </w:t>
      </w:r>
      <w:r w:rsidR="00BC299A" w:rsidRPr="00284FBB">
        <w:t>o</w:t>
      </w:r>
      <w:r w:rsidR="00BC299A">
        <w:t>n</w:t>
      </w:r>
      <w:r w:rsidR="00BC299A" w:rsidRPr="00284FBB">
        <w:t xml:space="preserve"> </w:t>
      </w:r>
      <w:r w:rsidR="00251523">
        <w:t>critical infrastructure-focused emergent threat case studies and threat management recommendations</w:t>
      </w:r>
      <w:r w:rsidR="006169CE">
        <w:t>.</w:t>
      </w:r>
    </w:p>
    <w:p w:rsidR="002A03CE" w:rsidRPr="00284FBB" w:rsidRDefault="002A03CE" w:rsidP="002A03CE"/>
    <w:p w:rsidR="002A03CE" w:rsidRDefault="00387D3D" w:rsidP="002A03CE">
      <w:r w:rsidRPr="00284FBB">
        <w:rPr>
          <w:b/>
        </w:rPr>
        <w:t>2. Discussion Topics</w:t>
      </w:r>
      <w:r w:rsidRPr="00284FBB">
        <w:t>:</w:t>
      </w:r>
    </w:p>
    <w:p w:rsidR="00895E95" w:rsidRPr="00284FBB" w:rsidRDefault="00895E95" w:rsidP="002A03CE"/>
    <w:p w:rsidR="00387D3D" w:rsidRPr="00284FBB" w:rsidRDefault="00600503" w:rsidP="00BD16B0">
      <w:pPr>
        <w:pStyle w:val="ListParagraph"/>
        <w:numPr>
          <w:ilvl w:val="0"/>
          <w:numId w:val="23"/>
        </w:numPr>
      </w:pPr>
      <w:r>
        <w:t>Learner</w:t>
      </w:r>
      <w:r w:rsidR="00387D3D" w:rsidRPr="00284FBB">
        <w:t xml:space="preserve"> Team presentations</w:t>
      </w:r>
      <w:r w:rsidR="00B05A68">
        <w:t>.</w:t>
      </w:r>
    </w:p>
    <w:p w:rsidR="002A03CE" w:rsidRPr="00284FBB" w:rsidRDefault="002A03CE" w:rsidP="002A03CE"/>
    <w:p w:rsidR="00A93295" w:rsidRDefault="00895E95" w:rsidP="00895E95">
      <w:pPr>
        <w:ind w:left="720" w:hanging="720"/>
      </w:pPr>
      <w:r w:rsidRPr="00895E95">
        <w:rPr>
          <w:b/>
        </w:rPr>
        <w:t>3.</w:t>
      </w:r>
      <w:r>
        <w:rPr>
          <w:b/>
        </w:rPr>
        <w:t xml:space="preserve"> </w:t>
      </w:r>
      <w:r w:rsidR="00387D3D" w:rsidRPr="00895E95">
        <w:rPr>
          <w:b/>
        </w:rPr>
        <w:t>Required</w:t>
      </w:r>
      <w:r w:rsidR="00387D3D" w:rsidRPr="00895E95">
        <w:rPr>
          <w:b/>
          <w:sz w:val="28"/>
          <w:szCs w:val="28"/>
        </w:rPr>
        <w:t xml:space="preserve"> </w:t>
      </w:r>
      <w:r w:rsidR="00387D3D" w:rsidRPr="00895E95">
        <w:rPr>
          <w:b/>
        </w:rPr>
        <w:t>Reading</w:t>
      </w:r>
      <w:r w:rsidR="00387D3D" w:rsidRPr="00284FBB">
        <w:t>:</w:t>
      </w:r>
    </w:p>
    <w:p w:rsidR="00895E95" w:rsidRPr="00895E95" w:rsidRDefault="00895E95" w:rsidP="00895E95">
      <w:pPr>
        <w:ind w:left="720" w:hanging="720"/>
        <w:rPr>
          <w:sz w:val="28"/>
          <w:szCs w:val="28"/>
        </w:rPr>
      </w:pPr>
    </w:p>
    <w:p w:rsidR="00387D3D" w:rsidRPr="00284FBB" w:rsidRDefault="004F64A6" w:rsidP="00BD16B0">
      <w:pPr>
        <w:pStyle w:val="ListParagraph"/>
        <w:numPr>
          <w:ilvl w:val="0"/>
          <w:numId w:val="23"/>
        </w:numPr>
      </w:pPr>
      <w:r w:rsidRPr="00284FBB">
        <w:t xml:space="preserve">As required for </w:t>
      </w:r>
      <w:r w:rsidR="00BD0B24">
        <w:t>case study development and presentation</w:t>
      </w:r>
      <w:r w:rsidR="00B05A68">
        <w:t>.</w:t>
      </w:r>
    </w:p>
    <w:p w:rsidR="00B150AB" w:rsidRPr="00284FBB" w:rsidRDefault="00387D3D">
      <w:pPr>
        <w:widowControl/>
        <w:overflowPunct/>
        <w:adjustRightInd/>
      </w:pPr>
      <w:r w:rsidRPr="00284FBB">
        <w:br w:type="page"/>
      </w:r>
    </w:p>
    <w:p w:rsidR="00063971" w:rsidRPr="00284FBB" w:rsidRDefault="00BC299A">
      <w:pPr>
        <w:keepNext/>
        <w:rPr>
          <w:b/>
          <w:bCs/>
          <w:smallCaps/>
        </w:rPr>
      </w:pPr>
      <w:r>
        <w:rPr>
          <w:b/>
          <w:bCs/>
          <w:smallCaps/>
          <w:u w:val="single"/>
        </w:rPr>
        <w:t>l</w:t>
      </w:r>
      <w:r w:rsidRPr="00284FBB">
        <w:rPr>
          <w:b/>
          <w:bCs/>
          <w:smallCaps/>
          <w:u w:val="single"/>
        </w:rPr>
        <w:t xml:space="preserve">esson </w:t>
      </w:r>
      <w:r w:rsidR="00387D3D" w:rsidRPr="00284FBB">
        <w:rPr>
          <w:b/>
          <w:bCs/>
          <w:smallCaps/>
          <w:u w:val="single"/>
        </w:rPr>
        <w:t>1</w:t>
      </w:r>
      <w:r w:rsidR="00BD0B24">
        <w:rPr>
          <w:b/>
          <w:bCs/>
          <w:smallCaps/>
          <w:u w:val="single"/>
        </w:rPr>
        <w:t>4</w:t>
      </w:r>
      <w:r w:rsidR="00387D3D" w:rsidRPr="00284FBB">
        <w:rPr>
          <w:b/>
          <w:bCs/>
          <w:smallCaps/>
          <w:u w:val="single"/>
        </w:rPr>
        <w:t xml:space="preserve"> </w:t>
      </w:r>
      <w:proofErr w:type="gramStart"/>
      <w:r w:rsidR="00387D3D" w:rsidRPr="00284FBB">
        <w:rPr>
          <w:b/>
          <w:bCs/>
          <w:smallCaps/>
          <w:u w:val="single"/>
        </w:rPr>
        <w:t>topic</w:t>
      </w:r>
      <w:proofErr w:type="gramEnd"/>
      <w:r w:rsidR="00387D3D" w:rsidRPr="00284FBB">
        <w:rPr>
          <w:b/>
          <w:bCs/>
          <w:smallCaps/>
        </w:rPr>
        <w:t xml:space="preserve">:  </w:t>
      </w:r>
      <w:r>
        <w:rPr>
          <w:b/>
          <w:bCs/>
          <w:smallCaps/>
        </w:rPr>
        <w:t>c</w:t>
      </w:r>
      <w:r w:rsidRPr="00284FBB">
        <w:rPr>
          <w:b/>
          <w:bCs/>
          <w:smallCaps/>
        </w:rPr>
        <w:t xml:space="preserve">ollaborative </w:t>
      </w:r>
      <w:r w:rsidR="00BD0B24">
        <w:rPr>
          <w:b/>
          <w:bCs/>
          <w:smallCaps/>
        </w:rPr>
        <w:t xml:space="preserve">case study </w:t>
      </w:r>
      <w:r>
        <w:rPr>
          <w:b/>
          <w:bCs/>
          <w:smallCaps/>
        </w:rPr>
        <w:t>p</w:t>
      </w:r>
      <w:r w:rsidRPr="00284FBB">
        <w:rPr>
          <w:b/>
          <w:bCs/>
          <w:smallCaps/>
        </w:rPr>
        <w:t>resentations</w:t>
      </w:r>
      <w:r w:rsidR="00600503">
        <w:rPr>
          <w:b/>
          <w:bCs/>
          <w:smallCaps/>
        </w:rPr>
        <w:t xml:space="preserve"> </w:t>
      </w:r>
      <w:r w:rsidR="00BD0B24">
        <w:rPr>
          <w:b/>
          <w:bCs/>
          <w:smallCaps/>
        </w:rPr>
        <w:t>(part 2)</w:t>
      </w:r>
    </w:p>
    <w:p w:rsidR="00063971" w:rsidRPr="00B05A68" w:rsidRDefault="00063971"/>
    <w:p w:rsidR="00063971" w:rsidRPr="00B05A68" w:rsidRDefault="00387D3D">
      <w:pPr>
        <w:rPr>
          <w:bCs/>
        </w:rPr>
      </w:pPr>
      <w:r w:rsidRPr="00B05A68">
        <w:rPr>
          <w:b/>
          <w:bCs/>
        </w:rPr>
        <w:t>**</w:t>
      </w:r>
      <w:r w:rsidR="00F367E1" w:rsidRPr="00B05A68">
        <w:rPr>
          <w:b/>
          <w:bCs/>
          <w:smallCaps/>
        </w:rPr>
        <w:t>s</w:t>
      </w:r>
      <w:r w:rsidRPr="00B05A68">
        <w:rPr>
          <w:b/>
          <w:bCs/>
          <w:smallCaps/>
        </w:rPr>
        <w:t xml:space="preserve">pecial </w:t>
      </w:r>
      <w:r w:rsidR="00F367E1" w:rsidRPr="00B05A68">
        <w:rPr>
          <w:b/>
          <w:bCs/>
          <w:smallCaps/>
        </w:rPr>
        <w:t>a</w:t>
      </w:r>
      <w:r w:rsidRPr="00B05A68">
        <w:rPr>
          <w:b/>
          <w:bCs/>
          <w:smallCaps/>
        </w:rPr>
        <w:t xml:space="preserve">ctivity: </w:t>
      </w:r>
      <w:r w:rsidR="00BC299A" w:rsidRPr="00B05A68">
        <w:rPr>
          <w:b/>
          <w:bCs/>
          <w:smallCaps/>
        </w:rPr>
        <w:t xml:space="preserve"> </w:t>
      </w:r>
      <w:r w:rsidR="00BD0B24">
        <w:rPr>
          <w:b/>
          <w:bCs/>
          <w:smallCaps/>
        </w:rPr>
        <w:t xml:space="preserve">written case study </w:t>
      </w:r>
      <w:r w:rsidR="00D14553" w:rsidRPr="00504F72">
        <w:rPr>
          <w:b/>
          <w:bCs/>
          <w:smallCaps/>
        </w:rPr>
        <w:t xml:space="preserve">is due </w:t>
      </w:r>
      <w:r w:rsidR="00BD0B24">
        <w:rPr>
          <w:b/>
          <w:bCs/>
          <w:smallCaps/>
        </w:rPr>
        <w:t xml:space="preserve">to the instructor </w:t>
      </w:r>
      <w:r w:rsidR="00D14553" w:rsidRPr="00504F72">
        <w:rPr>
          <w:b/>
          <w:bCs/>
          <w:smallCaps/>
        </w:rPr>
        <w:t xml:space="preserve">via e-mail </w:t>
      </w:r>
      <w:r w:rsidR="00600503">
        <w:rPr>
          <w:b/>
          <w:bCs/>
          <w:smallCaps/>
        </w:rPr>
        <w:t xml:space="preserve">by the beginning of class </w:t>
      </w:r>
      <w:r w:rsidR="00600503" w:rsidRPr="00600503">
        <w:rPr>
          <w:b/>
          <w:bCs/>
          <w:smallCaps/>
          <w:u w:val="single"/>
        </w:rPr>
        <w:t>today</w:t>
      </w:r>
      <w:r w:rsidR="00D14553" w:rsidRPr="00B05A68">
        <w:rPr>
          <w:bCs/>
        </w:rPr>
        <w:t>.</w:t>
      </w:r>
    </w:p>
    <w:p w:rsidR="00063971" w:rsidRPr="00284FBB" w:rsidRDefault="00063971">
      <w:pPr>
        <w:rPr>
          <w:b/>
          <w:bCs/>
        </w:rPr>
      </w:pPr>
    </w:p>
    <w:p w:rsidR="00387D3D" w:rsidRDefault="00504F72" w:rsidP="00504F72">
      <w:r w:rsidRPr="00504F72">
        <w:rPr>
          <w:b/>
        </w:rPr>
        <w:t>1.</w:t>
      </w:r>
      <w:r>
        <w:rPr>
          <w:b/>
        </w:rPr>
        <w:t xml:space="preserve"> </w:t>
      </w:r>
      <w:r w:rsidR="00387D3D" w:rsidRPr="00504F72">
        <w:rPr>
          <w:b/>
        </w:rPr>
        <w:t>Lesson Goals/Objectives</w:t>
      </w:r>
      <w:r w:rsidR="00A93295" w:rsidRPr="00284FBB">
        <w:t>:</w:t>
      </w:r>
    </w:p>
    <w:p w:rsidR="00504F72" w:rsidRPr="00284FBB" w:rsidRDefault="00504F72" w:rsidP="00504F72"/>
    <w:p w:rsidR="00BD0B24" w:rsidRPr="00284FBB" w:rsidRDefault="00BD0B24" w:rsidP="00BD16B0">
      <w:pPr>
        <w:pStyle w:val="ListParagraph"/>
        <w:numPr>
          <w:ilvl w:val="0"/>
          <w:numId w:val="23"/>
        </w:numPr>
      </w:pPr>
      <w:r w:rsidRPr="00284FBB">
        <w:t>Provide the highlights and foster classroom discussion o</w:t>
      </w:r>
      <w:r>
        <w:t>n</w:t>
      </w:r>
      <w:r w:rsidRPr="00284FBB">
        <w:t xml:space="preserve"> </w:t>
      </w:r>
      <w:r>
        <w:t>critical infrastructure-focused emergent threat case studies and threat management recommendations.</w:t>
      </w:r>
    </w:p>
    <w:p w:rsidR="00A93295" w:rsidRPr="00284FBB" w:rsidRDefault="00A93295" w:rsidP="00A93295"/>
    <w:p w:rsidR="00A93295" w:rsidRDefault="00387D3D" w:rsidP="00A93295">
      <w:r w:rsidRPr="00284FBB">
        <w:rPr>
          <w:b/>
        </w:rPr>
        <w:t>2. Discussion Topics</w:t>
      </w:r>
      <w:r w:rsidRPr="00284FBB">
        <w:t>:</w:t>
      </w:r>
    </w:p>
    <w:p w:rsidR="00504F72" w:rsidRPr="00284FBB" w:rsidRDefault="00504F72" w:rsidP="00A93295"/>
    <w:p w:rsidR="00387D3D" w:rsidRDefault="00600503" w:rsidP="00BD16B0">
      <w:pPr>
        <w:pStyle w:val="ListParagraph"/>
        <w:numPr>
          <w:ilvl w:val="0"/>
          <w:numId w:val="23"/>
        </w:numPr>
      </w:pPr>
      <w:r>
        <w:t>T</w:t>
      </w:r>
      <w:r w:rsidR="00387D3D" w:rsidRPr="00284FBB">
        <w:t>eam presentations</w:t>
      </w:r>
      <w:r w:rsidR="00B05A68">
        <w:t>.</w:t>
      </w:r>
    </w:p>
    <w:p w:rsidR="00A93295" w:rsidRPr="00284FBB" w:rsidRDefault="00A93295" w:rsidP="00A93295"/>
    <w:p w:rsidR="00A93295" w:rsidRDefault="00504F72" w:rsidP="00504F72">
      <w:pPr>
        <w:ind w:left="720" w:hanging="720"/>
      </w:pPr>
      <w:r w:rsidRPr="00504F72">
        <w:rPr>
          <w:b/>
        </w:rPr>
        <w:t>3.</w:t>
      </w:r>
      <w:r>
        <w:rPr>
          <w:b/>
        </w:rPr>
        <w:t xml:space="preserve"> </w:t>
      </w:r>
      <w:r w:rsidR="00387D3D" w:rsidRPr="00504F72">
        <w:rPr>
          <w:b/>
        </w:rPr>
        <w:t>Required Reading</w:t>
      </w:r>
      <w:r w:rsidR="00A93295" w:rsidRPr="00284FBB">
        <w:t xml:space="preserve">: </w:t>
      </w:r>
    </w:p>
    <w:p w:rsidR="00504F72" w:rsidRPr="00284FBB" w:rsidRDefault="00504F72" w:rsidP="00504F72">
      <w:pPr>
        <w:ind w:left="720" w:hanging="720"/>
      </w:pPr>
    </w:p>
    <w:p w:rsidR="00BD0B24" w:rsidRPr="00284FBB" w:rsidRDefault="00BD0B24" w:rsidP="00BD16B0">
      <w:pPr>
        <w:pStyle w:val="ListParagraph"/>
        <w:numPr>
          <w:ilvl w:val="0"/>
          <w:numId w:val="23"/>
        </w:numPr>
      </w:pPr>
      <w:r w:rsidRPr="00284FBB">
        <w:t xml:space="preserve">As required for </w:t>
      </w:r>
      <w:r>
        <w:t>case study development and presentation.</w:t>
      </w:r>
    </w:p>
    <w:p w:rsidR="00BD0B24" w:rsidRDefault="00BD0B24">
      <w:pPr>
        <w:widowControl/>
        <w:overflowPunct/>
        <w:adjustRightInd/>
      </w:pPr>
    </w:p>
    <w:p w:rsidR="00BD0B24" w:rsidRPr="00BD0B24" w:rsidRDefault="00BD0B24" w:rsidP="00BD0B24"/>
    <w:p w:rsidR="00BD0B24" w:rsidRDefault="00BD0B24">
      <w:pPr>
        <w:widowControl/>
        <w:overflowPunct/>
        <w:adjustRightInd/>
      </w:pPr>
      <w:r>
        <w:br w:type="page"/>
      </w:r>
    </w:p>
    <w:p w:rsidR="00BD0B24" w:rsidRPr="00284FBB" w:rsidRDefault="00BD0B24" w:rsidP="00BD0B24">
      <w:pPr>
        <w:keepNext/>
        <w:rPr>
          <w:b/>
          <w:bCs/>
          <w:smallCaps/>
        </w:rPr>
      </w:pPr>
      <w:r>
        <w:rPr>
          <w:b/>
          <w:bCs/>
          <w:smallCaps/>
          <w:u w:val="single"/>
        </w:rPr>
        <w:t>l</w:t>
      </w:r>
      <w:r w:rsidRPr="00284FBB">
        <w:rPr>
          <w:b/>
          <w:bCs/>
          <w:smallCaps/>
          <w:u w:val="single"/>
        </w:rPr>
        <w:t>esson 1</w:t>
      </w:r>
      <w:r>
        <w:rPr>
          <w:b/>
          <w:bCs/>
          <w:smallCaps/>
          <w:u w:val="single"/>
        </w:rPr>
        <w:t>5</w:t>
      </w:r>
      <w:r w:rsidRPr="00284FBB">
        <w:rPr>
          <w:b/>
          <w:bCs/>
          <w:smallCaps/>
          <w:u w:val="single"/>
        </w:rPr>
        <w:t xml:space="preserve"> </w:t>
      </w:r>
      <w:proofErr w:type="gramStart"/>
      <w:r w:rsidRPr="00284FBB">
        <w:rPr>
          <w:b/>
          <w:bCs/>
          <w:smallCaps/>
          <w:u w:val="single"/>
        </w:rPr>
        <w:t>topic</w:t>
      </w:r>
      <w:proofErr w:type="gramEnd"/>
      <w:r w:rsidRPr="00284FBB">
        <w:rPr>
          <w:b/>
          <w:bCs/>
          <w:smallCaps/>
        </w:rPr>
        <w:t xml:space="preserve">:  </w:t>
      </w:r>
      <w:r>
        <w:rPr>
          <w:b/>
          <w:bCs/>
          <w:smallCaps/>
        </w:rPr>
        <w:t>understanding, planning for, and addressing long-term and enduring threats and course wrap-up</w:t>
      </w:r>
    </w:p>
    <w:p w:rsidR="00BD0B24" w:rsidRPr="00284FBB" w:rsidRDefault="00BD0B24" w:rsidP="00BD0B24">
      <w:pPr>
        <w:rPr>
          <w:b/>
          <w:bCs/>
        </w:rPr>
      </w:pPr>
    </w:p>
    <w:p w:rsidR="00BD0B24" w:rsidRDefault="00BD0B24" w:rsidP="00BD0B24">
      <w:r w:rsidRPr="00504F72">
        <w:rPr>
          <w:b/>
        </w:rPr>
        <w:t>1.</w:t>
      </w:r>
      <w:r>
        <w:rPr>
          <w:b/>
        </w:rPr>
        <w:t xml:space="preserve"> </w:t>
      </w:r>
      <w:r w:rsidRPr="00504F72">
        <w:rPr>
          <w:b/>
        </w:rPr>
        <w:t>Lesson Goals/Objectives</w:t>
      </w:r>
      <w:r w:rsidRPr="00284FBB">
        <w:t>:</w:t>
      </w:r>
    </w:p>
    <w:p w:rsidR="00BD0B24" w:rsidRPr="00284FBB" w:rsidRDefault="00BD0B24" w:rsidP="00BD0B24"/>
    <w:p w:rsidR="00F46356" w:rsidRDefault="00C9761E" w:rsidP="00BD16B0">
      <w:pPr>
        <w:pStyle w:val="ListParagraph"/>
        <w:numPr>
          <w:ilvl w:val="0"/>
          <w:numId w:val="23"/>
        </w:numPr>
        <w:tabs>
          <w:tab w:val="left" w:pos="720"/>
        </w:tabs>
        <w:rPr>
          <w:rFonts w:eastAsia="Times New Roman"/>
        </w:rPr>
      </w:pPr>
      <w:r>
        <w:rPr>
          <w:rFonts w:eastAsia="Times New Roman"/>
        </w:rPr>
        <w:t>Assess</w:t>
      </w:r>
      <w:r w:rsidR="00F46356">
        <w:rPr>
          <w:rFonts w:eastAsia="Times New Roman"/>
        </w:rPr>
        <w:t xml:space="preserve"> the likely critical infrastructure future operating environment, with a particular focus on dependencies, interdependencies, and technology factors</w:t>
      </w:r>
      <w:r>
        <w:rPr>
          <w:rFonts w:eastAsia="Times New Roman"/>
        </w:rPr>
        <w:t>.</w:t>
      </w:r>
    </w:p>
    <w:p w:rsidR="00BD0B24" w:rsidRDefault="00C9761E" w:rsidP="00BD16B0">
      <w:pPr>
        <w:pStyle w:val="ListParagraph"/>
        <w:numPr>
          <w:ilvl w:val="0"/>
          <w:numId w:val="23"/>
        </w:numPr>
        <w:tabs>
          <w:tab w:val="left" w:pos="720"/>
        </w:tabs>
        <w:rPr>
          <w:rFonts w:eastAsia="Times New Roman"/>
        </w:rPr>
      </w:pPr>
      <w:r>
        <w:rPr>
          <w:rFonts w:eastAsia="Times New Roman"/>
        </w:rPr>
        <w:t>Evaluate</w:t>
      </w:r>
      <w:r w:rsidR="00BD0B24" w:rsidRPr="00BD0B24">
        <w:rPr>
          <w:rFonts w:eastAsia="Times New Roman"/>
        </w:rPr>
        <w:t xml:space="preserve"> long-term and enduring threats to critical infrastructure and corresponding long-term strategies and resources to address them.</w:t>
      </w:r>
    </w:p>
    <w:p w:rsidR="00F46356" w:rsidRPr="00F46356" w:rsidRDefault="00F46356" w:rsidP="00BD16B0">
      <w:pPr>
        <w:pStyle w:val="ListParagraph"/>
        <w:numPr>
          <w:ilvl w:val="0"/>
          <w:numId w:val="23"/>
        </w:numPr>
        <w:tabs>
          <w:tab w:val="left" w:pos="820"/>
        </w:tabs>
        <w:autoSpaceDE w:val="0"/>
        <w:autoSpaceDN w:val="0"/>
        <w:spacing w:before="17" w:line="239" w:lineRule="auto"/>
        <w:ind w:right="81"/>
        <w:rPr>
          <w:color w:val="000000"/>
        </w:rPr>
      </w:pPr>
      <w:r w:rsidRPr="00F46356">
        <w:rPr>
          <w:color w:val="000000"/>
          <w:spacing w:val="-3"/>
        </w:rPr>
        <w:t>I</w:t>
      </w:r>
      <w:r w:rsidRPr="00F46356">
        <w:rPr>
          <w:color w:val="000000"/>
          <w:spacing w:val="2"/>
        </w:rPr>
        <w:t>d</w:t>
      </w:r>
      <w:r w:rsidRPr="00F46356">
        <w:rPr>
          <w:color w:val="000000"/>
          <w:spacing w:val="-1"/>
        </w:rPr>
        <w:t>e</w:t>
      </w:r>
      <w:r w:rsidRPr="00F46356">
        <w:rPr>
          <w:color w:val="000000"/>
        </w:rPr>
        <w:t>nti</w:t>
      </w:r>
      <w:r w:rsidRPr="00F46356">
        <w:rPr>
          <w:color w:val="000000"/>
          <w:spacing w:val="4"/>
        </w:rPr>
        <w:t>f</w:t>
      </w:r>
      <w:r w:rsidRPr="00F46356">
        <w:rPr>
          <w:color w:val="000000"/>
        </w:rPr>
        <w:t>y</w:t>
      </w:r>
      <w:r w:rsidRPr="00F46356">
        <w:rPr>
          <w:color w:val="000000"/>
          <w:spacing w:val="-5"/>
        </w:rPr>
        <w:t xml:space="preserve"> </w:t>
      </w:r>
      <w:r w:rsidRPr="00F46356">
        <w:rPr>
          <w:color w:val="000000"/>
          <w:spacing w:val="-1"/>
        </w:rPr>
        <w:t>a</w:t>
      </w:r>
      <w:r w:rsidRPr="00F46356">
        <w:rPr>
          <w:color w:val="000000"/>
        </w:rPr>
        <w:t xml:space="preserve">nd </w:t>
      </w:r>
      <w:r w:rsidR="00C9761E">
        <w:rPr>
          <w:color w:val="000000"/>
        </w:rPr>
        <w:t>evaluate</w:t>
      </w:r>
      <w:r w:rsidRPr="00F46356">
        <w:rPr>
          <w:color w:val="000000"/>
        </w:rPr>
        <w:t xml:space="preserve"> the</w:t>
      </w:r>
      <w:r w:rsidRPr="00F46356">
        <w:rPr>
          <w:color w:val="000000"/>
          <w:spacing w:val="-1"/>
        </w:rPr>
        <w:t xml:space="preserve"> </w:t>
      </w:r>
      <w:r w:rsidRPr="00F46356">
        <w:rPr>
          <w:color w:val="000000"/>
        </w:rPr>
        <w:t>st</w:t>
      </w:r>
      <w:r w:rsidRPr="00F46356">
        <w:rPr>
          <w:color w:val="000000"/>
          <w:spacing w:val="-1"/>
        </w:rPr>
        <w:t>ra</w:t>
      </w:r>
      <w:r w:rsidRPr="00F46356">
        <w:rPr>
          <w:color w:val="000000"/>
        </w:rPr>
        <w:t>t</w:t>
      </w:r>
      <w:r w:rsidRPr="00F46356">
        <w:rPr>
          <w:color w:val="000000"/>
          <w:spacing w:val="1"/>
        </w:rPr>
        <w:t>e</w:t>
      </w:r>
      <w:r w:rsidRPr="00F46356">
        <w:rPr>
          <w:color w:val="000000"/>
          <w:spacing w:val="-2"/>
        </w:rPr>
        <w:t>g</w:t>
      </w:r>
      <w:r w:rsidRPr="00F46356">
        <w:rPr>
          <w:color w:val="000000"/>
        </w:rPr>
        <w:t>ic</w:t>
      </w:r>
      <w:r w:rsidRPr="00F46356">
        <w:rPr>
          <w:color w:val="000000"/>
          <w:spacing w:val="-1"/>
        </w:rPr>
        <w:t xml:space="preserve"> c</w:t>
      </w:r>
      <w:r w:rsidRPr="00F46356">
        <w:rPr>
          <w:color w:val="000000"/>
        </w:rPr>
        <w:t>ho</w:t>
      </w:r>
      <w:r w:rsidRPr="00F46356">
        <w:rPr>
          <w:color w:val="000000"/>
          <w:spacing w:val="3"/>
        </w:rPr>
        <w:t>i</w:t>
      </w:r>
      <w:r w:rsidRPr="00F46356">
        <w:rPr>
          <w:color w:val="000000"/>
          <w:spacing w:val="-1"/>
        </w:rPr>
        <w:t>c</w:t>
      </w:r>
      <w:r w:rsidRPr="00F46356">
        <w:rPr>
          <w:color w:val="000000"/>
          <w:spacing w:val="1"/>
        </w:rPr>
        <w:t>e</w:t>
      </w:r>
      <w:r w:rsidRPr="00F46356">
        <w:rPr>
          <w:color w:val="000000"/>
        </w:rPr>
        <w:t>s th</w:t>
      </w:r>
      <w:r w:rsidRPr="00F46356">
        <w:rPr>
          <w:color w:val="000000"/>
          <w:spacing w:val="-1"/>
        </w:rPr>
        <w:t>a</w:t>
      </w:r>
      <w:r w:rsidRPr="00F46356">
        <w:rPr>
          <w:color w:val="000000"/>
        </w:rPr>
        <w:t>t m</w:t>
      </w:r>
      <w:r w:rsidRPr="00F46356">
        <w:rPr>
          <w:color w:val="000000"/>
          <w:spacing w:val="1"/>
        </w:rPr>
        <w:t>a</w:t>
      </w:r>
      <w:r w:rsidRPr="00F46356">
        <w:rPr>
          <w:color w:val="000000"/>
        </w:rPr>
        <w:t>y</w:t>
      </w:r>
      <w:r w:rsidRPr="00F46356">
        <w:rPr>
          <w:color w:val="000000"/>
          <w:spacing w:val="-5"/>
        </w:rPr>
        <w:t xml:space="preserve"> </w:t>
      </w:r>
      <w:r w:rsidRPr="00F46356">
        <w:rPr>
          <w:color w:val="000000"/>
        </w:rPr>
        <w:t>imp</w:t>
      </w:r>
      <w:r w:rsidRPr="00F46356">
        <w:rPr>
          <w:color w:val="000000"/>
          <w:spacing w:val="-1"/>
        </w:rPr>
        <w:t>ac</w:t>
      </w:r>
      <w:r w:rsidRPr="00F46356">
        <w:rPr>
          <w:color w:val="000000"/>
        </w:rPr>
        <w:t>t o</w:t>
      </w:r>
      <w:r w:rsidRPr="00F46356">
        <w:rPr>
          <w:color w:val="000000"/>
          <w:spacing w:val="2"/>
        </w:rPr>
        <w:t>u</w:t>
      </w:r>
      <w:r w:rsidRPr="00F46356">
        <w:rPr>
          <w:color w:val="000000"/>
        </w:rPr>
        <w:t>r</w:t>
      </w:r>
      <w:r w:rsidRPr="00F46356">
        <w:rPr>
          <w:color w:val="000000"/>
          <w:spacing w:val="-1"/>
        </w:rPr>
        <w:t xml:space="preserve"> a</w:t>
      </w:r>
      <w:r w:rsidRPr="00F46356">
        <w:rPr>
          <w:color w:val="000000"/>
          <w:spacing w:val="2"/>
        </w:rPr>
        <w:t>p</w:t>
      </w:r>
      <w:r w:rsidRPr="00F46356">
        <w:rPr>
          <w:color w:val="000000"/>
        </w:rPr>
        <w:t>p</w:t>
      </w:r>
      <w:r w:rsidRPr="00F46356">
        <w:rPr>
          <w:color w:val="000000"/>
          <w:spacing w:val="-1"/>
        </w:rPr>
        <w:t>r</w:t>
      </w:r>
      <w:r w:rsidRPr="00F46356">
        <w:rPr>
          <w:color w:val="000000"/>
        </w:rPr>
        <w:t>o</w:t>
      </w:r>
      <w:r w:rsidRPr="00F46356">
        <w:rPr>
          <w:color w:val="000000"/>
          <w:spacing w:val="-1"/>
        </w:rPr>
        <w:t>ach</w:t>
      </w:r>
      <w:r w:rsidRPr="00F46356">
        <w:rPr>
          <w:color w:val="000000"/>
        </w:rPr>
        <w:t xml:space="preserve"> to</w:t>
      </w:r>
      <w:r w:rsidRPr="00F46356">
        <w:rPr>
          <w:color w:val="000000"/>
          <w:spacing w:val="-12"/>
        </w:rPr>
        <w:t xml:space="preserve"> </w:t>
      </w:r>
      <w:r w:rsidRPr="00F46356">
        <w:rPr>
          <w:color w:val="000000"/>
          <w:spacing w:val="-1"/>
        </w:rPr>
        <w:t>cr</w:t>
      </w:r>
      <w:r w:rsidRPr="00F46356">
        <w:rPr>
          <w:color w:val="000000"/>
        </w:rPr>
        <w:t>iti</w:t>
      </w:r>
      <w:r w:rsidRPr="00F46356">
        <w:rPr>
          <w:color w:val="000000"/>
          <w:spacing w:val="-1"/>
        </w:rPr>
        <w:t>ca</w:t>
      </w:r>
      <w:r w:rsidRPr="00F46356">
        <w:rPr>
          <w:color w:val="000000"/>
        </w:rPr>
        <w:t>l</w:t>
      </w:r>
      <w:r w:rsidRPr="00F46356">
        <w:rPr>
          <w:color w:val="000000"/>
          <w:spacing w:val="-12"/>
        </w:rPr>
        <w:t xml:space="preserve"> </w:t>
      </w:r>
      <w:r w:rsidRPr="00F46356">
        <w:rPr>
          <w:color w:val="000000"/>
        </w:rPr>
        <w:t>in</w:t>
      </w:r>
      <w:r w:rsidRPr="00F46356">
        <w:rPr>
          <w:color w:val="000000"/>
          <w:spacing w:val="-1"/>
        </w:rPr>
        <w:t>fra</w:t>
      </w:r>
      <w:r w:rsidRPr="00F46356">
        <w:rPr>
          <w:color w:val="000000"/>
        </w:rPr>
        <w:t>st</w:t>
      </w:r>
      <w:r w:rsidRPr="00F46356">
        <w:rPr>
          <w:color w:val="000000"/>
          <w:spacing w:val="-1"/>
        </w:rPr>
        <w:t>r</w:t>
      </w:r>
      <w:r w:rsidRPr="00F46356">
        <w:rPr>
          <w:color w:val="000000"/>
          <w:spacing w:val="2"/>
        </w:rPr>
        <w:t>u</w:t>
      </w:r>
      <w:r w:rsidRPr="00F46356">
        <w:rPr>
          <w:color w:val="000000"/>
          <w:spacing w:val="-1"/>
        </w:rPr>
        <w:t>c</w:t>
      </w:r>
      <w:r w:rsidRPr="00F46356">
        <w:rPr>
          <w:color w:val="000000"/>
        </w:rPr>
        <w:t>tu</w:t>
      </w:r>
      <w:r w:rsidRPr="00F46356">
        <w:rPr>
          <w:color w:val="000000"/>
          <w:spacing w:val="-1"/>
        </w:rPr>
        <w:t>r</w:t>
      </w:r>
      <w:r w:rsidRPr="00F46356">
        <w:rPr>
          <w:color w:val="000000"/>
        </w:rPr>
        <w:t>e</w:t>
      </w:r>
      <w:r w:rsidRPr="00F46356">
        <w:rPr>
          <w:color w:val="000000"/>
          <w:spacing w:val="-13"/>
        </w:rPr>
        <w:t xml:space="preserve"> </w:t>
      </w:r>
      <w:r w:rsidRPr="00F46356">
        <w:rPr>
          <w:color w:val="000000"/>
        </w:rPr>
        <w:t>security</w:t>
      </w:r>
      <w:r w:rsidRPr="00F46356">
        <w:rPr>
          <w:color w:val="000000"/>
          <w:spacing w:val="-12"/>
        </w:rPr>
        <w:t xml:space="preserve"> </w:t>
      </w:r>
      <w:r w:rsidRPr="00F46356">
        <w:rPr>
          <w:color w:val="000000"/>
          <w:spacing w:val="-1"/>
        </w:rPr>
        <w:t>a</w:t>
      </w:r>
      <w:r w:rsidRPr="00F46356">
        <w:rPr>
          <w:color w:val="000000"/>
        </w:rPr>
        <w:t>nd</w:t>
      </w:r>
      <w:r w:rsidRPr="00F46356">
        <w:rPr>
          <w:color w:val="000000"/>
          <w:spacing w:val="-12"/>
        </w:rPr>
        <w:t xml:space="preserve"> </w:t>
      </w:r>
      <w:r w:rsidRPr="00F46356">
        <w:rPr>
          <w:color w:val="000000"/>
          <w:spacing w:val="2"/>
        </w:rPr>
        <w:t>r</w:t>
      </w:r>
      <w:r w:rsidRPr="00F46356">
        <w:rPr>
          <w:color w:val="000000"/>
          <w:spacing w:val="-1"/>
        </w:rPr>
        <w:t>e</w:t>
      </w:r>
      <w:r w:rsidRPr="00F46356">
        <w:rPr>
          <w:color w:val="000000"/>
        </w:rPr>
        <w:t>sili</w:t>
      </w:r>
      <w:r w:rsidRPr="00F46356">
        <w:rPr>
          <w:color w:val="000000"/>
          <w:spacing w:val="-1"/>
        </w:rPr>
        <w:t>e</w:t>
      </w:r>
      <w:r w:rsidRPr="00F46356">
        <w:rPr>
          <w:color w:val="000000"/>
        </w:rPr>
        <w:t>n</w:t>
      </w:r>
      <w:r w:rsidRPr="00F46356">
        <w:rPr>
          <w:color w:val="000000"/>
          <w:spacing w:val="-1"/>
        </w:rPr>
        <w:t>c</w:t>
      </w:r>
      <w:r w:rsidRPr="00F46356">
        <w:rPr>
          <w:color w:val="000000"/>
        </w:rPr>
        <w:t>e</w:t>
      </w:r>
      <w:r w:rsidRPr="00F46356">
        <w:rPr>
          <w:color w:val="000000"/>
          <w:spacing w:val="-13"/>
        </w:rPr>
        <w:t xml:space="preserve"> </w:t>
      </w:r>
      <w:r w:rsidRPr="00F46356">
        <w:rPr>
          <w:color w:val="000000"/>
        </w:rPr>
        <w:t>p</w:t>
      </w:r>
      <w:r w:rsidRPr="00F46356">
        <w:rPr>
          <w:color w:val="000000"/>
          <w:spacing w:val="3"/>
        </w:rPr>
        <w:t>l</w:t>
      </w:r>
      <w:r w:rsidRPr="00F46356">
        <w:rPr>
          <w:color w:val="000000"/>
          <w:spacing w:val="-1"/>
        </w:rPr>
        <w:t>a</w:t>
      </w:r>
      <w:r w:rsidRPr="00F46356">
        <w:rPr>
          <w:color w:val="000000"/>
        </w:rPr>
        <w:t>nning</w:t>
      </w:r>
      <w:r w:rsidRPr="00F46356">
        <w:rPr>
          <w:color w:val="000000"/>
          <w:spacing w:val="-14"/>
        </w:rPr>
        <w:t xml:space="preserve"> </w:t>
      </w:r>
      <w:r w:rsidRPr="00F46356">
        <w:rPr>
          <w:color w:val="000000"/>
        </w:rPr>
        <w:t>in</w:t>
      </w:r>
      <w:r w:rsidRPr="00F46356">
        <w:rPr>
          <w:color w:val="000000"/>
          <w:spacing w:val="-12"/>
        </w:rPr>
        <w:t xml:space="preserve"> </w:t>
      </w:r>
      <w:r w:rsidRPr="00F46356">
        <w:rPr>
          <w:color w:val="000000"/>
        </w:rPr>
        <w:t>the</w:t>
      </w:r>
      <w:r w:rsidRPr="00F46356">
        <w:rPr>
          <w:color w:val="000000"/>
          <w:spacing w:val="-11"/>
        </w:rPr>
        <w:t xml:space="preserve"> </w:t>
      </w:r>
      <w:r w:rsidRPr="00F46356">
        <w:rPr>
          <w:color w:val="000000"/>
        </w:rPr>
        <w:t>m</w:t>
      </w:r>
      <w:r w:rsidRPr="00F46356">
        <w:rPr>
          <w:color w:val="000000"/>
          <w:spacing w:val="-1"/>
        </w:rPr>
        <w:t>e</w:t>
      </w:r>
      <w:r w:rsidRPr="00F46356">
        <w:rPr>
          <w:color w:val="000000"/>
        </w:rPr>
        <w:t>dium</w:t>
      </w:r>
      <w:r w:rsidR="00BC6F5A">
        <w:rPr>
          <w:color w:val="000000"/>
        </w:rPr>
        <w:t xml:space="preserve"> </w:t>
      </w:r>
      <w:r w:rsidR="00C677AA">
        <w:rPr>
          <w:color w:val="000000"/>
        </w:rPr>
        <w:t xml:space="preserve">(5-10 years) </w:t>
      </w:r>
      <w:r w:rsidR="00BC6F5A">
        <w:rPr>
          <w:color w:val="000000"/>
        </w:rPr>
        <w:t xml:space="preserve">to </w:t>
      </w:r>
      <w:r w:rsidRPr="00F46356">
        <w:rPr>
          <w:color w:val="000000"/>
        </w:rPr>
        <w:t>long</w:t>
      </w:r>
      <w:r w:rsidRPr="00F46356">
        <w:rPr>
          <w:color w:val="000000"/>
          <w:spacing w:val="-14"/>
        </w:rPr>
        <w:t xml:space="preserve"> </w:t>
      </w:r>
      <w:r w:rsidRPr="00F46356">
        <w:rPr>
          <w:color w:val="000000"/>
        </w:rPr>
        <w:t>t</w:t>
      </w:r>
      <w:r w:rsidRPr="00F46356">
        <w:rPr>
          <w:color w:val="000000"/>
          <w:spacing w:val="1"/>
        </w:rPr>
        <w:t>e</w:t>
      </w:r>
      <w:r w:rsidRPr="00F46356">
        <w:rPr>
          <w:color w:val="000000"/>
          <w:spacing w:val="-1"/>
        </w:rPr>
        <w:t>r</w:t>
      </w:r>
      <w:r w:rsidRPr="00F46356">
        <w:rPr>
          <w:color w:val="000000"/>
        </w:rPr>
        <w:t xml:space="preserve">m </w:t>
      </w:r>
      <w:r w:rsidR="00C677AA">
        <w:rPr>
          <w:color w:val="000000"/>
        </w:rPr>
        <w:t xml:space="preserve">(10-20 years) </w:t>
      </w:r>
      <w:r w:rsidRPr="00F46356">
        <w:rPr>
          <w:color w:val="000000"/>
          <w:spacing w:val="-1"/>
        </w:rPr>
        <w:t>f</w:t>
      </w:r>
      <w:r w:rsidRPr="00F46356">
        <w:rPr>
          <w:color w:val="000000"/>
        </w:rPr>
        <w:t>utu</w:t>
      </w:r>
      <w:r w:rsidRPr="00F46356">
        <w:rPr>
          <w:color w:val="000000"/>
          <w:spacing w:val="-1"/>
        </w:rPr>
        <w:t>re</w:t>
      </w:r>
      <w:r w:rsidRPr="00F46356">
        <w:rPr>
          <w:color w:val="000000"/>
        </w:rPr>
        <w:t>.</w:t>
      </w:r>
    </w:p>
    <w:p w:rsidR="00F46356" w:rsidRPr="00F46356" w:rsidRDefault="00F46356" w:rsidP="00BD16B0">
      <w:pPr>
        <w:pStyle w:val="ListParagraph"/>
        <w:numPr>
          <w:ilvl w:val="0"/>
          <w:numId w:val="23"/>
        </w:numPr>
        <w:tabs>
          <w:tab w:val="left" w:pos="820"/>
        </w:tabs>
        <w:autoSpaceDE w:val="0"/>
        <w:autoSpaceDN w:val="0"/>
        <w:spacing w:before="20" w:line="239" w:lineRule="auto"/>
        <w:ind w:right="285"/>
        <w:rPr>
          <w:color w:val="000000"/>
        </w:rPr>
      </w:pPr>
      <w:r w:rsidRPr="00F46356">
        <w:rPr>
          <w:color w:val="000000"/>
          <w:spacing w:val="-3"/>
        </w:rPr>
        <w:t>I</w:t>
      </w:r>
      <w:r w:rsidRPr="00F46356">
        <w:rPr>
          <w:color w:val="000000"/>
          <w:spacing w:val="2"/>
        </w:rPr>
        <w:t>d</w:t>
      </w:r>
      <w:r w:rsidRPr="00F46356">
        <w:rPr>
          <w:color w:val="000000"/>
          <w:spacing w:val="-1"/>
        </w:rPr>
        <w:t>e</w:t>
      </w:r>
      <w:r w:rsidRPr="00F46356">
        <w:rPr>
          <w:color w:val="000000"/>
        </w:rPr>
        <w:t>nti</w:t>
      </w:r>
      <w:r w:rsidRPr="00F46356">
        <w:rPr>
          <w:color w:val="000000"/>
          <w:spacing w:val="4"/>
        </w:rPr>
        <w:t>f</w:t>
      </w:r>
      <w:r w:rsidRPr="00F46356">
        <w:rPr>
          <w:color w:val="000000"/>
        </w:rPr>
        <w:t>y</w:t>
      </w:r>
      <w:r w:rsidRPr="00F46356">
        <w:rPr>
          <w:color w:val="000000"/>
          <w:spacing w:val="-5"/>
        </w:rPr>
        <w:t xml:space="preserve"> </w:t>
      </w:r>
      <w:r w:rsidRPr="00F46356">
        <w:rPr>
          <w:color w:val="000000"/>
          <w:spacing w:val="-1"/>
        </w:rPr>
        <w:t>a</w:t>
      </w:r>
      <w:r w:rsidRPr="00F46356">
        <w:rPr>
          <w:color w:val="000000"/>
        </w:rPr>
        <w:t xml:space="preserve">nd </w:t>
      </w:r>
      <w:r w:rsidR="00C9761E">
        <w:rPr>
          <w:color w:val="000000"/>
        </w:rPr>
        <w:t>evaluate</w:t>
      </w:r>
      <w:r w:rsidRPr="00F46356">
        <w:rPr>
          <w:color w:val="000000"/>
        </w:rPr>
        <w:t xml:space="preserve"> the</w:t>
      </w:r>
      <w:r w:rsidRPr="00F46356">
        <w:rPr>
          <w:color w:val="000000"/>
          <w:spacing w:val="-1"/>
        </w:rPr>
        <w:t xml:space="preserve"> </w:t>
      </w:r>
      <w:r w:rsidRPr="00F46356">
        <w:rPr>
          <w:color w:val="000000"/>
          <w:spacing w:val="3"/>
        </w:rPr>
        <w:t>t</w:t>
      </w:r>
      <w:r w:rsidRPr="00F46356">
        <w:rPr>
          <w:color w:val="000000"/>
          <w:spacing w:val="-5"/>
        </w:rPr>
        <w:t>y</w:t>
      </w:r>
      <w:r w:rsidRPr="00F46356">
        <w:rPr>
          <w:color w:val="000000"/>
          <w:spacing w:val="2"/>
        </w:rPr>
        <w:t>p</w:t>
      </w:r>
      <w:r w:rsidRPr="00F46356">
        <w:rPr>
          <w:color w:val="000000"/>
          <w:spacing w:val="-1"/>
        </w:rPr>
        <w:t>e</w:t>
      </w:r>
      <w:r w:rsidRPr="00F46356">
        <w:rPr>
          <w:color w:val="000000"/>
        </w:rPr>
        <w:t>s of</w:t>
      </w:r>
      <w:r w:rsidRPr="00F46356">
        <w:rPr>
          <w:color w:val="000000"/>
          <w:spacing w:val="-1"/>
        </w:rPr>
        <w:t xml:space="preserve"> </w:t>
      </w:r>
      <w:r>
        <w:rPr>
          <w:color w:val="000000"/>
          <w:spacing w:val="-1"/>
        </w:rPr>
        <w:t xml:space="preserve">activities and </w:t>
      </w:r>
      <w:r w:rsidRPr="00F46356">
        <w:rPr>
          <w:color w:val="000000"/>
        </w:rPr>
        <w:t>in</w:t>
      </w:r>
      <w:r w:rsidRPr="00F46356">
        <w:rPr>
          <w:color w:val="000000"/>
          <w:spacing w:val="2"/>
        </w:rPr>
        <w:t>v</w:t>
      </w:r>
      <w:r w:rsidRPr="00F46356">
        <w:rPr>
          <w:color w:val="000000"/>
          <w:spacing w:val="-1"/>
        </w:rPr>
        <w:t>e</w:t>
      </w:r>
      <w:r w:rsidRPr="00F46356">
        <w:rPr>
          <w:color w:val="000000"/>
        </w:rPr>
        <w:t>stm</w:t>
      </w:r>
      <w:r w:rsidRPr="00F46356">
        <w:rPr>
          <w:color w:val="000000"/>
          <w:spacing w:val="-1"/>
        </w:rPr>
        <w:t>e</w:t>
      </w:r>
      <w:r w:rsidRPr="00F46356">
        <w:rPr>
          <w:color w:val="000000"/>
        </w:rPr>
        <w:t>nts th</w:t>
      </w:r>
      <w:r w:rsidRPr="00F46356">
        <w:rPr>
          <w:color w:val="000000"/>
          <w:spacing w:val="-1"/>
        </w:rPr>
        <w:t>a</w:t>
      </w:r>
      <w:r w:rsidRPr="00F46356">
        <w:rPr>
          <w:color w:val="000000"/>
        </w:rPr>
        <w:t>t must b</w:t>
      </w:r>
      <w:r w:rsidRPr="00F46356">
        <w:rPr>
          <w:color w:val="000000"/>
          <w:spacing w:val="-1"/>
        </w:rPr>
        <w:t>e</w:t>
      </w:r>
      <w:r w:rsidRPr="00F46356">
        <w:rPr>
          <w:color w:val="000000"/>
          <w:spacing w:val="-2"/>
        </w:rPr>
        <w:t>g</w:t>
      </w:r>
      <w:r w:rsidRPr="00F46356">
        <w:rPr>
          <w:color w:val="000000"/>
        </w:rPr>
        <w:t>in to h</w:t>
      </w:r>
      <w:r w:rsidRPr="00F46356">
        <w:rPr>
          <w:color w:val="000000"/>
          <w:spacing w:val="-1"/>
        </w:rPr>
        <w:t>a</w:t>
      </w:r>
      <w:r w:rsidRPr="00F46356">
        <w:rPr>
          <w:color w:val="000000"/>
        </w:rPr>
        <w:t>pp</w:t>
      </w:r>
      <w:r w:rsidRPr="00F46356">
        <w:rPr>
          <w:color w:val="000000"/>
          <w:spacing w:val="-1"/>
        </w:rPr>
        <w:t>e</w:t>
      </w:r>
      <w:r w:rsidRPr="00F46356">
        <w:rPr>
          <w:color w:val="000000"/>
        </w:rPr>
        <w:t>n n</w:t>
      </w:r>
      <w:r w:rsidRPr="00F46356">
        <w:rPr>
          <w:color w:val="000000"/>
          <w:spacing w:val="2"/>
        </w:rPr>
        <w:t>o</w:t>
      </w:r>
      <w:r w:rsidRPr="00F46356">
        <w:rPr>
          <w:color w:val="000000"/>
        </w:rPr>
        <w:t xml:space="preserve">w to </w:t>
      </w:r>
      <w:r w:rsidRPr="00F46356">
        <w:rPr>
          <w:color w:val="000000"/>
          <w:spacing w:val="-1"/>
        </w:rPr>
        <w:t>a</w:t>
      </w:r>
      <w:r w:rsidRPr="00F46356">
        <w:rPr>
          <w:color w:val="000000"/>
        </w:rPr>
        <w:t>d</w:t>
      </w:r>
      <w:r w:rsidRPr="00F46356">
        <w:rPr>
          <w:color w:val="000000"/>
          <w:spacing w:val="-1"/>
        </w:rPr>
        <w:t>e</w:t>
      </w:r>
      <w:r w:rsidRPr="00F46356">
        <w:rPr>
          <w:color w:val="000000"/>
        </w:rPr>
        <w:t>qu</w:t>
      </w:r>
      <w:r w:rsidRPr="00F46356">
        <w:rPr>
          <w:color w:val="000000"/>
          <w:spacing w:val="-1"/>
        </w:rPr>
        <w:t>a</w:t>
      </w:r>
      <w:r w:rsidRPr="00F46356">
        <w:rPr>
          <w:color w:val="000000"/>
        </w:rPr>
        <w:t>t</w:t>
      </w:r>
      <w:r w:rsidRPr="00F46356">
        <w:rPr>
          <w:color w:val="000000"/>
          <w:spacing w:val="-1"/>
        </w:rPr>
        <w:t>e</w:t>
      </w:r>
      <w:r w:rsidRPr="00F46356">
        <w:rPr>
          <w:color w:val="000000"/>
          <w:spacing w:val="5"/>
        </w:rPr>
        <w:t>l</w:t>
      </w:r>
      <w:r w:rsidRPr="00F46356">
        <w:rPr>
          <w:color w:val="000000"/>
        </w:rPr>
        <w:t>y</w:t>
      </w:r>
      <w:r w:rsidRPr="00F46356">
        <w:rPr>
          <w:color w:val="000000"/>
          <w:spacing w:val="-5"/>
        </w:rPr>
        <w:t xml:space="preserve"> </w:t>
      </w:r>
      <w:r w:rsidRPr="00F46356">
        <w:rPr>
          <w:color w:val="000000"/>
        </w:rPr>
        <w:t>p</w:t>
      </w:r>
      <w:r w:rsidRPr="00F46356">
        <w:rPr>
          <w:color w:val="000000"/>
          <w:spacing w:val="2"/>
        </w:rPr>
        <w:t>r</w:t>
      </w:r>
      <w:r w:rsidRPr="00F46356">
        <w:rPr>
          <w:color w:val="000000"/>
          <w:spacing w:val="-1"/>
        </w:rPr>
        <w:t>e</w:t>
      </w:r>
      <w:r w:rsidRPr="00F46356">
        <w:rPr>
          <w:color w:val="000000"/>
        </w:rPr>
        <w:t>p</w:t>
      </w:r>
      <w:r w:rsidRPr="00F46356">
        <w:rPr>
          <w:color w:val="000000"/>
          <w:spacing w:val="1"/>
        </w:rPr>
        <w:t>a</w:t>
      </w:r>
      <w:r w:rsidRPr="00F46356">
        <w:rPr>
          <w:color w:val="000000"/>
          <w:spacing w:val="-1"/>
        </w:rPr>
        <w:t>r</w:t>
      </w:r>
      <w:r w:rsidRPr="00F46356">
        <w:rPr>
          <w:color w:val="000000"/>
        </w:rPr>
        <w:t>e</w:t>
      </w:r>
      <w:r w:rsidRPr="00F46356">
        <w:rPr>
          <w:color w:val="000000"/>
          <w:spacing w:val="-1"/>
        </w:rPr>
        <w:t xml:space="preserve"> </w:t>
      </w:r>
      <w:r w:rsidRPr="00F46356">
        <w:rPr>
          <w:color w:val="000000"/>
          <w:spacing w:val="2"/>
        </w:rPr>
        <w:t>f</w:t>
      </w:r>
      <w:r w:rsidRPr="00F46356">
        <w:rPr>
          <w:color w:val="000000"/>
        </w:rPr>
        <w:t>or</w:t>
      </w:r>
      <w:r w:rsidRPr="00F46356">
        <w:rPr>
          <w:color w:val="000000"/>
          <w:spacing w:val="-1"/>
        </w:rPr>
        <w:t xml:space="preserve"> </w:t>
      </w:r>
      <w:r w:rsidRPr="00F46356">
        <w:rPr>
          <w:color w:val="000000"/>
        </w:rPr>
        <w:t>the</w:t>
      </w:r>
      <w:r w:rsidRPr="00F46356">
        <w:rPr>
          <w:color w:val="000000"/>
          <w:spacing w:val="-1"/>
        </w:rPr>
        <w:t xml:space="preserve"> f</w:t>
      </w:r>
      <w:r w:rsidRPr="00F46356">
        <w:rPr>
          <w:color w:val="000000"/>
        </w:rPr>
        <w:t>utu</w:t>
      </w:r>
      <w:r w:rsidRPr="00F46356">
        <w:rPr>
          <w:color w:val="000000"/>
          <w:spacing w:val="-1"/>
        </w:rPr>
        <w:t>r</w:t>
      </w:r>
      <w:r w:rsidRPr="00F46356">
        <w:rPr>
          <w:color w:val="000000"/>
        </w:rPr>
        <w:t>e</w:t>
      </w:r>
      <w:r w:rsidRPr="00F46356">
        <w:rPr>
          <w:color w:val="000000"/>
          <w:spacing w:val="1"/>
        </w:rPr>
        <w:t xml:space="preserve"> </w:t>
      </w:r>
      <w:r w:rsidRPr="00F46356">
        <w:rPr>
          <w:color w:val="000000"/>
        </w:rPr>
        <w:t>wo</w:t>
      </w:r>
      <w:r w:rsidRPr="00F46356">
        <w:rPr>
          <w:color w:val="000000"/>
          <w:spacing w:val="-1"/>
        </w:rPr>
        <w:t>r</w:t>
      </w:r>
      <w:r w:rsidRPr="00F46356">
        <w:rPr>
          <w:color w:val="000000"/>
        </w:rPr>
        <w:t>ld of</w:t>
      </w:r>
      <w:r w:rsidRPr="00F46356">
        <w:rPr>
          <w:color w:val="000000"/>
          <w:spacing w:val="-1"/>
        </w:rPr>
        <w:t xml:space="preserve"> </w:t>
      </w:r>
      <w:r w:rsidRPr="00F46356">
        <w:rPr>
          <w:color w:val="000000"/>
          <w:spacing w:val="1"/>
        </w:rPr>
        <w:t>c</w:t>
      </w:r>
      <w:r w:rsidRPr="00F46356">
        <w:rPr>
          <w:color w:val="000000"/>
          <w:spacing w:val="-1"/>
        </w:rPr>
        <w:t>r</w:t>
      </w:r>
      <w:r w:rsidRPr="00F46356">
        <w:rPr>
          <w:color w:val="000000"/>
        </w:rPr>
        <w:t>iti</w:t>
      </w:r>
      <w:r w:rsidRPr="00F46356">
        <w:rPr>
          <w:color w:val="000000"/>
          <w:spacing w:val="-1"/>
        </w:rPr>
        <w:t>ca</w:t>
      </w:r>
      <w:r w:rsidRPr="00F46356">
        <w:rPr>
          <w:color w:val="000000"/>
        </w:rPr>
        <w:t>l in</w:t>
      </w:r>
      <w:r w:rsidRPr="00F46356">
        <w:rPr>
          <w:color w:val="000000"/>
          <w:spacing w:val="-1"/>
        </w:rPr>
        <w:t>fra</w:t>
      </w:r>
      <w:r w:rsidRPr="00F46356">
        <w:rPr>
          <w:color w:val="000000"/>
        </w:rPr>
        <w:t>st</w:t>
      </w:r>
      <w:r w:rsidRPr="00F46356">
        <w:rPr>
          <w:color w:val="000000"/>
          <w:spacing w:val="-1"/>
        </w:rPr>
        <w:t>r</w:t>
      </w:r>
      <w:r w:rsidRPr="00F46356">
        <w:rPr>
          <w:color w:val="000000"/>
        </w:rPr>
        <w:t>u</w:t>
      </w:r>
      <w:r w:rsidRPr="00F46356">
        <w:rPr>
          <w:color w:val="000000"/>
          <w:spacing w:val="-1"/>
        </w:rPr>
        <w:t>c</w:t>
      </w:r>
      <w:r w:rsidRPr="00F46356">
        <w:rPr>
          <w:color w:val="000000"/>
        </w:rPr>
        <w:t>tu</w:t>
      </w:r>
      <w:r w:rsidRPr="00F46356">
        <w:rPr>
          <w:color w:val="000000"/>
          <w:spacing w:val="2"/>
        </w:rPr>
        <w:t>r</w:t>
      </w:r>
      <w:r w:rsidRPr="00F46356">
        <w:rPr>
          <w:color w:val="000000"/>
        </w:rPr>
        <w:t>e</w:t>
      </w:r>
      <w:r w:rsidRPr="00F46356">
        <w:rPr>
          <w:color w:val="000000"/>
          <w:spacing w:val="-1"/>
        </w:rPr>
        <w:t xml:space="preserve"> </w:t>
      </w:r>
      <w:r w:rsidRPr="00F46356">
        <w:rPr>
          <w:color w:val="000000"/>
        </w:rPr>
        <w:t xml:space="preserve">security </w:t>
      </w:r>
      <w:r w:rsidRPr="00F46356">
        <w:rPr>
          <w:color w:val="000000"/>
          <w:spacing w:val="-1"/>
        </w:rPr>
        <w:t>a</w:t>
      </w:r>
      <w:r w:rsidRPr="00F46356">
        <w:rPr>
          <w:color w:val="000000"/>
        </w:rPr>
        <w:t xml:space="preserve">nd </w:t>
      </w:r>
      <w:r w:rsidRPr="00F46356">
        <w:rPr>
          <w:color w:val="000000"/>
          <w:spacing w:val="-1"/>
        </w:rPr>
        <w:t>re</w:t>
      </w:r>
      <w:r w:rsidRPr="00F46356">
        <w:rPr>
          <w:color w:val="000000"/>
        </w:rPr>
        <w:t>sili</w:t>
      </w:r>
      <w:r w:rsidRPr="00F46356">
        <w:rPr>
          <w:color w:val="000000"/>
          <w:spacing w:val="-1"/>
        </w:rPr>
        <w:t>e</w:t>
      </w:r>
      <w:r w:rsidRPr="00F46356">
        <w:rPr>
          <w:color w:val="000000"/>
        </w:rPr>
        <w:t>n</w:t>
      </w:r>
      <w:r w:rsidRPr="00F46356">
        <w:rPr>
          <w:color w:val="000000"/>
          <w:spacing w:val="1"/>
        </w:rPr>
        <w:t>c</w:t>
      </w:r>
      <w:r w:rsidRPr="00F46356">
        <w:rPr>
          <w:color w:val="000000"/>
          <w:spacing w:val="-1"/>
        </w:rPr>
        <w:t>e</w:t>
      </w:r>
      <w:r w:rsidRPr="00F46356">
        <w:rPr>
          <w:color w:val="000000"/>
        </w:rPr>
        <w:t>.</w:t>
      </w:r>
    </w:p>
    <w:p w:rsidR="00BD0B24" w:rsidRDefault="00BD0B24" w:rsidP="00BD0B24">
      <w:pPr>
        <w:rPr>
          <w:b/>
        </w:rPr>
      </w:pPr>
    </w:p>
    <w:p w:rsidR="00BD0B24" w:rsidRDefault="00BD0B24" w:rsidP="00BD0B24">
      <w:r w:rsidRPr="00284FBB">
        <w:rPr>
          <w:b/>
        </w:rPr>
        <w:t>2. Discussion Topics</w:t>
      </w:r>
      <w:r w:rsidRPr="00284FBB">
        <w:t>:</w:t>
      </w:r>
    </w:p>
    <w:p w:rsidR="00BD0B24" w:rsidRPr="00284FBB" w:rsidRDefault="00BD0B24" w:rsidP="00BD0B24"/>
    <w:p w:rsidR="00BB23D7" w:rsidRPr="0042635E" w:rsidRDefault="00BB23D7" w:rsidP="00BD16B0">
      <w:pPr>
        <w:pStyle w:val="ListParagraph"/>
        <w:numPr>
          <w:ilvl w:val="0"/>
          <w:numId w:val="23"/>
        </w:numPr>
        <w:tabs>
          <w:tab w:val="left" w:pos="820"/>
        </w:tabs>
        <w:autoSpaceDE w:val="0"/>
        <w:autoSpaceDN w:val="0"/>
        <w:spacing w:line="274" w:lineRule="exact"/>
        <w:ind w:right="1059"/>
        <w:rPr>
          <w:color w:val="000000"/>
        </w:rPr>
      </w:pPr>
      <w:r w:rsidRPr="00664E38">
        <w:t xml:space="preserve">What can we predict about how the </w:t>
      </w:r>
      <w:r w:rsidR="00023971">
        <w:t xml:space="preserve">homeland security and critical infrastructure </w:t>
      </w:r>
      <w:r w:rsidRPr="00664E38">
        <w:t>threat environment</w:t>
      </w:r>
      <w:r w:rsidR="00023971">
        <w:t>s</w:t>
      </w:r>
      <w:r w:rsidRPr="00664E38">
        <w:t xml:space="preserve"> will look in the next decade</w:t>
      </w:r>
      <w:r>
        <w:t xml:space="preserve"> and beyond?</w:t>
      </w:r>
    </w:p>
    <w:p w:rsidR="00F46356" w:rsidRPr="00F46356" w:rsidRDefault="00BB23D7" w:rsidP="00BD16B0">
      <w:pPr>
        <w:pStyle w:val="ListParagraph"/>
        <w:numPr>
          <w:ilvl w:val="0"/>
          <w:numId w:val="23"/>
        </w:numPr>
        <w:tabs>
          <w:tab w:val="left" w:pos="820"/>
        </w:tabs>
        <w:autoSpaceDE w:val="0"/>
        <w:autoSpaceDN w:val="0"/>
        <w:spacing w:line="274" w:lineRule="exact"/>
        <w:ind w:right="1059"/>
        <w:rPr>
          <w:color w:val="000000"/>
        </w:rPr>
      </w:pPr>
      <w:r>
        <w:rPr>
          <w:color w:val="000000"/>
          <w:spacing w:val="1"/>
        </w:rPr>
        <w:t>What can we predict about w</w:t>
      </w:r>
      <w:r w:rsidR="00F46356" w:rsidRPr="00F46356">
        <w:rPr>
          <w:color w:val="000000"/>
        </w:rPr>
        <w:t>h</w:t>
      </w:r>
      <w:r w:rsidR="00F46356" w:rsidRPr="00F46356">
        <w:rPr>
          <w:color w:val="000000"/>
          <w:spacing w:val="-1"/>
        </w:rPr>
        <w:t>a</w:t>
      </w:r>
      <w:r w:rsidR="00F46356" w:rsidRPr="00F46356">
        <w:rPr>
          <w:color w:val="000000"/>
        </w:rPr>
        <w:t>t the</w:t>
      </w:r>
      <w:r w:rsidR="00F46356" w:rsidRPr="00F46356">
        <w:rPr>
          <w:color w:val="000000"/>
          <w:spacing w:val="-1"/>
        </w:rPr>
        <w:t xml:space="preserve"> cr</w:t>
      </w:r>
      <w:r w:rsidR="00F46356" w:rsidRPr="00F46356">
        <w:rPr>
          <w:color w:val="000000"/>
        </w:rPr>
        <w:t>iti</w:t>
      </w:r>
      <w:r w:rsidR="00F46356" w:rsidRPr="00F46356">
        <w:rPr>
          <w:color w:val="000000"/>
          <w:spacing w:val="-1"/>
        </w:rPr>
        <w:t>ca</w:t>
      </w:r>
      <w:r w:rsidR="00F46356" w:rsidRPr="00F46356">
        <w:rPr>
          <w:color w:val="000000"/>
        </w:rPr>
        <w:t>l in</w:t>
      </w:r>
      <w:r w:rsidR="00F46356" w:rsidRPr="00F46356">
        <w:rPr>
          <w:color w:val="000000"/>
          <w:spacing w:val="-1"/>
        </w:rPr>
        <w:t>fra</w:t>
      </w:r>
      <w:r w:rsidR="00F46356" w:rsidRPr="00F46356">
        <w:rPr>
          <w:color w:val="000000"/>
        </w:rPr>
        <w:t>st</w:t>
      </w:r>
      <w:r w:rsidR="00F46356" w:rsidRPr="00F46356">
        <w:rPr>
          <w:color w:val="000000"/>
          <w:spacing w:val="-1"/>
        </w:rPr>
        <w:t>r</w:t>
      </w:r>
      <w:r w:rsidR="00F46356" w:rsidRPr="00F46356">
        <w:rPr>
          <w:color w:val="000000"/>
        </w:rPr>
        <w:t>u</w:t>
      </w:r>
      <w:r w:rsidR="00F46356" w:rsidRPr="00F46356">
        <w:rPr>
          <w:color w:val="000000"/>
          <w:spacing w:val="-1"/>
        </w:rPr>
        <w:t>c</w:t>
      </w:r>
      <w:r w:rsidR="00F46356" w:rsidRPr="00F46356">
        <w:rPr>
          <w:color w:val="000000"/>
        </w:rPr>
        <w:t>tu</w:t>
      </w:r>
      <w:r w:rsidR="00F46356" w:rsidRPr="00F46356">
        <w:rPr>
          <w:color w:val="000000"/>
          <w:spacing w:val="-1"/>
        </w:rPr>
        <w:t>r</w:t>
      </w:r>
      <w:r w:rsidR="00F46356" w:rsidRPr="00F46356">
        <w:rPr>
          <w:color w:val="000000"/>
        </w:rPr>
        <w:t>e</w:t>
      </w:r>
      <w:r w:rsidR="00F46356" w:rsidRPr="00F46356">
        <w:rPr>
          <w:color w:val="000000"/>
          <w:spacing w:val="-1"/>
        </w:rPr>
        <w:t xml:space="preserve"> </w:t>
      </w:r>
      <w:r w:rsidR="00F46356" w:rsidRPr="00F46356">
        <w:rPr>
          <w:color w:val="000000"/>
        </w:rPr>
        <w:t>o</w:t>
      </w:r>
      <w:r w:rsidR="00F46356" w:rsidRPr="00F46356">
        <w:rPr>
          <w:color w:val="000000"/>
          <w:spacing w:val="2"/>
        </w:rPr>
        <w:t>p</w:t>
      </w:r>
      <w:r w:rsidR="00F46356" w:rsidRPr="00F46356">
        <w:rPr>
          <w:color w:val="000000"/>
          <w:spacing w:val="-1"/>
        </w:rPr>
        <w:t>era</w:t>
      </w:r>
      <w:r w:rsidR="00F46356" w:rsidRPr="00F46356">
        <w:rPr>
          <w:color w:val="000000"/>
        </w:rPr>
        <w:t>tion</w:t>
      </w:r>
      <w:r w:rsidR="00F46356" w:rsidRPr="00F46356">
        <w:rPr>
          <w:color w:val="000000"/>
          <w:spacing w:val="-1"/>
        </w:rPr>
        <w:t>al</w:t>
      </w:r>
      <w:r w:rsidR="00F46356" w:rsidRPr="00F46356">
        <w:rPr>
          <w:color w:val="000000"/>
        </w:rPr>
        <w:t xml:space="preserve"> </w:t>
      </w:r>
      <w:r w:rsidR="00F46356" w:rsidRPr="00F46356">
        <w:rPr>
          <w:color w:val="000000"/>
          <w:spacing w:val="-1"/>
        </w:rPr>
        <w:t>e</w:t>
      </w:r>
      <w:r w:rsidR="00F46356" w:rsidRPr="00F46356">
        <w:rPr>
          <w:color w:val="000000"/>
        </w:rPr>
        <w:t>nvi</w:t>
      </w:r>
      <w:r w:rsidR="00F46356" w:rsidRPr="00F46356">
        <w:rPr>
          <w:color w:val="000000"/>
          <w:spacing w:val="-1"/>
        </w:rPr>
        <w:t>r</w:t>
      </w:r>
      <w:r w:rsidR="00F46356" w:rsidRPr="00F46356">
        <w:rPr>
          <w:color w:val="000000"/>
        </w:rPr>
        <w:t>onm</w:t>
      </w:r>
      <w:r w:rsidR="00F46356" w:rsidRPr="00F46356">
        <w:rPr>
          <w:color w:val="000000"/>
          <w:spacing w:val="-1"/>
        </w:rPr>
        <w:t>e</w:t>
      </w:r>
      <w:r w:rsidR="00F46356" w:rsidRPr="00F46356">
        <w:rPr>
          <w:color w:val="000000"/>
        </w:rPr>
        <w:t xml:space="preserve">nt </w:t>
      </w:r>
      <w:r w:rsidR="00BC6F5A">
        <w:rPr>
          <w:color w:val="000000"/>
        </w:rPr>
        <w:t xml:space="preserve">potentially </w:t>
      </w:r>
      <w:r w:rsidR="00F46356" w:rsidRPr="00F46356">
        <w:rPr>
          <w:color w:val="000000"/>
        </w:rPr>
        <w:t>look like</w:t>
      </w:r>
      <w:r w:rsidR="00F46356" w:rsidRPr="00F46356">
        <w:rPr>
          <w:color w:val="000000"/>
          <w:spacing w:val="-1"/>
        </w:rPr>
        <w:t xml:space="preserve"> </w:t>
      </w:r>
      <w:r w:rsidR="00F46356" w:rsidRPr="00F46356">
        <w:rPr>
          <w:color w:val="000000"/>
        </w:rPr>
        <w:t>10</w:t>
      </w:r>
      <w:r w:rsidR="00F46356" w:rsidRPr="00F46356">
        <w:rPr>
          <w:color w:val="000000"/>
          <w:spacing w:val="-1"/>
        </w:rPr>
        <w:t>-</w:t>
      </w:r>
      <w:r w:rsidR="00F46356" w:rsidRPr="00F46356">
        <w:rPr>
          <w:color w:val="000000"/>
        </w:rPr>
        <w:t>20</w:t>
      </w:r>
      <w:r w:rsidR="00F46356" w:rsidRPr="00F46356">
        <w:rPr>
          <w:color w:val="000000"/>
          <w:spacing w:val="2"/>
        </w:rPr>
        <w:t xml:space="preserve"> </w:t>
      </w:r>
      <w:r w:rsidR="00F46356" w:rsidRPr="00F46356">
        <w:rPr>
          <w:color w:val="000000"/>
          <w:spacing w:val="-5"/>
        </w:rPr>
        <w:t>y</w:t>
      </w:r>
      <w:r w:rsidR="00F46356" w:rsidRPr="00F46356">
        <w:rPr>
          <w:color w:val="000000"/>
          <w:spacing w:val="1"/>
        </w:rPr>
        <w:t>e</w:t>
      </w:r>
      <w:r w:rsidR="00F46356" w:rsidRPr="00F46356">
        <w:rPr>
          <w:color w:val="000000"/>
          <w:spacing w:val="-1"/>
        </w:rPr>
        <w:t>ar</w:t>
      </w:r>
      <w:r w:rsidR="00F46356" w:rsidRPr="00F46356">
        <w:rPr>
          <w:color w:val="000000"/>
        </w:rPr>
        <w:t>s</w:t>
      </w:r>
      <w:r w:rsidR="00F46356" w:rsidRPr="00F46356">
        <w:rPr>
          <w:color w:val="000000"/>
          <w:spacing w:val="3"/>
        </w:rPr>
        <w:t xml:space="preserve"> </w:t>
      </w:r>
      <w:r w:rsidR="00F46356" w:rsidRPr="00F46356">
        <w:rPr>
          <w:color w:val="000000"/>
          <w:spacing w:val="-1"/>
        </w:rPr>
        <w:t>fr</w:t>
      </w:r>
      <w:r w:rsidR="00F46356" w:rsidRPr="00F46356">
        <w:rPr>
          <w:color w:val="000000"/>
        </w:rPr>
        <w:t>om now?</w:t>
      </w:r>
      <w:r w:rsidR="00F46356">
        <w:rPr>
          <w:color w:val="000000"/>
        </w:rPr>
        <w:t xml:space="preserve"> What major changes do you anticipate?</w:t>
      </w:r>
    </w:p>
    <w:p w:rsidR="00F46356" w:rsidRPr="00F46356" w:rsidRDefault="00F46356" w:rsidP="00BD16B0">
      <w:pPr>
        <w:pStyle w:val="ListParagraph"/>
        <w:numPr>
          <w:ilvl w:val="0"/>
          <w:numId w:val="23"/>
        </w:numPr>
        <w:tabs>
          <w:tab w:val="left" w:pos="820"/>
        </w:tabs>
        <w:autoSpaceDE w:val="0"/>
        <w:autoSpaceDN w:val="0"/>
        <w:spacing w:before="21" w:line="274" w:lineRule="exact"/>
        <w:ind w:right="76"/>
        <w:rPr>
          <w:color w:val="000000"/>
        </w:rPr>
      </w:pPr>
      <w:r w:rsidRPr="00F46356">
        <w:rPr>
          <w:color w:val="000000"/>
          <w:spacing w:val="1"/>
        </w:rPr>
        <w:t>W</w:t>
      </w:r>
      <w:r w:rsidRPr="00F46356">
        <w:rPr>
          <w:color w:val="000000"/>
        </w:rPr>
        <w:t>h</w:t>
      </w:r>
      <w:r w:rsidRPr="00F46356">
        <w:rPr>
          <w:color w:val="000000"/>
          <w:spacing w:val="-1"/>
        </w:rPr>
        <w:t>a</w:t>
      </w:r>
      <w:r w:rsidRPr="00F46356">
        <w:rPr>
          <w:color w:val="000000"/>
        </w:rPr>
        <w:t>t</w:t>
      </w:r>
      <w:r w:rsidRPr="00F46356">
        <w:rPr>
          <w:color w:val="000000"/>
          <w:spacing w:val="-12"/>
        </w:rPr>
        <w:t xml:space="preserve"> </w:t>
      </w:r>
      <w:r w:rsidRPr="00F46356">
        <w:rPr>
          <w:color w:val="000000"/>
        </w:rPr>
        <w:t>will</w:t>
      </w:r>
      <w:r w:rsidRPr="00F46356">
        <w:rPr>
          <w:color w:val="000000"/>
          <w:spacing w:val="-12"/>
        </w:rPr>
        <w:t xml:space="preserve"> </w:t>
      </w:r>
      <w:r w:rsidRPr="00F46356">
        <w:rPr>
          <w:color w:val="000000"/>
        </w:rPr>
        <w:t>the</w:t>
      </w:r>
      <w:r w:rsidRPr="00F46356">
        <w:rPr>
          <w:color w:val="000000"/>
          <w:spacing w:val="-13"/>
        </w:rPr>
        <w:t xml:space="preserve"> </w:t>
      </w:r>
      <w:r w:rsidRPr="00F46356">
        <w:rPr>
          <w:color w:val="000000"/>
        </w:rPr>
        <w:t>p</w:t>
      </w:r>
      <w:r w:rsidRPr="00F46356">
        <w:rPr>
          <w:color w:val="000000"/>
          <w:spacing w:val="-1"/>
        </w:rPr>
        <w:t>r</w:t>
      </w:r>
      <w:r w:rsidRPr="00F46356">
        <w:rPr>
          <w:color w:val="000000"/>
        </w:rPr>
        <w:t>in</w:t>
      </w:r>
      <w:r w:rsidRPr="00F46356">
        <w:rPr>
          <w:color w:val="000000"/>
          <w:spacing w:val="-1"/>
        </w:rPr>
        <w:t>c</w:t>
      </w:r>
      <w:r w:rsidRPr="00F46356">
        <w:rPr>
          <w:color w:val="000000"/>
        </w:rPr>
        <w:t>i</w:t>
      </w:r>
      <w:r w:rsidRPr="00F46356">
        <w:rPr>
          <w:color w:val="000000"/>
          <w:spacing w:val="2"/>
        </w:rPr>
        <w:t>p</w:t>
      </w:r>
      <w:r w:rsidRPr="00F46356">
        <w:rPr>
          <w:color w:val="000000"/>
          <w:spacing w:val="1"/>
        </w:rPr>
        <w:t>a</w:t>
      </w:r>
      <w:r w:rsidRPr="00F46356">
        <w:rPr>
          <w:color w:val="000000"/>
        </w:rPr>
        <w:t>l</w:t>
      </w:r>
      <w:r w:rsidRPr="00F46356">
        <w:rPr>
          <w:color w:val="000000"/>
          <w:spacing w:val="-12"/>
        </w:rPr>
        <w:t xml:space="preserve"> </w:t>
      </w:r>
      <w:r w:rsidRPr="00F46356">
        <w:rPr>
          <w:color w:val="000000"/>
        </w:rPr>
        <w:t>th</w:t>
      </w:r>
      <w:r w:rsidRPr="00F46356">
        <w:rPr>
          <w:color w:val="000000"/>
          <w:spacing w:val="-1"/>
        </w:rPr>
        <w:t>rea</w:t>
      </w:r>
      <w:r w:rsidRPr="00F46356">
        <w:rPr>
          <w:color w:val="000000"/>
        </w:rPr>
        <w:t>ts</w:t>
      </w:r>
      <w:r w:rsidRPr="00F46356">
        <w:rPr>
          <w:color w:val="000000"/>
          <w:spacing w:val="-12"/>
        </w:rPr>
        <w:t xml:space="preserve"> </w:t>
      </w:r>
      <w:r w:rsidRPr="00F46356">
        <w:rPr>
          <w:color w:val="000000"/>
          <w:spacing w:val="-1"/>
        </w:rPr>
        <w:t>a</w:t>
      </w:r>
      <w:r w:rsidRPr="00F46356">
        <w:rPr>
          <w:color w:val="000000"/>
        </w:rPr>
        <w:t>nd</w:t>
      </w:r>
      <w:r w:rsidRPr="00F46356">
        <w:rPr>
          <w:color w:val="000000"/>
          <w:spacing w:val="-10"/>
        </w:rPr>
        <w:t xml:space="preserve"> </w:t>
      </w:r>
      <w:r w:rsidRPr="00F46356">
        <w:rPr>
          <w:color w:val="000000"/>
          <w:spacing w:val="-1"/>
        </w:rPr>
        <w:t>c</w:t>
      </w:r>
      <w:r w:rsidRPr="00F46356">
        <w:rPr>
          <w:color w:val="000000"/>
          <w:spacing w:val="2"/>
        </w:rPr>
        <w:t>h</w:t>
      </w:r>
      <w:r w:rsidRPr="00F46356">
        <w:rPr>
          <w:color w:val="000000"/>
          <w:spacing w:val="-1"/>
        </w:rPr>
        <w:t>a</w:t>
      </w:r>
      <w:r w:rsidRPr="00F46356">
        <w:rPr>
          <w:color w:val="000000"/>
        </w:rPr>
        <w:t>ll</w:t>
      </w:r>
      <w:r w:rsidRPr="00F46356">
        <w:rPr>
          <w:color w:val="000000"/>
          <w:spacing w:val="-1"/>
        </w:rPr>
        <w:t>e</w:t>
      </w:r>
      <w:r w:rsidRPr="00F46356">
        <w:rPr>
          <w:color w:val="000000"/>
        </w:rPr>
        <w:t>ng</w:t>
      </w:r>
      <w:r w:rsidRPr="00F46356">
        <w:rPr>
          <w:color w:val="000000"/>
          <w:spacing w:val="-1"/>
        </w:rPr>
        <w:t>e</w:t>
      </w:r>
      <w:r w:rsidRPr="00F46356">
        <w:rPr>
          <w:color w:val="000000"/>
        </w:rPr>
        <w:t>s</w:t>
      </w:r>
      <w:r w:rsidRPr="00F46356">
        <w:rPr>
          <w:color w:val="000000"/>
          <w:spacing w:val="-12"/>
        </w:rPr>
        <w:t xml:space="preserve"> </w:t>
      </w:r>
      <w:r w:rsidRPr="00F46356">
        <w:rPr>
          <w:color w:val="000000"/>
        </w:rPr>
        <w:t>to</w:t>
      </w:r>
      <w:r w:rsidRPr="00F46356">
        <w:rPr>
          <w:color w:val="000000"/>
          <w:spacing w:val="-10"/>
        </w:rPr>
        <w:t xml:space="preserve"> </w:t>
      </w:r>
      <w:r w:rsidRPr="00F46356">
        <w:rPr>
          <w:color w:val="000000"/>
          <w:spacing w:val="-1"/>
        </w:rPr>
        <w:t>cr</w:t>
      </w:r>
      <w:r w:rsidRPr="00F46356">
        <w:rPr>
          <w:color w:val="000000"/>
        </w:rPr>
        <w:t>iti</w:t>
      </w:r>
      <w:r w:rsidRPr="00F46356">
        <w:rPr>
          <w:color w:val="000000"/>
          <w:spacing w:val="-1"/>
        </w:rPr>
        <w:t>ca</w:t>
      </w:r>
      <w:r w:rsidRPr="00F46356">
        <w:rPr>
          <w:color w:val="000000"/>
        </w:rPr>
        <w:t>l</w:t>
      </w:r>
      <w:r w:rsidRPr="00F46356">
        <w:rPr>
          <w:color w:val="000000"/>
          <w:spacing w:val="-12"/>
        </w:rPr>
        <w:t xml:space="preserve"> </w:t>
      </w:r>
      <w:r w:rsidRPr="00F46356">
        <w:rPr>
          <w:color w:val="000000"/>
        </w:rPr>
        <w:t>in</w:t>
      </w:r>
      <w:r w:rsidRPr="00F46356">
        <w:rPr>
          <w:color w:val="000000"/>
          <w:spacing w:val="2"/>
        </w:rPr>
        <w:t>f</w:t>
      </w:r>
      <w:r w:rsidRPr="00F46356">
        <w:rPr>
          <w:color w:val="000000"/>
          <w:spacing w:val="-1"/>
        </w:rPr>
        <w:t>ra</w:t>
      </w:r>
      <w:r w:rsidRPr="00F46356">
        <w:rPr>
          <w:color w:val="000000"/>
        </w:rPr>
        <w:t>st</w:t>
      </w:r>
      <w:r w:rsidRPr="00F46356">
        <w:rPr>
          <w:color w:val="000000"/>
          <w:spacing w:val="-1"/>
        </w:rPr>
        <w:t>r</w:t>
      </w:r>
      <w:r w:rsidRPr="00F46356">
        <w:rPr>
          <w:color w:val="000000"/>
        </w:rPr>
        <w:t>u</w:t>
      </w:r>
      <w:r w:rsidRPr="00F46356">
        <w:rPr>
          <w:color w:val="000000"/>
          <w:spacing w:val="-1"/>
        </w:rPr>
        <w:t>c</w:t>
      </w:r>
      <w:r w:rsidRPr="00F46356">
        <w:rPr>
          <w:color w:val="000000"/>
        </w:rPr>
        <w:t>t</w:t>
      </w:r>
      <w:r w:rsidRPr="00F46356">
        <w:rPr>
          <w:color w:val="000000"/>
          <w:spacing w:val="2"/>
        </w:rPr>
        <w:t>u</w:t>
      </w:r>
      <w:r w:rsidRPr="00F46356">
        <w:rPr>
          <w:color w:val="000000"/>
          <w:spacing w:val="-1"/>
        </w:rPr>
        <w:t>r</w:t>
      </w:r>
      <w:r w:rsidRPr="00F46356">
        <w:rPr>
          <w:color w:val="000000"/>
        </w:rPr>
        <w:t>e</w:t>
      </w:r>
      <w:r w:rsidRPr="00F46356">
        <w:rPr>
          <w:color w:val="000000"/>
          <w:spacing w:val="-13"/>
        </w:rPr>
        <w:t xml:space="preserve"> </w:t>
      </w:r>
      <w:r w:rsidRPr="00F46356">
        <w:rPr>
          <w:color w:val="000000"/>
        </w:rPr>
        <w:t xml:space="preserve">security </w:t>
      </w:r>
      <w:r w:rsidRPr="00F46356">
        <w:rPr>
          <w:color w:val="000000"/>
          <w:spacing w:val="-1"/>
        </w:rPr>
        <w:t>a</w:t>
      </w:r>
      <w:r w:rsidRPr="00F46356">
        <w:rPr>
          <w:color w:val="000000"/>
        </w:rPr>
        <w:t xml:space="preserve">nd </w:t>
      </w:r>
      <w:r w:rsidRPr="00F46356">
        <w:rPr>
          <w:color w:val="000000"/>
          <w:spacing w:val="-1"/>
        </w:rPr>
        <w:t>re</w:t>
      </w:r>
      <w:r w:rsidRPr="00F46356">
        <w:rPr>
          <w:color w:val="000000"/>
        </w:rPr>
        <w:t>sili</w:t>
      </w:r>
      <w:r w:rsidRPr="00F46356">
        <w:rPr>
          <w:color w:val="000000"/>
          <w:spacing w:val="-1"/>
        </w:rPr>
        <w:t>e</w:t>
      </w:r>
      <w:r w:rsidRPr="00F46356">
        <w:rPr>
          <w:color w:val="000000"/>
        </w:rPr>
        <w:t>n</w:t>
      </w:r>
      <w:r w:rsidRPr="00F46356">
        <w:rPr>
          <w:color w:val="000000"/>
          <w:spacing w:val="1"/>
        </w:rPr>
        <w:t>c</w:t>
      </w:r>
      <w:r w:rsidRPr="00F46356">
        <w:rPr>
          <w:color w:val="000000"/>
        </w:rPr>
        <w:t>e</w:t>
      </w:r>
      <w:r w:rsidRPr="00F46356">
        <w:rPr>
          <w:color w:val="000000"/>
          <w:spacing w:val="-1"/>
        </w:rPr>
        <w:t xml:space="preserve"> a</w:t>
      </w:r>
      <w:r w:rsidRPr="00F46356">
        <w:rPr>
          <w:color w:val="000000"/>
        </w:rPr>
        <w:t xml:space="preserve">nd </w:t>
      </w:r>
      <w:r w:rsidRPr="00F46356">
        <w:rPr>
          <w:color w:val="000000"/>
          <w:spacing w:val="4"/>
        </w:rPr>
        <w:t>c</w:t>
      </w:r>
      <w:r w:rsidRPr="00F46356">
        <w:rPr>
          <w:color w:val="000000"/>
          <w:spacing w:val="-5"/>
        </w:rPr>
        <w:t>y</w:t>
      </w:r>
      <w:r w:rsidRPr="00F46356">
        <w:rPr>
          <w:color w:val="000000"/>
          <w:spacing w:val="2"/>
        </w:rPr>
        <w:t>b</w:t>
      </w:r>
      <w:r w:rsidRPr="00F46356">
        <w:rPr>
          <w:color w:val="000000"/>
          <w:spacing w:val="-1"/>
        </w:rPr>
        <w:t>er</w:t>
      </w:r>
      <w:r w:rsidRPr="00F46356">
        <w:rPr>
          <w:color w:val="000000"/>
          <w:spacing w:val="3"/>
        </w:rPr>
        <w:t>s</w:t>
      </w:r>
      <w:r w:rsidRPr="00F46356">
        <w:rPr>
          <w:color w:val="000000"/>
          <w:spacing w:val="-1"/>
        </w:rPr>
        <w:t>ec</w:t>
      </w:r>
      <w:r w:rsidRPr="00F46356">
        <w:rPr>
          <w:color w:val="000000"/>
        </w:rPr>
        <w:t>u</w:t>
      </w:r>
      <w:r w:rsidRPr="00F46356">
        <w:rPr>
          <w:color w:val="000000"/>
          <w:spacing w:val="-1"/>
        </w:rPr>
        <w:t>r</w:t>
      </w:r>
      <w:r w:rsidRPr="00F46356">
        <w:rPr>
          <w:color w:val="000000"/>
        </w:rPr>
        <w:t>i</w:t>
      </w:r>
      <w:r w:rsidRPr="00F46356">
        <w:rPr>
          <w:color w:val="000000"/>
          <w:spacing w:val="5"/>
        </w:rPr>
        <w:t>t</w:t>
      </w:r>
      <w:r w:rsidRPr="00F46356">
        <w:rPr>
          <w:color w:val="000000"/>
        </w:rPr>
        <w:t>y</w:t>
      </w:r>
      <w:r w:rsidRPr="00F46356">
        <w:rPr>
          <w:color w:val="000000"/>
          <w:spacing w:val="-5"/>
        </w:rPr>
        <w:t xml:space="preserve"> </w:t>
      </w:r>
      <w:r w:rsidR="00C9761E">
        <w:rPr>
          <w:color w:val="000000"/>
          <w:spacing w:val="-5"/>
        </w:rPr>
        <w:t xml:space="preserve">be </w:t>
      </w:r>
      <w:r w:rsidRPr="00F46356">
        <w:rPr>
          <w:color w:val="000000"/>
        </w:rPr>
        <w:t xml:space="preserve">in this </w:t>
      </w:r>
      <w:r w:rsidRPr="00F46356">
        <w:rPr>
          <w:color w:val="000000"/>
          <w:spacing w:val="-1"/>
        </w:rPr>
        <w:t>f</w:t>
      </w:r>
      <w:r w:rsidRPr="00F46356">
        <w:rPr>
          <w:color w:val="000000"/>
        </w:rPr>
        <w:t>utu</w:t>
      </w:r>
      <w:r w:rsidRPr="00F46356">
        <w:rPr>
          <w:color w:val="000000"/>
          <w:spacing w:val="-1"/>
        </w:rPr>
        <w:t>r</w:t>
      </w:r>
      <w:r w:rsidRPr="00F46356">
        <w:rPr>
          <w:color w:val="000000"/>
        </w:rPr>
        <w:t>e</w:t>
      </w:r>
      <w:r w:rsidRPr="00F46356">
        <w:rPr>
          <w:color w:val="000000"/>
          <w:spacing w:val="-1"/>
        </w:rPr>
        <w:t xml:space="preserve"> </w:t>
      </w:r>
      <w:r w:rsidRPr="00F46356">
        <w:rPr>
          <w:color w:val="000000"/>
        </w:rPr>
        <w:t>wo</w:t>
      </w:r>
      <w:r w:rsidRPr="00F46356">
        <w:rPr>
          <w:color w:val="000000"/>
          <w:spacing w:val="-1"/>
        </w:rPr>
        <w:t>r</w:t>
      </w:r>
      <w:r w:rsidRPr="00F46356">
        <w:rPr>
          <w:color w:val="000000"/>
          <w:spacing w:val="3"/>
        </w:rPr>
        <w:t>l</w:t>
      </w:r>
      <w:r w:rsidRPr="00F46356">
        <w:rPr>
          <w:color w:val="000000"/>
          <w:spacing w:val="-2"/>
        </w:rPr>
        <w:t>d</w:t>
      </w:r>
      <w:r w:rsidRPr="00F46356">
        <w:rPr>
          <w:color w:val="000000"/>
        </w:rPr>
        <w:t>?</w:t>
      </w:r>
      <w:r w:rsidR="00BC6F5A">
        <w:rPr>
          <w:color w:val="000000"/>
        </w:rPr>
        <w:t xml:space="preserve"> </w:t>
      </w:r>
      <w:r>
        <w:rPr>
          <w:color w:val="000000"/>
        </w:rPr>
        <w:t>Can these be anticipated today? If so, how?</w:t>
      </w:r>
    </w:p>
    <w:p w:rsidR="00F46356" w:rsidRPr="00F46356" w:rsidRDefault="00F46356" w:rsidP="00BD16B0">
      <w:pPr>
        <w:pStyle w:val="ListParagraph"/>
        <w:numPr>
          <w:ilvl w:val="0"/>
          <w:numId w:val="23"/>
        </w:numPr>
        <w:tabs>
          <w:tab w:val="left" w:pos="820"/>
        </w:tabs>
        <w:autoSpaceDE w:val="0"/>
        <w:autoSpaceDN w:val="0"/>
        <w:spacing w:before="16"/>
        <w:ind w:right="1234"/>
        <w:rPr>
          <w:color w:val="000000"/>
        </w:rPr>
      </w:pPr>
      <w:r w:rsidRPr="00F46356">
        <w:rPr>
          <w:color w:val="000000"/>
          <w:spacing w:val="1"/>
        </w:rPr>
        <w:t>W</w:t>
      </w:r>
      <w:r w:rsidRPr="00F46356">
        <w:rPr>
          <w:color w:val="000000"/>
        </w:rPr>
        <w:t>h</w:t>
      </w:r>
      <w:r w:rsidRPr="00F46356">
        <w:rPr>
          <w:color w:val="000000"/>
          <w:spacing w:val="-1"/>
        </w:rPr>
        <w:t>a</w:t>
      </w:r>
      <w:r w:rsidRPr="00F46356">
        <w:rPr>
          <w:color w:val="000000"/>
        </w:rPr>
        <w:t>t insi</w:t>
      </w:r>
      <w:r w:rsidRPr="00F46356">
        <w:rPr>
          <w:color w:val="000000"/>
          <w:spacing w:val="-2"/>
        </w:rPr>
        <w:t>g</w:t>
      </w:r>
      <w:r w:rsidRPr="00F46356">
        <w:rPr>
          <w:color w:val="000000"/>
        </w:rPr>
        <w:t>hts do we</w:t>
      </w:r>
      <w:r w:rsidRPr="00F46356">
        <w:rPr>
          <w:color w:val="000000"/>
          <w:spacing w:val="-1"/>
        </w:rPr>
        <w:t xml:space="preserve"> </w:t>
      </w:r>
      <w:r w:rsidRPr="00F46356">
        <w:rPr>
          <w:color w:val="000000"/>
        </w:rPr>
        <w:t>h</w:t>
      </w:r>
      <w:r w:rsidRPr="00F46356">
        <w:rPr>
          <w:color w:val="000000"/>
          <w:spacing w:val="-1"/>
        </w:rPr>
        <w:t>a</w:t>
      </w:r>
      <w:r w:rsidRPr="00F46356">
        <w:rPr>
          <w:color w:val="000000"/>
          <w:spacing w:val="2"/>
        </w:rPr>
        <w:t>v</w:t>
      </w:r>
      <w:r w:rsidRPr="00F46356">
        <w:rPr>
          <w:color w:val="000000"/>
        </w:rPr>
        <w:t>e</w:t>
      </w:r>
      <w:r w:rsidRPr="00F46356">
        <w:rPr>
          <w:color w:val="000000"/>
          <w:spacing w:val="-1"/>
        </w:rPr>
        <w:t xml:space="preserve"> </w:t>
      </w:r>
      <w:r w:rsidRPr="00F46356">
        <w:rPr>
          <w:color w:val="000000"/>
        </w:rPr>
        <w:t>on the</w:t>
      </w:r>
      <w:r w:rsidRPr="00F46356">
        <w:rPr>
          <w:color w:val="000000"/>
          <w:spacing w:val="-1"/>
        </w:rPr>
        <w:t xml:space="preserve"> </w:t>
      </w:r>
      <w:r w:rsidRPr="00F46356">
        <w:rPr>
          <w:color w:val="000000"/>
        </w:rPr>
        <w:t>n</w:t>
      </w:r>
      <w:r w:rsidRPr="00F46356">
        <w:rPr>
          <w:color w:val="000000"/>
          <w:spacing w:val="-1"/>
        </w:rPr>
        <w:t>a</w:t>
      </w:r>
      <w:r w:rsidRPr="00F46356">
        <w:rPr>
          <w:color w:val="000000"/>
        </w:rPr>
        <w:t>tu</w:t>
      </w:r>
      <w:r w:rsidRPr="00F46356">
        <w:rPr>
          <w:color w:val="000000"/>
          <w:spacing w:val="-1"/>
        </w:rPr>
        <w:t>r</w:t>
      </w:r>
      <w:r w:rsidRPr="00F46356">
        <w:rPr>
          <w:color w:val="000000"/>
        </w:rPr>
        <w:t>e</w:t>
      </w:r>
      <w:r w:rsidRPr="00F46356">
        <w:rPr>
          <w:color w:val="000000"/>
          <w:spacing w:val="-1"/>
        </w:rPr>
        <w:t xml:space="preserve"> </w:t>
      </w:r>
      <w:r w:rsidRPr="00F46356">
        <w:rPr>
          <w:color w:val="000000"/>
          <w:spacing w:val="2"/>
        </w:rPr>
        <w:t>o</w:t>
      </w:r>
      <w:r w:rsidRPr="00F46356">
        <w:rPr>
          <w:color w:val="000000"/>
        </w:rPr>
        <w:t>f</w:t>
      </w:r>
      <w:r w:rsidRPr="00F46356">
        <w:rPr>
          <w:color w:val="000000"/>
          <w:spacing w:val="-1"/>
        </w:rPr>
        <w:t xml:space="preserve"> cr</w:t>
      </w:r>
      <w:r w:rsidRPr="00F46356">
        <w:rPr>
          <w:color w:val="000000"/>
        </w:rPr>
        <w:t>iti</w:t>
      </w:r>
      <w:r w:rsidRPr="00F46356">
        <w:rPr>
          <w:color w:val="000000"/>
          <w:spacing w:val="-1"/>
        </w:rPr>
        <w:t>ca</w:t>
      </w:r>
      <w:r w:rsidRPr="00F46356">
        <w:rPr>
          <w:color w:val="000000"/>
        </w:rPr>
        <w:t>l in</w:t>
      </w:r>
      <w:r w:rsidRPr="00F46356">
        <w:rPr>
          <w:color w:val="000000"/>
          <w:spacing w:val="-1"/>
        </w:rPr>
        <w:t>fra</w:t>
      </w:r>
      <w:r w:rsidRPr="00F46356">
        <w:rPr>
          <w:color w:val="000000"/>
        </w:rPr>
        <w:t>st</w:t>
      </w:r>
      <w:r w:rsidRPr="00F46356">
        <w:rPr>
          <w:color w:val="000000"/>
          <w:spacing w:val="-1"/>
        </w:rPr>
        <w:t>r</w:t>
      </w:r>
      <w:r w:rsidRPr="00F46356">
        <w:rPr>
          <w:color w:val="000000"/>
          <w:spacing w:val="2"/>
        </w:rPr>
        <w:t>u</w:t>
      </w:r>
      <w:r w:rsidRPr="00F46356">
        <w:rPr>
          <w:color w:val="000000"/>
          <w:spacing w:val="-1"/>
        </w:rPr>
        <w:t>c</w:t>
      </w:r>
      <w:r w:rsidRPr="00F46356">
        <w:rPr>
          <w:color w:val="000000"/>
        </w:rPr>
        <w:t>tu</w:t>
      </w:r>
      <w:r w:rsidRPr="00F46356">
        <w:rPr>
          <w:color w:val="000000"/>
          <w:spacing w:val="-1"/>
        </w:rPr>
        <w:t>r</w:t>
      </w:r>
      <w:r w:rsidRPr="00F46356">
        <w:rPr>
          <w:color w:val="000000"/>
        </w:rPr>
        <w:t>e d</w:t>
      </w:r>
      <w:r w:rsidRPr="00F46356">
        <w:rPr>
          <w:color w:val="000000"/>
          <w:spacing w:val="-1"/>
        </w:rPr>
        <w:t>e</w:t>
      </w:r>
      <w:r w:rsidRPr="00F46356">
        <w:rPr>
          <w:color w:val="000000"/>
        </w:rPr>
        <w:t>p</w:t>
      </w:r>
      <w:r w:rsidRPr="00F46356">
        <w:rPr>
          <w:color w:val="000000"/>
          <w:spacing w:val="-1"/>
        </w:rPr>
        <w:t>e</w:t>
      </w:r>
      <w:r w:rsidRPr="00F46356">
        <w:rPr>
          <w:color w:val="000000"/>
        </w:rPr>
        <w:t>nd</w:t>
      </w:r>
      <w:r w:rsidRPr="00F46356">
        <w:rPr>
          <w:color w:val="000000"/>
          <w:spacing w:val="-1"/>
        </w:rPr>
        <w:t>e</w:t>
      </w:r>
      <w:r w:rsidRPr="00F46356">
        <w:rPr>
          <w:color w:val="000000"/>
          <w:spacing w:val="2"/>
        </w:rPr>
        <w:t>n</w:t>
      </w:r>
      <w:r w:rsidRPr="00F46356">
        <w:rPr>
          <w:color w:val="000000"/>
          <w:spacing w:val="-1"/>
        </w:rPr>
        <w:t>c</w:t>
      </w:r>
      <w:r w:rsidRPr="00F46356">
        <w:rPr>
          <w:color w:val="000000"/>
        </w:rPr>
        <w:t>i</w:t>
      </w:r>
      <w:r w:rsidRPr="00F46356">
        <w:rPr>
          <w:color w:val="000000"/>
          <w:spacing w:val="-1"/>
        </w:rPr>
        <w:t>e</w:t>
      </w:r>
      <w:r w:rsidRPr="00F46356">
        <w:rPr>
          <w:color w:val="000000"/>
        </w:rPr>
        <w:t xml:space="preserve">s </w:t>
      </w:r>
      <w:r w:rsidRPr="00F46356">
        <w:rPr>
          <w:color w:val="000000"/>
          <w:spacing w:val="-1"/>
        </w:rPr>
        <w:t>a</w:t>
      </w:r>
      <w:r w:rsidRPr="00F46356">
        <w:rPr>
          <w:color w:val="000000"/>
        </w:rPr>
        <w:t>nd int</w:t>
      </w:r>
      <w:r w:rsidRPr="00F46356">
        <w:rPr>
          <w:color w:val="000000"/>
          <w:spacing w:val="-1"/>
        </w:rPr>
        <w:t>er</w:t>
      </w:r>
      <w:r w:rsidRPr="00F46356">
        <w:rPr>
          <w:color w:val="000000"/>
          <w:spacing w:val="2"/>
        </w:rPr>
        <w:t>d</w:t>
      </w:r>
      <w:r w:rsidRPr="00F46356">
        <w:rPr>
          <w:color w:val="000000"/>
          <w:spacing w:val="1"/>
        </w:rPr>
        <w:t>e</w:t>
      </w:r>
      <w:r w:rsidRPr="00F46356">
        <w:rPr>
          <w:color w:val="000000"/>
        </w:rPr>
        <w:t>p</w:t>
      </w:r>
      <w:r w:rsidRPr="00F46356">
        <w:rPr>
          <w:color w:val="000000"/>
          <w:spacing w:val="-1"/>
        </w:rPr>
        <w:t>e</w:t>
      </w:r>
      <w:r w:rsidRPr="00F46356">
        <w:rPr>
          <w:color w:val="000000"/>
        </w:rPr>
        <w:t>nd</w:t>
      </w:r>
      <w:r w:rsidRPr="00F46356">
        <w:rPr>
          <w:color w:val="000000"/>
          <w:spacing w:val="-1"/>
        </w:rPr>
        <w:t>e</w:t>
      </w:r>
      <w:r w:rsidRPr="00F46356">
        <w:rPr>
          <w:color w:val="000000"/>
        </w:rPr>
        <w:t>n</w:t>
      </w:r>
      <w:r w:rsidRPr="00F46356">
        <w:rPr>
          <w:color w:val="000000"/>
          <w:spacing w:val="-1"/>
        </w:rPr>
        <w:t>c</w:t>
      </w:r>
      <w:r w:rsidRPr="00F46356">
        <w:rPr>
          <w:color w:val="000000"/>
        </w:rPr>
        <w:t>i</w:t>
      </w:r>
      <w:r w:rsidRPr="00F46356">
        <w:rPr>
          <w:color w:val="000000"/>
          <w:spacing w:val="-1"/>
        </w:rPr>
        <w:t>e</w:t>
      </w:r>
      <w:r w:rsidRPr="00F46356">
        <w:rPr>
          <w:color w:val="000000"/>
        </w:rPr>
        <w:t>s</w:t>
      </w:r>
      <w:r>
        <w:rPr>
          <w:color w:val="000000"/>
        </w:rPr>
        <w:t xml:space="preserve"> in the future</w:t>
      </w:r>
      <w:r w:rsidRPr="00F46356">
        <w:rPr>
          <w:color w:val="000000"/>
        </w:rPr>
        <w:t>?</w:t>
      </w:r>
      <w:r>
        <w:rPr>
          <w:color w:val="000000"/>
        </w:rPr>
        <w:t xml:space="preserve"> How will </w:t>
      </w:r>
      <w:r w:rsidR="008D21B2">
        <w:rPr>
          <w:color w:val="000000"/>
        </w:rPr>
        <w:t>t</w:t>
      </w:r>
      <w:r>
        <w:rPr>
          <w:color w:val="000000"/>
        </w:rPr>
        <w:t>echnology factor into this assessment?</w:t>
      </w:r>
    </w:p>
    <w:p w:rsidR="007532B4" w:rsidRDefault="007532B4" w:rsidP="00BD16B0">
      <w:pPr>
        <w:pStyle w:val="ListParagraph"/>
        <w:numPr>
          <w:ilvl w:val="0"/>
          <w:numId w:val="23"/>
        </w:numPr>
        <w:tabs>
          <w:tab w:val="left" w:pos="820"/>
        </w:tabs>
        <w:autoSpaceDE w:val="0"/>
        <w:autoSpaceDN w:val="0"/>
        <w:spacing w:before="17" w:line="239" w:lineRule="auto"/>
        <w:ind w:right="80"/>
        <w:rPr>
          <w:color w:val="000000"/>
        </w:rPr>
      </w:pPr>
      <w:r>
        <w:rPr>
          <w:color w:val="000000"/>
        </w:rPr>
        <w:t>What are “convergent technologies</w:t>
      </w:r>
      <w:r w:rsidR="00C9761E">
        <w:rPr>
          <w:color w:val="000000"/>
        </w:rPr>
        <w:t>” and how are they categorized?</w:t>
      </w:r>
      <w:r>
        <w:rPr>
          <w:color w:val="000000"/>
        </w:rPr>
        <w:t xml:space="preserve"> How will “convergent technologies” impact the future world of critical infrastructure security and resilience?</w:t>
      </w:r>
    </w:p>
    <w:p w:rsidR="00F46356" w:rsidRPr="00F46356" w:rsidRDefault="00F46356" w:rsidP="00BD16B0">
      <w:pPr>
        <w:pStyle w:val="ListParagraph"/>
        <w:numPr>
          <w:ilvl w:val="0"/>
          <w:numId w:val="23"/>
        </w:numPr>
        <w:tabs>
          <w:tab w:val="left" w:pos="820"/>
        </w:tabs>
        <w:autoSpaceDE w:val="0"/>
        <w:autoSpaceDN w:val="0"/>
        <w:spacing w:before="17" w:line="239" w:lineRule="auto"/>
        <w:ind w:right="80"/>
        <w:rPr>
          <w:color w:val="000000"/>
        </w:rPr>
      </w:pPr>
      <w:r w:rsidRPr="00F46356">
        <w:rPr>
          <w:color w:val="000000"/>
        </w:rPr>
        <w:t>How do we</w:t>
      </w:r>
      <w:r w:rsidRPr="00F46356">
        <w:rPr>
          <w:color w:val="000000"/>
          <w:spacing w:val="-1"/>
        </w:rPr>
        <w:t xml:space="preserve"> </w:t>
      </w:r>
      <w:r w:rsidRPr="00F46356">
        <w:rPr>
          <w:color w:val="000000"/>
        </w:rPr>
        <w:t>b</w:t>
      </w:r>
      <w:r w:rsidRPr="00F46356">
        <w:rPr>
          <w:color w:val="000000"/>
          <w:spacing w:val="-1"/>
        </w:rPr>
        <w:t>e</w:t>
      </w:r>
      <w:r w:rsidRPr="00F46356">
        <w:rPr>
          <w:color w:val="000000"/>
        </w:rPr>
        <w:t>st pl</w:t>
      </w:r>
      <w:r w:rsidRPr="00F46356">
        <w:rPr>
          <w:color w:val="000000"/>
          <w:spacing w:val="-1"/>
        </w:rPr>
        <w:t>a</w:t>
      </w:r>
      <w:r w:rsidRPr="00F46356">
        <w:rPr>
          <w:color w:val="000000"/>
        </w:rPr>
        <w:t>n</w:t>
      </w:r>
      <w:r w:rsidRPr="00F46356">
        <w:rPr>
          <w:color w:val="000000"/>
          <w:spacing w:val="2"/>
        </w:rPr>
        <w:t xml:space="preserve"> </w:t>
      </w:r>
      <w:r w:rsidRPr="00F46356">
        <w:rPr>
          <w:color w:val="000000"/>
          <w:spacing w:val="-1"/>
        </w:rPr>
        <w:t>f</w:t>
      </w:r>
      <w:r w:rsidRPr="00F46356">
        <w:rPr>
          <w:color w:val="000000"/>
        </w:rPr>
        <w:t>or</w:t>
      </w:r>
      <w:r w:rsidRPr="00F46356">
        <w:rPr>
          <w:color w:val="000000"/>
          <w:spacing w:val="2"/>
        </w:rPr>
        <w:t xml:space="preserve"> </w:t>
      </w:r>
      <w:r>
        <w:rPr>
          <w:color w:val="000000"/>
          <w:spacing w:val="2"/>
        </w:rPr>
        <w:t xml:space="preserve">this future world </w:t>
      </w:r>
      <w:r w:rsidRPr="00F46356">
        <w:rPr>
          <w:color w:val="000000"/>
          <w:spacing w:val="-2"/>
        </w:rPr>
        <w:t>g</w:t>
      </w:r>
      <w:r w:rsidRPr="00F46356">
        <w:rPr>
          <w:color w:val="000000"/>
        </w:rPr>
        <w:t>iv</w:t>
      </w:r>
      <w:r w:rsidRPr="00F46356">
        <w:rPr>
          <w:color w:val="000000"/>
          <w:spacing w:val="-1"/>
        </w:rPr>
        <w:t>e</w:t>
      </w:r>
      <w:r w:rsidRPr="00F46356">
        <w:rPr>
          <w:color w:val="000000"/>
        </w:rPr>
        <w:t>n the</w:t>
      </w:r>
      <w:r w:rsidRPr="00F46356">
        <w:rPr>
          <w:color w:val="000000"/>
          <w:spacing w:val="-1"/>
        </w:rPr>
        <w:t xml:space="preserve"> </w:t>
      </w:r>
      <w:r>
        <w:rPr>
          <w:color w:val="000000"/>
          <w:spacing w:val="-1"/>
        </w:rPr>
        <w:t xml:space="preserve">many unknowns and resource </w:t>
      </w:r>
      <w:r w:rsidRPr="00F46356">
        <w:rPr>
          <w:color w:val="000000"/>
          <w:spacing w:val="-1"/>
        </w:rPr>
        <w:t>c</w:t>
      </w:r>
      <w:r w:rsidRPr="00F46356">
        <w:rPr>
          <w:color w:val="000000"/>
        </w:rPr>
        <w:t>onst</w:t>
      </w:r>
      <w:r w:rsidRPr="00F46356">
        <w:rPr>
          <w:color w:val="000000"/>
          <w:spacing w:val="2"/>
        </w:rPr>
        <w:t>r</w:t>
      </w:r>
      <w:r w:rsidRPr="00F46356">
        <w:rPr>
          <w:color w:val="000000"/>
          <w:spacing w:val="-1"/>
        </w:rPr>
        <w:t>a</w:t>
      </w:r>
      <w:r w:rsidRPr="00F46356">
        <w:rPr>
          <w:color w:val="000000"/>
        </w:rPr>
        <w:t>ints</w:t>
      </w:r>
      <w:r>
        <w:rPr>
          <w:color w:val="000000"/>
        </w:rPr>
        <w:t xml:space="preserve"> that </w:t>
      </w:r>
      <w:r w:rsidRPr="00F46356">
        <w:rPr>
          <w:color w:val="000000"/>
        </w:rPr>
        <w:t>we</w:t>
      </w:r>
      <w:r w:rsidRPr="00F46356">
        <w:rPr>
          <w:color w:val="000000"/>
          <w:spacing w:val="-1"/>
        </w:rPr>
        <w:t xml:space="preserve"> fa</w:t>
      </w:r>
      <w:r w:rsidRPr="00F46356">
        <w:rPr>
          <w:color w:val="000000"/>
          <w:spacing w:val="1"/>
        </w:rPr>
        <w:t>c</w:t>
      </w:r>
      <w:r w:rsidRPr="00F46356">
        <w:rPr>
          <w:color w:val="000000"/>
        </w:rPr>
        <w:t>e</w:t>
      </w:r>
      <w:r w:rsidRPr="00F46356">
        <w:rPr>
          <w:color w:val="000000"/>
          <w:spacing w:val="-1"/>
        </w:rPr>
        <w:t xml:space="preserve"> </w:t>
      </w:r>
      <w:r w:rsidRPr="00F46356">
        <w:rPr>
          <w:color w:val="000000"/>
        </w:rPr>
        <w:t>tod</w:t>
      </w:r>
      <w:r w:rsidRPr="00F46356">
        <w:rPr>
          <w:color w:val="000000"/>
          <w:spacing w:val="4"/>
        </w:rPr>
        <w:t>a</w:t>
      </w:r>
      <w:r w:rsidRPr="00F46356">
        <w:rPr>
          <w:color w:val="000000"/>
          <w:spacing w:val="-7"/>
        </w:rPr>
        <w:t>y</w:t>
      </w:r>
      <w:r w:rsidRPr="00F46356">
        <w:rPr>
          <w:color w:val="000000"/>
        </w:rPr>
        <w:t>?</w:t>
      </w:r>
      <w:r w:rsidRPr="00F46356">
        <w:rPr>
          <w:color w:val="000000"/>
          <w:spacing w:val="1"/>
        </w:rPr>
        <w:t xml:space="preserve"> W</w:t>
      </w:r>
      <w:r w:rsidRPr="00F46356">
        <w:rPr>
          <w:color w:val="000000"/>
          <w:spacing w:val="-2"/>
        </w:rPr>
        <w:t>i</w:t>
      </w:r>
      <w:r w:rsidRPr="00F46356">
        <w:rPr>
          <w:color w:val="000000"/>
        </w:rPr>
        <w:t>ll</w:t>
      </w:r>
      <w:r w:rsidRPr="00F46356">
        <w:rPr>
          <w:color w:val="000000"/>
          <w:spacing w:val="-4"/>
        </w:rPr>
        <w:t xml:space="preserve"> </w:t>
      </w:r>
      <w:r w:rsidRPr="00F46356">
        <w:rPr>
          <w:color w:val="000000"/>
        </w:rPr>
        <w:t>tod</w:t>
      </w:r>
      <w:r w:rsidRPr="00F46356">
        <w:rPr>
          <w:color w:val="000000"/>
          <w:spacing w:val="1"/>
        </w:rPr>
        <w:t>a</w:t>
      </w:r>
      <w:r w:rsidRPr="00F46356">
        <w:rPr>
          <w:color w:val="000000"/>
          <w:spacing w:val="-5"/>
        </w:rPr>
        <w:t>y</w:t>
      </w:r>
      <w:r w:rsidRPr="00F46356">
        <w:rPr>
          <w:color w:val="000000"/>
          <w:spacing w:val="-1"/>
        </w:rPr>
        <w:t>’</w:t>
      </w:r>
      <w:r w:rsidRPr="00F46356">
        <w:rPr>
          <w:color w:val="000000"/>
        </w:rPr>
        <w:t>s</w:t>
      </w:r>
      <w:r w:rsidRPr="00F46356">
        <w:rPr>
          <w:color w:val="000000"/>
          <w:spacing w:val="-5"/>
        </w:rPr>
        <w:t xml:space="preserve"> </w:t>
      </w:r>
      <w:r w:rsidRPr="00F46356">
        <w:rPr>
          <w:color w:val="000000"/>
        </w:rPr>
        <w:t>p</w:t>
      </w:r>
      <w:r w:rsidRPr="00F46356">
        <w:rPr>
          <w:color w:val="000000"/>
          <w:spacing w:val="-1"/>
        </w:rPr>
        <w:t>r</w:t>
      </w:r>
      <w:r w:rsidRPr="00F46356">
        <w:rPr>
          <w:color w:val="000000"/>
        </w:rPr>
        <w:t>io</w:t>
      </w:r>
      <w:r w:rsidRPr="00F46356">
        <w:rPr>
          <w:color w:val="000000"/>
          <w:spacing w:val="-1"/>
        </w:rPr>
        <w:t>r</w:t>
      </w:r>
      <w:r w:rsidRPr="00F46356">
        <w:rPr>
          <w:color w:val="000000"/>
        </w:rPr>
        <w:t>i</w:t>
      </w:r>
      <w:r w:rsidRPr="00F46356">
        <w:rPr>
          <w:color w:val="000000"/>
          <w:spacing w:val="3"/>
        </w:rPr>
        <w:t>t</w:t>
      </w:r>
      <w:r w:rsidRPr="00F46356">
        <w:rPr>
          <w:color w:val="000000"/>
        </w:rPr>
        <w:t>y</w:t>
      </w:r>
      <w:r w:rsidRPr="00F46356">
        <w:rPr>
          <w:color w:val="000000"/>
          <w:spacing w:val="-10"/>
        </w:rPr>
        <w:t xml:space="preserve"> </w:t>
      </w:r>
      <w:r w:rsidRPr="00F46356">
        <w:rPr>
          <w:color w:val="000000"/>
          <w:spacing w:val="-1"/>
        </w:rPr>
        <w:t>f</w:t>
      </w:r>
      <w:r w:rsidRPr="00F46356">
        <w:rPr>
          <w:color w:val="000000"/>
        </w:rPr>
        <w:t>o</w:t>
      </w:r>
      <w:r w:rsidRPr="00F46356">
        <w:rPr>
          <w:color w:val="000000"/>
          <w:spacing w:val="-1"/>
        </w:rPr>
        <w:t>c</w:t>
      </w:r>
      <w:r w:rsidRPr="00F46356">
        <w:rPr>
          <w:color w:val="000000"/>
        </w:rPr>
        <w:t>us</w:t>
      </w:r>
      <w:r w:rsidRPr="00F46356">
        <w:rPr>
          <w:color w:val="000000"/>
          <w:spacing w:val="-5"/>
        </w:rPr>
        <w:t xml:space="preserve"> </w:t>
      </w:r>
      <w:r w:rsidRPr="00F46356">
        <w:rPr>
          <w:color w:val="000000"/>
          <w:spacing w:val="1"/>
        </w:rPr>
        <w:t>a</w:t>
      </w:r>
      <w:r w:rsidRPr="00F46356">
        <w:rPr>
          <w:color w:val="000000"/>
          <w:spacing w:val="-1"/>
        </w:rPr>
        <w:t>rea</w:t>
      </w:r>
      <w:r w:rsidRPr="00F46356">
        <w:rPr>
          <w:color w:val="000000"/>
        </w:rPr>
        <w:t>s</w:t>
      </w:r>
      <w:r w:rsidRPr="00F46356">
        <w:rPr>
          <w:color w:val="000000"/>
          <w:spacing w:val="-5"/>
        </w:rPr>
        <w:t xml:space="preserve"> </w:t>
      </w:r>
      <w:r w:rsidRPr="00F46356">
        <w:rPr>
          <w:color w:val="000000"/>
        </w:rPr>
        <w:t>s</w:t>
      </w:r>
      <w:r w:rsidRPr="00F46356">
        <w:rPr>
          <w:color w:val="000000"/>
          <w:spacing w:val="-1"/>
        </w:rPr>
        <w:t>et</w:t>
      </w:r>
      <w:r w:rsidRPr="00F46356">
        <w:rPr>
          <w:color w:val="000000"/>
        </w:rPr>
        <w:t xml:space="preserve"> us up </w:t>
      </w:r>
      <w:r w:rsidRPr="00F46356">
        <w:rPr>
          <w:color w:val="000000"/>
          <w:spacing w:val="-1"/>
        </w:rPr>
        <w:t>f</w:t>
      </w:r>
      <w:r w:rsidRPr="00F46356">
        <w:rPr>
          <w:color w:val="000000"/>
        </w:rPr>
        <w:t>or</w:t>
      </w:r>
      <w:r w:rsidRPr="00F46356">
        <w:rPr>
          <w:color w:val="000000"/>
          <w:spacing w:val="-1"/>
        </w:rPr>
        <w:t xml:space="preserve"> </w:t>
      </w:r>
      <w:r w:rsidRPr="00F46356">
        <w:rPr>
          <w:color w:val="000000"/>
        </w:rPr>
        <w:t>su</w:t>
      </w:r>
      <w:r w:rsidRPr="00F46356">
        <w:rPr>
          <w:color w:val="000000"/>
          <w:spacing w:val="-1"/>
        </w:rPr>
        <w:t>c</w:t>
      </w:r>
      <w:r w:rsidRPr="00F46356">
        <w:rPr>
          <w:color w:val="000000"/>
          <w:spacing w:val="1"/>
        </w:rPr>
        <w:t>c</w:t>
      </w:r>
      <w:r w:rsidRPr="00F46356">
        <w:rPr>
          <w:color w:val="000000"/>
          <w:spacing w:val="-1"/>
        </w:rPr>
        <w:t>e</w:t>
      </w:r>
      <w:r>
        <w:rPr>
          <w:color w:val="000000"/>
        </w:rPr>
        <w:t xml:space="preserve">ss? </w:t>
      </w:r>
      <w:r w:rsidRPr="00F46356">
        <w:rPr>
          <w:color w:val="000000"/>
        </w:rPr>
        <w:t>A</w:t>
      </w:r>
      <w:r w:rsidRPr="00F46356">
        <w:rPr>
          <w:color w:val="000000"/>
          <w:spacing w:val="-1"/>
        </w:rPr>
        <w:t>r</w:t>
      </w:r>
      <w:r w:rsidRPr="00F46356">
        <w:rPr>
          <w:color w:val="000000"/>
        </w:rPr>
        <w:t>e</w:t>
      </w:r>
      <w:r w:rsidRPr="00F46356">
        <w:rPr>
          <w:color w:val="000000"/>
          <w:spacing w:val="-1"/>
        </w:rPr>
        <w:t xml:space="preserve"> </w:t>
      </w:r>
      <w:r w:rsidRPr="00F46356">
        <w:rPr>
          <w:color w:val="000000"/>
        </w:rPr>
        <w:t>we</w:t>
      </w:r>
      <w:r w:rsidRPr="00F46356">
        <w:rPr>
          <w:color w:val="000000"/>
          <w:spacing w:val="-1"/>
        </w:rPr>
        <w:t xml:space="preserve"> f</w:t>
      </w:r>
      <w:r w:rsidRPr="00F46356">
        <w:rPr>
          <w:color w:val="000000"/>
        </w:rPr>
        <w:t>o</w:t>
      </w:r>
      <w:r w:rsidRPr="00F46356">
        <w:rPr>
          <w:color w:val="000000"/>
          <w:spacing w:val="-1"/>
        </w:rPr>
        <w:t>c</w:t>
      </w:r>
      <w:r w:rsidRPr="00F46356">
        <w:rPr>
          <w:color w:val="000000"/>
        </w:rPr>
        <w:t>u</w:t>
      </w:r>
      <w:r w:rsidRPr="00F46356">
        <w:rPr>
          <w:color w:val="000000"/>
          <w:spacing w:val="3"/>
        </w:rPr>
        <w:t>s</w:t>
      </w:r>
      <w:r w:rsidRPr="00F46356">
        <w:rPr>
          <w:color w:val="000000"/>
          <w:spacing w:val="-1"/>
        </w:rPr>
        <w:t>e</w:t>
      </w:r>
      <w:r w:rsidRPr="00F46356">
        <w:rPr>
          <w:color w:val="000000"/>
        </w:rPr>
        <w:t>d on the</w:t>
      </w:r>
      <w:r w:rsidRPr="00F46356">
        <w:rPr>
          <w:color w:val="000000"/>
          <w:spacing w:val="-1"/>
        </w:rPr>
        <w:t xml:space="preserve"> r</w:t>
      </w:r>
      <w:r w:rsidRPr="00F46356">
        <w:rPr>
          <w:color w:val="000000"/>
          <w:spacing w:val="3"/>
        </w:rPr>
        <w:t>i</w:t>
      </w:r>
      <w:r w:rsidRPr="00F46356">
        <w:rPr>
          <w:color w:val="000000"/>
          <w:spacing w:val="-2"/>
        </w:rPr>
        <w:t>g</w:t>
      </w:r>
      <w:r w:rsidRPr="00F46356">
        <w:rPr>
          <w:color w:val="000000"/>
        </w:rPr>
        <w:t>ht issu</w:t>
      </w:r>
      <w:r w:rsidRPr="00F46356">
        <w:rPr>
          <w:color w:val="000000"/>
          <w:spacing w:val="-1"/>
        </w:rPr>
        <w:t>e</w:t>
      </w:r>
      <w:r w:rsidRPr="00F46356">
        <w:rPr>
          <w:color w:val="000000"/>
        </w:rPr>
        <w:t>s moving</w:t>
      </w:r>
      <w:r w:rsidRPr="00F46356">
        <w:rPr>
          <w:color w:val="000000"/>
          <w:spacing w:val="-2"/>
        </w:rPr>
        <w:t xml:space="preserve"> </w:t>
      </w:r>
      <w:r w:rsidRPr="00F46356">
        <w:rPr>
          <w:color w:val="000000"/>
          <w:spacing w:val="-1"/>
        </w:rPr>
        <w:t>f</w:t>
      </w:r>
      <w:r w:rsidRPr="00F46356">
        <w:rPr>
          <w:color w:val="000000"/>
        </w:rPr>
        <w:t>o</w:t>
      </w:r>
      <w:r w:rsidRPr="00F46356">
        <w:rPr>
          <w:color w:val="000000"/>
          <w:spacing w:val="2"/>
        </w:rPr>
        <w:t>r</w:t>
      </w:r>
      <w:r w:rsidRPr="00F46356">
        <w:rPr>
          <w:color w:val="000000"/>
        </w:rPr>
        <w:t>w</w:t>
      </w:r>
      <w:r w:rsidRPr="00F46356">
        <w:rPr>
          <w:color w:val="000000"/>
          <w:spacing w:val="-1"/>
        </w:rPr>
        <w:t>ar</w:t>
      </w:r>
      <w:r w:rsidRPr="00F46356">
        <w:rPr>
          <w:color w:val="000000"/>
        </w:rPr>
        <w:t>d?</w:t>
      </w:r>
    </w:p>
    <w:p w:rsidR="00BC6F5A" w:rsidRDefault="00BB23D7" w:rsidP="00BD16B0">
      <w:pPr>
        <w:pStyle w:val="ListParagraph"/>
        <w:numPr>
          <w:ilvl w:val="0"/>
          <w:numId w:val="23"/>
        </w:numPr>
        <w:tabs>
          <w:tab w:val="left" w:pos="840"/>
        </w:tabs>
        <w:autoSpaceDE w:val="0"/>
        <w:autoSpaceDN w:val="0"/>
        <w:spacing w:before="76" w:line="274" w:lineRule="exact"/>
        <w:ind w:right="523"/>
        <w:rPr>
          <w:color w:val="000000"/>
        </w:rPr>
      </w:pPr>
      <w:r w:rsidRPr="00664E38">
        <w:t>Is the critical infrastructure partnership organized appropriately to deal with the operational and threat environments of the future?</w:t>
      </w:r>
      <w:r>
        <w:t xml:space="preserve"> If not, h</w:t>
      </w:r>
      <w:r w:rsidR="008240AD">
        <w:rPr>
          <w:color w:val="000000"/>
        </w:rPr>
        <w:t xml:space="preserve">ow should the NIPP partnership </w:t>
      </w:r>
      <w:proofErr w:type="gramStart"/>
      <w:r w:rsidR="008240AD">
        <w:rPr>
          <w:color w:val="000000"/>
        </w:rPr>
        <w:t>be</w:t>
      </w:r>
      <w:proofErr w:type="gramEnd"/>
      <w:r w:rsidR="008240AD">
        <w:rPr>
          <w:color w:val="000000"/>
        </w:rPr>
        <w:t xml:space="preserve"> organized to deal with the operational and threat environments that the future portends? </w:t>
      </w:r>
    </w:p>
    <w:p w:rsidR="00F46356" w:rsidRPr="008240AD" w:rsidRDefault="00B16F48" w:rsidP="00BD16B0">
      <w:pPr>
        <w:pStyle w:val="ListParagraph"/>
        <w:numPr>
          <w:ilvl w:val="0"/>
          <w:numId w:val="23"/>
        </w:numPr>
        <w:tabs>
          <w:tab w:val="left" w:pos="840"/>
        </w:tabs>
        <w:autoSpaceDE w:val="0"/>
        <w:autoSpaceDN w:val="0"/>
        <w:spacing w:before="76" w:line="274" w:lineRule="exact"/>
        <w:ind w:right="523"/>
        <w:rPr>
          <w:color w:val="000000"/>
        </w:rPr>
      </w:pPr>
      <w:r w:rsidRPr="00664E38">
        <w:t>How do we set objectives and address planning concerns that transcend the next Federal budget cycle and influence resource decisions across the partnership?</w:t>
      </w:r>
    </w:p>
    <w:p w:rsidR="00F46356" w:rsidRPr="00F46356" w:rsidRDefault="00F46356" w:rsidP="00BD16B0">
      <w:pPr>
        <w:pStyle w:val="ListParagraph"/>
        <w:numPr>
          <w:ilvl w:val="0"/>
          <w:numId w:val="23"/>
        </w:numPr>
        <w:tabs>
          <w:tab w:val="left" w:pos="840"/>
        </w:tabs>
        <w:autoSpaceDE w:val="0"/>
        <w:autoSpaceDN w:val="0"/>
        <w:spacing w:before="21" w:line="274" w:lineRule="exact"/>
        <w:ind w:right="78"/>
        <w:rPr>
          <w:color w:val="000000"/>
        </w:rPr>
      </w:pPr>
      <w:r w:rsidRPr="00F46356">
        <w:rPr>
          <w:color w:val="000000"/>
        </w:rPr>
        <w:t>How</w:t>
      </w:r>
      <w:r w:rsidRPr="00F46356">
        <w:rPr>
          <w:color w:val="000000"/>
          <w:spacing w:val="-10"/>
        </w:rPr>
        <w:t xml:space="preserve"> </w:t>
      </w:r>
      <w:r w:rsidRPr="00F46356">
        <w:rPr>
          <w:color w:val="000000"/>
          <w:spacing w:val="-1"/>
        </w:rPr>
        <w:t>ca</w:t>
      </w:r>
      <w:r w:rsidRPr="00F46356">
        <w:rPr>
          <w:color w:val="000000"/>
        </w:rPr>
        <w:t>n</w:t>
      </w:r>
      <w:r w:rsidRPr="00F46356">
        <w:rPr>
          <w:color w:val="000000"/>
          <w:spacing w:val="-10"/>
        </w:rPr>
        <w:t xml:space="preserve"> </w:t>
      </w:r>
      <w:r w:rsidRPr="00F46356">
        <w:rPr>
          <w:color w:val="000000"/>
        </w:rPr>
        <w:t>we</w:t>
      </w:r>
      <w:r w:rsidRPr="00F46356">
        <w:rPr>
          <w:color w:val="000000"/>
          <w:spacing w:val="-11"/>
        </w:rPr>
        <w:t xml:space="preserve"> </w:t>
      </w:r>
      <w:r w:rsidRPr="00F46356">
        <w:rPr>
          <w:color w:val="000000"/>
          <w:spacing w:val="1"/>
        </w:rPr>
        <w:t>a</w:t>
      </w:r>
      <w:r w:rsidRPr="00F46356">
        <w:rPr>
          <w:color w:val="000000"/>
          <w:spacing w:val="-1"/>
        </w:rPr>
        <w:t>c</w:t>
      </w:r>
      <w:r w:rsidRPr="00F46356">
        <w:rPr>
          <w:color w:val="000000"/>
        </w:rPr>
        <w:t>hi</w:t>
      </w:r>
      <w:r w:rsidRPr="00F46356">
        <w:rPr>
          <w:color w:val="000000"/>
          <w:spacing w:val="-1"/>
        </w:rPr>
        <w:t>e</w:t>
      </w:r>
      <w:r w:rsidRPr="00F46356">
        <w:rPr>
          <w:color w:val="000000"/>
        </w:rPr>
        <w:t>ve</w:t>
      </w:r>
      <w:r w:rsidRPr="00F46356">
        <w:rPr>
          <w:color w:val="000000"/>
          <w:spacing w:val="-11"/>
        </w:rPr>
        <w:t xml:space="preserve"> </w:t>
      </w:r>
      <w:r w:rsidRPr="00F46356">
        <w:rPr>
          <w:color w:val="000000"/>
        </w:rPr>
        <w:t>t</w:t>
      </w:r>
      <w:r w:rsidRPr="00F46356">
        <w:rPr>
          <w:color w:val="000000"/>
          <w:spacing w:val="-1"/>
        </w:rPr>
        <w:t>r</w:t>
      </w:r>
      <w:r w:rsidRPr="00F46356">
        <w:rPr>
          <w:color w:val="000000"/>
        </w:rPr>
        <w:t>u</w:t>
      </w:r>
      <w:r w:rsidRPr="00F46356">
        <w:rPr>
          <w:color w:val="000000"/>
          <w:spacing w:val="3"/>
        </w:rPr>
        <w:t>l</w:t>
      </w:r>
      <w:r w:rsidRPr="00F46356">
        <w:rPr>
          <w:color w:val="000000"/>
        </w:rPr>
        <w:t>y</w:t>
      </w:r>
      <w:r w:rsidRPr="00F46356">
        <w:rPr>
          <w:color w:val="000000"/>
          <w:spacing w:val="-14"/>
        </w:rPr>
        <w:t xml:space="preserve"> </w:t>
      </w:r>
      <w:r w:rsidR="00B16F48">
        <w:rPr>
          <w:color w:val="000000"/>
          <w:spacing w:val="-14"/>
        </w:rPr>
        <w:t xml:space="preserve">collaborative and </w:t>
      </w:r>
      <w:r w:rsidRPr="00F46356">
        <w:rPr>
          <w:color w:val="000000"/>
          <w:spacing w:val="3"/>
        </w:rPr>
        <w:t>i</w:t>
      </w:r>
      <w:r w:rsidRPr="00F46356">
        <w:rPr>
          <w:color w:val="000000"/>
        </w:rPr>
        <w:t>nt</w:t>
      </w:r>
      <w:r w:rsidRPr="00F46356">
        <w:rPr>
          <w:color w:val="000000"/>
          <w:spacing w:val="1"/>
        </w:rPr>
        <w:t>e</w:t>
      </w:r>
      <w:r w:rsidRPr="00F46356">
        <w:rPr>
          <w:color w:val="000000"/>
          <w:spacing w:val="-2"/>
        </w:rPr>
        <w:t>g</w:t>
      </w:r>
      <w:r w:rsidRPr="00F46356">
        <w:rPr>
          <w:color w:val="000000"/>
          <w:spacing w:val="-1"/>
        </w:rPr>
        <w:t>ra</w:t>
      </w:r>
      <w:r w:rsidRPr="00F46356">
        <w:rPr>
          <w:color w:val="000000"/>
          <w:spacing w:val="3"/>
        </w:rPr>
        <w:t>t</w:t>
      </w:r>
      <w:r w:rsidRPr="00F46356">
        <w:rPr>
          <w:color w:val="000000"/>
          <w:spacing w:val="-1"/>
        </w:rPr>
        <w:t>e</w:t>
      </w:r>
      <w:r w:rsidRPr="00F46356">
        <w:rPr>
          <w:color w:val="000000"/>
        </w:rPr>
        <w:t>d</w:t>
      </w:r>
      <w:r w:rsidRPr="00F46356">
        <w:rPr>
          <w:color w:val="000000"/>
          <w:spacing w:val="-10"/>
        </w:rPr>
        <w:t xml:space="preserve"> </w:t>
      </w:r>
      <w:r w:rsidRPr="00F46356">
        <w:rPr>
          <w:color w:val="000000"/>
          <w:spacing w:val="-1"/>
        </w:rPr>
        <w:t>cr</w:t>
      </w:r>
      <w:r w:rsidRPr="00F46356">
        <w:rPr>
          <w:color w:val="000000"/>
        </w:rPr>
        <w:t>iti</w:t>
      </w:r>
      <w:r w:rsidRPr="00F46356">
        <w:rPr>
          <w:color w:val="000000"/>
          <w:spacing w:val="-1"/>
        </w:rPr>
        <w:t>ca</w:t>
      </w:r>
      <w:r w:rsidRPr="00F46356">
        <w:rPr>
          <w:color w:val="000000"/>
        </w:rPr>
        <w:t>l</w:t>
      </w:r>
      <w:r w:rsidRPr="00F46356">
        <w:rPr>
          <w:color w:val="000000"/>
          <w:spacing w:val="-9"/>
        </w:rPr>
        <w:t xml:space="preserve"> </w:t>
      </w:r>
      <w:r w:rsidRPr="00F46356">
        <w:rPr>
          <w:color w:val="000000"/>
        </w:rPr>
        <w:t>in</w:t>
      </w:r>
      <w:r w:rsidRPr="00F46356">
        <w:rPr>
          <w:color w:val="000000"/>
          <w:spacing w:val="-1"/>
        </w:rPr>
        <w:t>fra</w:t>
      </w:r>
      <w:r w:rsidRPr="00F46356">
        <w:rPr>
          <w:color w:val="000000"/>
          <w:spacing w:val="3"/>
        </w:rPr>
        <w:t>s</w:t>
      </w:r>
      <w:r w:rsidRPr="00F46356">
        <w:rPr>
          <w:color w:val="000000"/>
        </w:rPr>
        <w:t>t</w:t>
      </w:r>
      <w:r w:rsidRPr="00F46356">
        <w:rPr>
          <w:color w:val="000000"/>
          <w:spacing w:val="-1"/>
        </w:rPr>
        <w:t>r</w:t>
      </w:r>
      <w:r w:rsidRPr="00F46356">
        <w:rPr>
          <w:color w:val="000000"/>
        </w:rPr>
        <w:t>u</w:t>
      </w:r>
      <w:r w:rsidRPr="00F46356">
        <w:rPr>
          <w:color w:val="000000"/>
          <w:spacing w:val="-1"/>
        </w:rPr>
        <w:t>c</w:t>
      </w:r>
      <w:r w:rsidRPr="00F46356">
        <w:rPr>
          <w:color w:val="000000"/>
        </w:rPr>
        <w:t>tu</w:t>
      </w:r>
      <w:r w:rsidRPr="00F46356">
        <w:rPr>
          <w:color w:val="000000"/>
          <w:spacing w:val="-1"/>
        </w:rPr>
        <w:t>r</w:t>
      </w:r>
      <w:r w:rsidRPr="00F46356">
        <w:rPr>
          <w:color w:val="000000"/>
        </w:rPr>
        <w:t>e</w:t>
      </w:r>
      <w:r w:rsidRPr="00F46356">
        <w:rPr>
          <w:color w:val="000000"/>
          <w:spacing w:val="-11"/>
        </w:rPr>
        <w:t xml:space="preserve"> </w:t>
      </w:r>
      <w:r w:rsidRPr="00F46356">
        <w:rPr>
          <w:color w:val="000000"/>
        </w:rPr>
        <w:t>security</w:t>
      </w:r>
      <w:r w:rsidRPr="00F46356">
        <w:rPr>
          <w:color w:val="000000"/>
          <w:spacing w:val="-10"/>
        </w:rPr>
        <w:t xml:space="preserve"> </w:t>
      </w:r>
      <w:r w:rsidRPr="00F46356">
        <w:rPr>
          <w:color w:val="000000"/>
          <w:spacing w:val="-1"/>
        </w:rPr>
        <w:t>a</w:t>
      </w:r>
      <w:r w:rsidRPr="00F46356">
        <w:rPr>
          <w:color w:val="000000"/>
        </w:rPr>
        <w:t>nd</w:t>
      </w:r>
      <w:r w:rsidRPr="00F46356">
        <w:rPr>
          <w:color w:val="000000"/>
          <w:spacing w:val="-10"/>
        </w:rPr>
        <w:t xml:space="preserve"> </w:t>
      </w:r>
      <w:r w:rsidRPr="00F46356">
        <w:rPr>
          <w:color w:val="000000"/>
          <w:spacing w:val="-1"/>
        </w:rPr>
        <w:t>r</w:t>
      </w:r>
      <w:r w:rsidRPr="00F46356">
        <w:rPr>
          <w:color w:val="000000"/>
          <w:spacing w:val="1"/>
        </w:rPr>
        <w:t>e</w:t>
      </w:r>
      <w:r w:rsidRPr="00F46356">
        <w:rPr>
          <w:color w:val="000000"/>
        </w:rPr>
        <w:t>sili</w:t>
      </w:r>
      <w:r w:rsidRPr="00F46356">
        <w:rPr>
          <w:color w:val="000000"/>
          <w:spacing w:val="-1"/>
        </w:rPr>
        <w:t>e</w:t>
      </w:r>
      <w:r w:rsidRPr="00F46356">
        <w:rPr>
          <w:color w:val="000000"/>
        </w:rPr>
        <w:t>n</w:t>
      </w:r>
      <w:r w:rsidRPr="00F46356">
        <w:rPr>
          <w:color w:val="000000"/>
          <w:spacing w:val="-1"/>
        </w:rPr>
        <w:t>c</w:t>
      </w:r>
      <w:r w:rsidRPr="00F46356">
        <w:rPr>
          <w:color w:val="000000"/>
        </w:rPr>
        <w:t xml:space="preserve">e </w:t>
      </w:r>
      <w:r w:rsidRPr="00F46356">
        <w:rPr>
          <w:color w:val="000000"/>
          <w:spacing w:val="-1"/>
        </w:rPr>
        <w:t>a</w:t>
      </w:r>
      <w:r w:rsidRPr="00F46356">
        <w:rPr>
          <w:color w:val="000000"/>
        </w:rPr>
        <w:t xml:space="preserve">nd </w:t>
      </w:r>
      <w:r w:rsidRPr="00F46356">
        <w:rPr>
          <w:color w:val="000000"/>
          <w:spacing w:val="4"/>
        </w:rPr>
        <w:t>c</w:t>
      </w:r>
      <w:r w:rsidRPr="00F46356">
        <w:rPr>
          <w:color w:val="000000"/>
          <w:spacing w:val="-5"/>
        </w:rPr>
        <w:t>y</w:t>
      </w:r>
      <w:r w:rsidRPr="00F46356">
        <w:rPr>
          <w:color w:val="000000"/>
        </w:rPr>
        <w:t>b</w:t>
      </w:r>
      <w:r w:rsidRPr="00F46356">
        <w:rPr>
          <w:color w:val="000000"/>
          <w:spacing w:val="-1"/>
        </w:rPr>
        <w:t>er</w:t>
      </w:r>
      <w:r w:rsidRPr="00F46356">
        <w:rPr>
          <w:color w:val="000000"/>
          <w:spacing w:val="3"/>
        </w:rPr>
        <w:t>s</w:t>
      </w:r>
      <w:r w:rsidRPr="00F46356">
        <w:rPr>
          <w:color w:val="000000"/>
          <w:spacing w:val="-1"/>
        </w:rPr>
        <w:t>ec</w:t>
      </w:r>
      <w:r w:rsidRPr="00F46356">
        <w:rPr>
          <w:color w:val="000000"/>
        </w:rPr>
        <w:t>u</w:t>
      </w:r>
      <w:r w:rsidRPr="00F46356">
        <w:rPr>
          <w:color w:val="000000"/>
          <w:spacing w:val="-1"/>
        </w:rPr>
        <w:t>r</w:t>
      </w:r>
      <w:r w:rsidRPr="00F46356">
        <w:rPr>
          <w:color w:val="000000"/>
        </w:rPr>
        <w:t>i</w:t>
      </w:r>
      <w:r w:rsidRPr="00F46356">
        <w:rPr>
          <w:color w:val="000000"/>
          <w:spacing w:val="5"/>
        </w:rPr>
        <w:t>t</w:t>
      </w:r>
      <w:r w:rsidRPr="00F46356">
        <w:rPr>
          <w:color w:val="000000"/>
        </w:rPr>
        <w:t>y</w:t>
      </w:r>
      <w:r w:rsidRPr="00F46356">
        <w:rPr>
          <w:color w:val="000000"/>
          <w:spacing w:val="-5"/>
        </w:rPr>
        <w:t xml:space="preserve"> </w:t>
      </w:r>
      <w:r w:rsidRPr="00F46356">
        <w:rPr>
          <w:color w:val="000000"/>
        </w:rPr>
        <w:t>pl</w:t>
      </w:r>
      <w:r w:rsidRPr="00F46356">
        <w:rPr>
          <w:color w:val="000000"/>
          <w:spacing w:val="-1"/>
        </w:rPr>
        <w:t>a</w:t>
      </w:r>
      <w:r w:rsidRPr="00F46356">
        <w:rPr>
          <w:color w:val="000000"/>
        </w:rPr>
        <w:t>nn</w:t>
      </w:r>
      <w:r w:rsidRPr="00F46356">
        <w:rPr>
          <w:color w:val="000000"/>
          <w:spacing w:val="3"/>
        </w:rPr>
        <w:t>i</w:t>
      </w:r>
      <w:r w:rsidRPr="00F46356">
        <w:rPr>
          <w:color w:val="000000"/>
        </w:rPr>
        <w:t>ng</w:t>
      </w:r>
      <w:r w:rsidRPr="00F46356">
        <w:rPr>
          <w:color w:val="000000"/>
          <w:spacing w:val="-2"/>
        </w:rPr>
        <w:t xml:space="preserve"> </w:t>
      </w:r>
      <w:r w:rsidRPr="00F46356">
        <w:rPr>
          <w:color w:val="000000"/>
        </w:rPr>
        <w:t>in the</w:t>
      </w:r>
      <w:r w:rsidRPr="00F46356">
        <w:rPr>
          <w:color w:val="000000"/>
          <w:spacing w:val="-1"/>
        </w:rPr>
        <w:t xml:space="preserve"> f</w:t>
      </w:r>
      <w:r w:rsidRPr="00F46356">
        <w:rPr>
          <w:color w:val="000000"/>
        </w:rPr>
        <w:t>utu</w:t>
      </w:r>
      <w:r w:rsidRPr="00F46356">
        <w:rPr>
          <w:color w:val="000000"/>
          <w:spacing w:val="2"/>
        </w:rPr>
        <w:t>r</w:t>
      </w:r>
      <w:r w:rsidRPr="00F46356">
        <w:rPr>
          <w:color w:val="000000"/>
        </w:rPr>
        <w:t>e</w:t>
      </w:r>
      <w:r w:rsidRPr="00F46356">
        <w:rPr>
          <w:color w:val="000000"/>
          <w:spacing w:val="-1"/>
        </w:rPr>
        <w:t xml:space="preserve"> </w:t>
      </w:r>
      <w:r w:rsidRPr="00F46356">
        <w:rPr>
          <w:color w:val="000000"/>
          <w:spacing w:val="1"/>
        </w:rPr>
        <w:t>a</w:t>
      </w:r>
      <w:r w:rsidRPr="00F46356">
        <w:rPr>
          <w:color w:val="000000"/>
          <w:spacing w:val="-1"/>
        </w:rPr>
        <w:t>cr</w:t>
      </w:r>
      <w:r w:rsidRPr="00F46356">
        <w:rPr>
          <w:color w:val="000000"/>
        </w:rPr>
        <w:t>oss s</w:t>
      </w:r>
      <w:r w:rsidRPr="00F46356">
        <w:rPr>
          <w:color w:val="000000"/>
          <w:spacing w:val="1"/>
        </w:rPr>
        <w:t>e</w:t>
      </w:r>
      <w:r w:rsidRPr="00F46356">
        <w:rPr>
          <w:color w:val="000000"/>
          <w:spacing w:val="-1"/>
        </w:rPr>
        <w:t>c</w:t>
      </w:r>
      <w:r w:rsidRPr="00F46356">
        <w:rPr>
          <w:color w:val="000000"/>
        </w:rPr>
        <w:t>to</w:t>
      </w:r>
      <w:r w:rsidRPr="00F46356">
        <w:rPr>
          <w:color w:val="000000"/>
          <w:spacing w:val="-1"/>
        </w:rPr>
        <w:t>r</w:t>
      </w:r>
      <w:r w:rsidRPr="00F46356">
        <w:rPr>
          <w:color w:val="000000"/>
        </w:rPr>
        <w:t xml:space="preserve">s </w:t>
      </w:r>
      <w:r w:rsidRPr="00F46356">
        <w:rPr>
          <w:color w:val="000000"/>
          <w:spacing w:val="-1"/>
        </w:rPr>
        <w:t>a</w:t>
      </w:r>
      <w:r w:rsidRPr="00F46356">
        <w:rPr>
          <w:color w:val="000000"/>
        </w:rPr>
        <w:t>nd ju</w:t>
      </w:r>
      <w:r w:rsidRPr="00F46356">
        <w:rPr>
          <w:color w:val="000000"/>
          <w:spacing w:val="-1"/>
        </w:rPr>
        <w:t>r</w:t>
      </w:r>
      <w:r w:rsidRPr="00F46356">
        <w:rPr>
          <w:color w:val="000000"/>
        </w:rPr>
        <w:t>isdi</w:t>
      </w:r>
      <w:r w:rsidRPr="00F46356">
        <w:rPr>
          <w:color w:val="000000"/>
          <w:spacing w:val="-1"/>
        </w:rPr>
        <w:t>c</w:t>
      </w:r>
      <w:r w:rsidRPr="00F46356">
        <w:rPr>
          <w:color w:val="000000"/>
        </w:rPr>
        <w:t>tions?</w:t>
      </w:r>
    </w:p>
    <w:p w:rsidR="00BD0B24" w:rsidRDefault="00BD0B24" w:rsidP="00BD16B0">
      <w:pPr>
        <w:pStyle w:val="ListParagraph"/>
        <w:numPr>
          <w:ilvl w:val="1"/>
          <w:numId w:val="23"/>
        </w:numPr>
        <w:tabs>
          <w:tab w:val="left" w:pos="720"/>
        </w:tabs>
        <w:rPr>
          <w:rFonts w:eastAsia="Times New Roman"/>
        </w:rPr>
      </w:pPr>
      <w:r w:rsidRPr="00251ADD">
        <w:rPr>
          <w:rFonts w:eastAsia="Times New Roman"/>
        </w:rPr>
        <w:t>Identification of long-term, enduring threats and hazards</w:t>
      </w:r>
    </w:p>
    <w:p w:rsidR="00BD0B24" w:rsidRDefault="00BD0B24" w:rsidP="00BD16B0">
      <w:pPr>
        <w:pStyle w:val="ListParagraph"/>
        <w:numPr>
          <w:ilvl w:val="1"/>
          <w:numId w:val="23"/>
        </w:numPr>
        <w:tabs>
          <w:tab w:val="left" w:pos="720"/>
        </w:tabs>
        <w:rPr>
          <w:rFonts w:eastAsia="Times New Roman"/>
        </w:rPr>
      </w:pPr>
      <w:r>
        <w:rPr>
          <w:rFonts w:eastAsia="Times New Roman"/>
        </w:rPr>
        <w:t>Organizing and partnering to address long-term threats and hazards</w:t>
      </w:r>
    </w:p>
    <w:p w:rsidR="00BD0B24" w:rsidRDefault="00BD0B24" w:rsidP="00BD16B0">
      <w:pPr>
        <w:pStyle w:val="ListParagraph"/>
        <w:numPr>
          <w:ilvl w:val="1"/>
          <w:numId w:val="23"/>
        </w:numPr>
        <w:tabs>
          <w:tab w:val="left" w:pos="720"/>
        </w:tabs>
        <w:rPr>
          <w:rFonts w:eastAsia="Times New Roman"/>
        </w:rPr>
      </w:pPr>
      <w:r>
        <w:rPr>
          <w:rFonts w:eastAsia="Times New Roman"/>
        </w:rPr>
        <w:t>Strategic planning and resource investment</w:t>
      </w:r>
    </w:p>
    <w:p w:rsidR="00BD0B24" w:rsidRDefault="00BD0B24" w:rsidP="00BD16B0">
      <w:pPr>
        <w:pStyle w:val="ListParagraph"/>
        <w:numPr>
          <w:ilvl w:val="1"/>
          <w:numId w:val="23"/>
        </w:numPr>
        <w:tabs>
          <w:tab w:val="left" w:pos="720"/>
        </w:tabs>
        <w:rPr>
          <w:rFonts w:eastAsia="Times New Roman"/>
        </w:rPr>
      </w:pPr>
      <w:r>
        <w:rPr>
          <w:rFonts w:eastAsia="Times New Roman"/>
        </w:rPr>
        <w:t>Technology Factors</w:t>
      </w:r>
    </w:p>
    <w:p w:rsidR="00B16F48" w:rsidRPr="00251ADD" w:rsidRDefault="00B16F48" w:rsidP="0042635E">
      <w:pPr>
        <w:pStyle w:val="ListParagraph"/>
        <w:numPr>
          <w:ilvl w:val="0"/>
          <w:numId w:val="23"/>
        </w:numPr>
        <w:tabs>
          <w:tab w:val="left" w:pos="720"/>
        </w:tabs>
        <w:rPr>
          <w:rFonts w:eastAsia="Times New Roman"/>
        </w:rPr>
      </w:pPr>
      <w:r w:rsidRPr="00664E38">
        <w:t>What tools and data do you suggest government or industry develop or collect to enhance our ability to manage emerging threats?</w:t>
      </w:r>
    </w:p>
    <w:p w:rsidR="00BD0B24" w:rsidRPr="00284FBB" w:rsidRDefault="00BD0B24" w:rsidP="00BD0B24"/>
    <w:p w:rsidR="00F46356" w:rsidRDefault="00F46356" w:rsidP="00FF55EE">
      <w:pPr>
        <w:autoSpaceDE w:val="0"/>
        <w:autoSpaceDN w:val="0"/>
        <w:ind w:right="343"/>
        <w:rPr>
          <w:color w:val="000000"/>
        </w:rPr>
      </w:pPr>
      <w:r>
        <w:rPr>
          <w:b/>
          <w:bCs/>
          <w:color w:val="000000"/>
        </w:rPr>
        <w:t>3. I</w:t>
      </w:r>
      <w:r>
        <w:rPr>
          <w:b/>
          <w:bCs/>
          <w:color w:val="000000"/>
          <w:spacing w:val="1"/>
        </w:rPr>
        <w:t>n</w:t>
      </w:r>
      <w:r>
        <w:rPr>
          <w:b/>
          <w:bCs/>
          <w:color w:val="000000"/>
          <w:spacing w:val="-1"/>
        </w:rPr>
        <w:t>-</w:t>
      </w:r>
      <w:r>
        <w:rPr>
          <w:b/>
          <w:bCs/>
          <w:color w:val="000000"/>
        </w:rPr>
        <w:t xml:space="preserve">Class </w:t>
      </w:r>
      <w:r>
        <w:rPr>
          <w:b/>
          <w:bCs/>
          <w:color w:val="000000"/>
          <w:spacing w:val="1"/>
        </w:rPr>
        <w:t>E</w:t>
      </w:r>
      <w:r>
        <w:rPr>
          <w:b/>
          <w:bCs/>
          <w:color w:val="000000"/>
        </w:rPr>
        <w:t>x</w:t>
      </w:r>
      <w:r>
        <w:rPr>
          <w:b/>
          <w:bCs/>
          <w:color w:val="000000"/>
          <w:spacing w:val="-1"/>
        </w:rPr>
        <w:t>erc</w:t>
      </w:r>
      <w:r>
        <w:rPr>
          <w:b/>
          <w:bCs/>
          <w:color w:val="000000"/>
        </w:rPr>
        <w:t>is</w:t>
      </w:r>
      <w:r>
        <w:rPr>
          <w:b/>
          <w:bCs/>
          <w:color w:val="000000"/>
          <w:spacing w:val="-1"/>
        </w:rPr>
        <w:t>e</w:t>
      </w:r>
      <w:r>
        <w:rPr>
          <w:color w:val="000000"/>
        </w:rPr>
        <w:t>:</w:t>
      </w:r>
      <w:r>
        <w:rPr>
          <w:color w:val="000000"/>
          <w:spacing w:val="3"/>
        </w:rPr>
        <w:t xml:space="preserve"> </w:t>
      </w:r>
      <w:r>
        <w:rPr>
          <w:color w:val="000000"/>
          <w:spacing w:val="-3"/>
        </w:rPr>
        <w:t>L</w:t>
      </w:r>
      <w:r>
        <w:rPr>
          <w:color w:val="000000"/>
          <w:spacing w:val="-1"/>
        </w:rPr>
        <w:t>e</w:t>
      </w:r>
      <w:r>
        <w:rPr>
          <w:color w:val="000000"/>
          <w:spacing w:val="1"/>
        </w:rPr>
        <w:t>a</w:t>
      </w:r>
      <w:r>
        <w:rPr>
          <w:color w:val="000000"/>
          <w:spacing w:val="2"/>
        </w:rPr>
        <w:t>r</w:t>
      </w:r>
      <w:r>
        <w:rPr>
          <w:color w:val="000000"/>
        </w:rPr>
        <w:t>n</w:t>
      </w:r>
      <w:r>
        <w:rPr>
          <w:color w:val="000000"/>
          <w:spacing w:val="-1"/>
        </w:rPr>
        <w:t>er</w:t>
      </w:r>
      <w:r>
        <w:rPr>
          <w:color w:val="000000"/>
        </w:rPr>
        <w:t>s will be</w:t>
      </w:r>
      <w:r>
        <w:rPr>
          <w:color w:val="000000"/>
          <w:spacing w:val="-1"/>
        </w:rPr>
        <w:t xml:space="preserve"> a</w:t>
      </w:r>
      <w:r>
        <w:rPr>
          <w:color w:val="000000"/>
        </w:rPr>
        <w:t>ss</w:t>
      </w:r>
      <w:r>
        <w:rPr>
          <w:color w:val="000000"/>
          <w:spacing w:val="3"/>
        </w:rPr>
        <w:t>i</w:t>
      </w:r>
      <w:r>
        <w:rPr>
          <w:color w:val="000000"/>
          <w:spacing w:val="-2"/>
        </w:rPr>
        <w:t>g</w:t>
      </w:r>
      <w:r>
        <w:rPr>
          <w:color w:val="000000"/>
        </w:rPr>
        <w:t>n</w:t>
      </w:r>
      <w:r>
        <w:rPr>
          <w:color w:val="000000"/>
          <w:spacing w:val="-1"/>
        </w:rPr>
        <w:t>e</w:t>
      </w:r>
      <w:r>
        <w:rPr>
          <w:color w:val="000000"/>
        </w:rPr>
        <w:t>d into</w:t>
      </w:r>
      <w:r>
        <w:rPr>
          <w:color w:val="000000"/>
          <w:spacing w:val="2"/>
        </w:rPr>
        <w:t xml:space="preserve"> </w:t>
      </w:r>
      <w:r>
        <w:rPr>
          <w:color w:val="000000"/>
        </w:rPr>
        <w:t>t</w:t>
      </w:r>
      <w:r>
        <w:rPr>
          <w:color w:val="000000"/>
          <w:spacing w:val="-1"/>
        </w:rPr>
        <w:t>ea</w:t>
      </w:r>
      <w:r>
        <w:rPr>
          <w:color w:val="000000"/>
        </w:rPr>
        <w:t>ms to d</w:t>
      </w:r>
      <w:r>
        <w:rPr>
          <w:color w:val="000000"/>
          <w:spacing w:val="-1"/>
        </w:rPr>
        <w:t>e</w:t>
      </w:r>
      <w:r>
        <w:rPr>
          <w:color w:val="000000"/>
        </w:rPr>
        <w:t>v</w:t>
      </w:r>
      <w:r>
        <w:rPr>
          <w:color w:val="000000"/>
          <w:spacing w:val="-1"/>
        </w:rPr>
        <w:t>e</w:t>
      </w:r>
      <w:r>
        <w:rPr>
          <w:color w:val="000000"/>
        </w:rPr>
        <w:t xml:space="preserve">lop </w:t>
      </w:r>
      <w:r>
        <w:rPr>
          <w:color w:val="000000"/>
          <w:spacing w:val="-1"/>
        </w:rPr>
        <w:t>a</w:t>
      </w:r>
      <w:r>
        <w:rPr>
          <w:color w:val="000000"/>
        </w:rPr>
        <w:t>nd in</w:t>
      </w:r>
      <w:r>
        <w:rPr>
          <w:color w:val="000000"/>
          <w:spacing w:val="2"/>
        </w:rPr>
        <w:t>f</w:t>
      </w:r>
      <w:r>
        <w:rPr>
          <w:color w:val="000000"/>
        </w:rPr>
        <w:t>o</w:t>
      </w:r>
      <w:r>
        <w:rPr>
          <w:color w:val="000000"/>
          <w:spacing w:val="-1"/>
        </w:rPr>
        <w:t>r</w:t>
      </w:r>
      <w:r>
        <w:rPr>
          <w:color w:val="000000"/>
        </w:rPr>
        <w:t>m</w:t>
      </w:r>
      <w:r>
        <w:rPr>
          <w:color w:val="000000"/>
          <w:spacing w:val="-1"/>
        </w:rPr>
        <w:t>a</w:t>
      </w:r>
      <w:r>
        <w:rPr>
          <w:color w:val="000000"/>
        </w:rPr>
        <w:t>l</w:t>
      </w:r>
      <w:r>
        <w:rPr>
          <w:color w:val="000000"/>
          <w:spacing w:val="3"/>
        </w:rPr>
        <w:t>l</w:t>
      </w:r>
      <w:r>
        <w:rPr>
          <w:color w:val="000000"/>
        </w:rPr>
        <w:t>y p</w:t>
      </w:r>
      <w:r>
        <w:rPr>
          <w:color w:val="000000"/>
          <w:spacing w:val="-1"/>
        </w:rPr>
        <w:t>re</w:t>
      </w:r>
      <w:r>
        <w:rPr>
          <w:color w:val="000000"/>
        </w:rPr>
        <w:t>s</w:t>
      </w:r>
      <w:r>
        <w:rPr>
          <w:color w:val="000000"/>
          <w:spacing w:val="-1"/>
        </w:rPr>
        <w:t>e</w:t>
      </w:r>
      <w:r>
        <w:rPr>
          <w:color w:val="000000"/>
        </w:rPr>
        <w:t xml:space="preserve">nt </w:t>
      </w:r>
      <w:r>
        <w:rPr>
          <w:color w:val="000000"/>
          <w:spacing w:val="-1"/>
        </w:rPr>
        <w:t>a</w:t>
      </w:r>
      <w:r>
        <w:rPr>
          <w:color w:val="000000"/>
        </w:rPr>
        <w:t>lt</w:t>
      </w:r>
      <w:r>
        <w:rPr>
          <w:color w:val="000000"/>
          <w:spacing w:val="-1"/>
        </w:rPr>
        <w:t>er</w:t>
      </w:r>
      <w:r>
        <w:rPr>
          <w:color w:val="000000"/>
          <w:spacing w:val="2"/>
        </w:rPr>
        <w:t>n</w:t>
      </w:r>
      <w:r>
        <w:rPr>
          <w:color w:val="000000"/>
          <w:spacing w:val="-1"/>
        </w:rPr>
        <w:t>a</w:t>
      </w:r>
      <w:r>
        <w:rPr>
          <w:color w:val="000000"/>
        </w:rPr>
        <w:t>tive</w:t>
      </w:r>
      <w:r>
        <w:rPr>
          <w:color w:val="000000"/>
          <w:spacing w:val="-1"/>
        </w:rPr>
        <w:t xml:space="preserve"> </w:t>
      </w:r>
      <w:r>
        <w:rPr>
          <w:color w:val="000000"/>
        </w:rPr>
        <w:t>s</w:t>
      </w:r>
      <w:r>
        <w:rPr>
          <w:color w:val="000000"/>
          <w:spacing w:val="-1"/>
        </w:rPr>
        <w:t>c</w:t>
      </w:r>
      <w:r>
        <w:rPr>
          <w:color w:val="000000"/>
          <w:spacing w:val="1"/>
        </w:rPr>
        <w:t>e</w:t>
      </w:r>
      <w:r>
        <w:rPr>
          <w:color w:val="000000"/>
        </w:rPr>
        <w:t>n</w:t>
      </w:r>
      <w:r>
        <w:rPr>
          <w:color w:val="000000"/>
          <w:spacing w:val="-1"/>
        </w:rPr>
        <w:t>a</w:t>
      </w:r>
      <w:r>
        <w:rPr>
          <w:color w:val="000000"/>
          <w:spacing w:val="2"/>
        </w:rPr>
        <w:t>r</w:t>
      </w:r>
      <w:r>
        <w:rPr>
          <w:color w:val="000000"/>
        </w:rPr>
        <w:t xml:space="preserve">ios </w:t>
      </w:r>
      <w:r>
        <w:rPr>
          <w:color w:val="000000"/>
          <w:spacing w:val="-1"/>
        </w:rPr>
        <w:t>re</w:t>
      </w:r>
      <w:r>
        <w:rPr>
          <w:color w:val="000000"/>
        </w:rPr>
        <w:t>g</w:t>
      </w:r>
      <w:r>
        <w:rPr>
          <w:color w:val="000000"/>
          <w:spacing w:val="-1"/>
        </w:rPr>
        <w:t>ar</w:t>
      </w:r>
      <w:r>
        <w:rPr>
          <w:color w:val="000000"/>
        </w:rPr>
        <w:t>di</w:t>
      </w:r>
      <w:r>
        <w:rPr>
          <w:color w:val="000000"/>
          <w:spacing w:val="2"/>
        </w:rPr>
        <w:t>n</w:t>
      </w:r>
      <w:r>
        <w:rPr>
          <w:color w:val="000000"/>
        </w:rPr>
        <w:t>g</w:t>
      </w:r>
      <w:r>
        <w:rPr>
          <w:color w:val="000000"/>
          <w:spacing w:val="-2"/>
        </w:rPr>
        <w:t xml:space="preserve"> </w:t>
      </w:r>
      <w:r>
        <w:rPr>
          <w:color w:val="000000"/>
        </w:rPr>
        <w:t>the</w:t>
      </w:r>
      <w:r>
        <w:rPr>
          <w:color w:val="000000"/>
          <w:spacing w:val="-1"/>
        </w:rPr>
        <w:t xml:space="preserve"> </w:t>
      </w:r>
      <w:r>
        <w:rPr>
          <w:color w:val="000000"/>
          <w:spacing w:val="1"/>
        </w:rPr>
        <w:t>c</w:t>
      </w:r>
      <w:r>
        <w:rPr>
          <w:color w:val="000000"/>
          <w:spacing w:val="-1"/>
        </w:rPr>
        <w:t>r</w:t>
      </w:r>
      <w:r>
        <w:rPr>
          <w:color w:val="000000"/>
        </w:rPr>
        <w:t>iti</w:t>
      </w:r>
      <w:r>
        <w:rPr>
          <w:color w:val="000000"/>
          <w:spacing w:val="-1"/>
        </w:rPr>
        <w:t>ca</w:t>
      </w:r>
      <w:r>
        <w:rPr>
          <w:color w:val="000000"/>
        </w:rPr>
        <w:t>l</w:t>
      </w:r>
      <w:r>
        <w:rPr>
          <w:color w:val="000000"/>
          <w:spacing w:val="3"/>
        </w:rPr>
        <w:t xml:space="preserve"> </w:t>
      </w:r>
      <w:r>
        <w:rPr>
          <w:color w:val="000000"/>
        </w:rPr>
        <w:t>in</w:t>
      </w:r>
      <w:r>
        <w:rPr>
          <w:color w:val="000000"/>
          <w:spacing w:val="-1"/>
        </w:rPr>
        <w:t>fra</w:t>
      </w:r>
      <w:r>
        <w:rPr>
          <w:color w:val="000000"/>
        </w:rPr>
        <w:t>st</w:t>
      </w:r>
      <w:r>
        <w:rPr>
          <w:color w:val="000000"/>
          <w:spacing w:val="-1"/>
        </w:rPr>
        <w:t>r</w:t>
      </w:r>
      <w:r>
        <w:rPr>
          <w:color w:val="000000"/>
        </w:rPr>
        <w:t>u</w:t>
      </w:r>
      <w:r>
        <w:rPr>
          <w:color w:val="000000"/>
          <w:spacing w:val="-1"/>
        </w:rPr>
        <w:t>c</w:t>
      </w:r>
      <w:r>
        <w:rPr>
          <w:color w:val="000000"/>
        </w:rPr>
        <w:t>tu</w:t>
      </w:r>
      <w:r>
        <w:rPr>
          <w:color w:val="000000"/>
          <w:spacing w:val="2"/>
        </w:rPr>
        <w:t>r</w:t>
      </w:r>
      <w:r>
        <w:rPr>
          <w:color w:val="000000"/>
        </w:rPr>
        <w:t>e</w:t>
      </w:r>
      <w:r>
        <w:rPr>
          <w:color w:val="000000"/>
          <w:spacing w:val="-1"/>
        </w:rPr>
        <w:t xml:space="preserve"> </w:t>
      </w:r>
      <w:r>
        <w:rPr>
          <w:color w:val="000000"/>
        </w:rPr>
        <w:t xml:space="preserve">security </w:t>
      </w:r>
      <w:r>
        <w:rPr>
          <w:color w:val="000000"/>
          <w:spacing w:val="-1"/>
        </w:rPr>
        <w:t>a</w:t>
      </w:r>
      <w:r>
        <w:rPr>
          <w:color w:val="000000"/>
        </w:rPr>
        <w:t xml:space="preserve">nd </w:t>
      </w:r>
      <w:r>
        <w:rPr>
          <w:color w:val="000000"/>
          <w:spacing w:val="-1"/>
        </w:rPr>
        <w:t>re</w:t>
      </w:r>
      <w:r>
        <w:rPr>
          <w:color w:val="000000"/>
        </w:rPr>
        <w:t>sili</w:t>
      </w:r>
      <w:r>
        <w:rPr>
          <w:color w:val="000000"/>
          <w:spacing w:val="-1"/>
        </w:rPr>
        <w:t>e</w:t>
      </w:r>
      <w:r>
        <w:rPr>
          <w:color w:val="000000"/>
        </w:rPr>
        <w:t>n</w:t>
      </w:r>
      <w:r>
        <w:rPr>
          <w:color w:val="000000"/>
          <w:spacing w:val="-1"/>
        </w:rPr>
        <w:t>c</w:t>
      </w:r>
      <w:r>
        <w:rPr>
          <w:color w:val="000000"/>
        </w:rPr>
        <w:t>e</w:t>
      </w:r>
      <w:r>
        <w:rPr>
          <w:color w:val="000000"/>
          <w:spacing w:val="-1"/>
        </w:rPr>
        <w:t xml:space="preserve"> </w:t>
      </w:r>
      <w:r>
        <w:rPr>
          <w:color w:val="000000"/>
        </w:rPr>
        <w:t>o</w:t>
      </w:r>
      <w:r>
        <w:rPr>
          <w:color w:val="000000"/>
          <w:spacing w:val="2"/>
        </w:rPr>
        <w:t>p</w:t>
      </w:r>
      <w:r>
        <w:rPr>
          <w:color w:val="000000"/>
          <w:spacing w:val="-1"/>
        </w:rPr>
        <w:t>era</w:t>
      </w:r>
      <w:r>
        <w:rPr>
          <w:color w:val="000000"/>
        </w:rPr>
        <w:t>ti</w:t>
      </w:r>
      <w:r>
        <w:rPr>
          <w:color w:val="000000"/>
          <w:spacing w:val="2"/>
        </w:rPr>
        <w:t>n</w:t>
      </w:r>
      <w:r>
        <w:rPr>
          <w:color w:val="000000"/>
        </w:rPr>
        <w:t>g</w:t>
      </w:r>
      <w:r>
        <w:rPr>
          <w:color w:val="000000"/>
          <w:spacing w:val="-2"/>
        </w:rPr>
        <w:t xml:space="preserve"> </w:t>
      </w:r>
      <w:r>
        <w:rPr>
          <w:color w:val="000000"/>
          <w:spacing w:val="-1"/>
        </w:rPr>
        <w:t>a</w:t>
      </w:r>
      <w:r>
        <w:rPr>
          <w:color w:val="000000"/>
        </w:rPr>
        <w:t>nd</w:t>
      </w:r>
      <w:r>
        <w:rPr>
          <w:color w:val="000000"/>
          <w:spacing w:val="2"/>
        </w:rPr>
        <w:t xml:space="preserve"> r</w:t>
      </w:r>
      <w:r>
        <w:rPr>
          <w:color w:val="000000"/>
        </w:rPr>
        <w:t xml:space="preserve">isk </w:t>
      </w:r>
      <w:r>
        <w:rPr>
          <w:color w:val="000000"/>
          <w:spacing w:val="-1"/>
        </w:rPr>
        <w:t>e</w:t>
      </w:r>
      <w:r>
        <w:rPr>
          <w:color w:val="000000"/>
        </w:rPr>
        <w:t>nvi</w:t>
      </w:r>
      <w:r>
        <w:rPr>
          <w:color w:val="000000"/>
          <w:spacing w:val="-1"/>
        </w:rPr>
        <w:t>r</w:t>
      </w:r>
      <w:r>
        <w:rPr>
          <w:color w:val="000000"/>
        </w:rPr>
        <w:t>onm</w:t>
      </w:r>
      <w:r>
        <w:rPr>
          <w:color w:val="000000"/>
          <w:spacing w:val="-1"/>
        </w:rPr>
        <w:t>e</w:t>
      </w:r>
      <w:r>
        <w:rPr>
          <w:color w:val="000000"/>
        </w:rPr>
        <w:t xml:space="preserve">nts, </w:t>
      </w:r>
      <w:r>
        <w:rPr>
          <w:color w:val="000000"/>
          <w:spacing w:val="-1"/>
        </w:rPr>
        <w:t>a</w:t>
      </w:r>
      <w:r>
        <w:rPr>
          <w:color w:val="000000"/>
        </w:rPr>
        <w:t>s w</w:t>
      </w:r>
      <w:r>
        <w:rPr>
          <w:color w:val="000000"/>
          <w:spacing w:val="-1"/>
        </w:rPr>
        <w:t>e</w:t>
      </w:r>
      <w:r>
        <w:rPr>
          <w:color w:val="000000"/>
        </w:rPr>
        <w:t>ll</w:t>
      </w:r>
      <w:r>
        <w:rPr>
          <w:color w:val="000000"/>
          <w:spacing w:val="3"/>
        </w:rPr>
        <w:t xml:space="preserve"> </w:t>
      </w:r>
      <w:r>
        <w:rPr>
          <w:color w:val="000000"/>
          <w:spacing w:val="-1"/>
        </w:rPr>
        <w:t>a</w:t>
      </w:r>
      <w:r>
        <w:rPr>
          <w:color w:val="000000"/>
        </w:rPr>
        <w:t xml:space="preserve">s </w:t>
      </w:r>
      <w:r>
        <w:rPr>
          <w:color w:val="000000"/>
          <w:spacing w:val="-1"/>
        </w:rPr>
        <w:t>re</w:t>
      </w:r>
      <w:r>
        <w:rPr>
          <w:color w:val="000000"/>
        </w:rPr>
        <w:t>l</w:t>
      </w:r>
      <w:r>
        <w:rPr>
          <w:color w:val="000000"/>
          <w:spacing w:val="-1"/>
        </w:rPr>
        <w:t>a</w:t>
      </w:r>
      <w:r>
        <w:rPr>
          <w:color w:val="000000"/>
        </w:rPr>
        <w:t>t</w:t>
      </w:r>
      <w:r>
        <w:rPr>
          <w:color w:val="000000"/>
          <w:spacing w:val="-1"/>
        </w:rPr>
        <w:t>e</w:t>
      </w:r>
      <w:r>
        <w:rPr>
          <w:color w:val="000000"/>
        </w:rPr>
        <w:t>d issu</w:t>
      </w:r>
      <w:r>
        <w:rPr>
          <w:color w:val="000000"/>
          <w:spacing w:val="-1"/>
        </w:rPr>
        <w:t>e</w:t>
      </w:r>
      <w:r>
        <w:rPr>
          <w:color w:val="000000"/>
        </w:rPr>
        <w:t>s</w:t>
      </w:r>
      <w:r>
        <w:rPr>
          <w:color w:val="000000"/>
          <w:spacing w:val="3"/>
        </w:rPr>
        <w:t xml:space="preserve"> </w:t>
      </w:r>
      <w:r>
        <w:rPr>
          <w:color w:val="000000"/>
          <w:spacing w:val="-1"/>
        </w:rPr>
        <w:t>a</w:t>
      </w:r>
      <w:r>
        <w:rPr>
          <w:color w:val="000000"/>
        </w:rPr>
        <w:t xml:space="preserve">nd </w:t>
      </w:r>
      <w:r>
        <w:rPr>
          <w:color w:val="000000"/>
          <w:spacing w:val="-1"/>
        </w:rPr>
        <w:t>c</w:t>
      </w:r>
      <w:r>
        <w:rPr>
          <w:color w:val="000000"/>
        </w:rPr>
        <w:t>h</w:t>
      </w:r>
      <w:r>
        <w:rPr>
          <w:color w:val="000000"/>
          <w:spacing w:val="1"/>
        </w:rPr>
        <w:t>a</w:t>
      </w:r>
      <w:r>
        <w:rPr>
          <w:color w:val="000000"/>
        </w:rPr>
        <w:t>ll</w:t>
      </w:r>
      <w:r>
        <w:rPr>
          <w:color w:val="000000"/>
          <w:spacing w:val="-1"/>
        </w:rPr>
        <w:t>e</w:t>
      </w:r>
      <w:r>
        <w:rPr>
          <w:color w:val="000000"/>
        </w:rPr>
        <w:t>n</w:t>
      </w:r>
      <w:r>
        <w:rPr>
          <w:color w:val="000000"/>
          <w:spacing w:val="-2"/>
        </w:rPr>
        <w:t>g</w:t>
      </w:r>
      <w:r>
        <w:rPr>
          <w:color w:val="000000"/>
          <w:spacing w:val="-1"/>
        </w:rPr>
        <w:t>e</w:t>
      </w:r>
      <w:r>
        <w:rPr>
          <w:color w:val="000000"/>
        </w:rPr>
        <w:t>s.</w:t>
      </w:r>
    </w:p>
    <w:p w:rsidR="00C03954" w:rsidRDefault="00C03954" w:rsidP="00BD0B24">
      <w:pPr>
        <w:ind w:left="720" w:hanging="720"/>
        <w:rPr>
          <w:b/>
        </w:rPr>
      </w:pPr>
    </w:p>
    <w:p w:rsidR="00BD0B24" w:rsidRDefault="00F46356" w:rsidP="00BD0B24">
      <w:pPr>
        <w:ind w:left="720" w:hanging="720"/>
      </w:pPr>
      <w:r>
        <w:rPr>
          <w:b/>
        </w:rPr>
        <w:t>4.</w:t>
      </w:r>
      <w:r w:rsidR="00BD0B24">
        <w:rPr>
          <w:b/>
        </w:rPr>
        <w:t xml:space="preserve"> </w:t>
      </w:r>
      <w:r w:rsidR="00BD0B24" w:rsidRPr="00504F72">
        <w:rPr>
          <w:b/>
        </w:rPr>
        <w:t>Required Reading</w:t>
      </w:r>
      <w:r w:rsidR="00BD0B24" w:rsidRPr="00284FBB">
        <w:t xml:space="preserve">: </w:t>
      </w:r>
    </w:p>
    <w:p w:rsidR="00B3478A" w:rsidRPr="00B3478A" w:rsidRDefault="00B3478A" w:rsidP="007532B4">
      <w:pPr>
        <w:autoSpaceDE w:val="0"/>
        <w:autoSpaceDN w:val="0"/>
        <w:spacing w:before="29"/>
        <w:ind w:right="81"/>
        <w:rPr>
          <w:color w:val="000000"/>
        </w:rPr>
      </w:pPr>
      <w:r>
        <w:rPr>
          <w:color w:val="000000"/>
        </w:rPr>
        <w:t xml:space="preserve">Mickey McCarter, </w:t>
      </w:r>
      <w:r w:rsidRPr="00B3478A">
        <w:rPr>
          <w:rStyle w:val="newsheader"/>
          <w:b w:val="0"/>
          <w:i/>
          <w:color w:val="auto"/>
        </w:rPr>
        <w:t>Future Homeland Security Threats Comprise Smaller Groups, Cybersecurity Vulnerabilities, Experts Say</w:t>
      </w:r>
      <w:r>
        <w:rPr>
          <w:rStyle w:val="newsheader"/>
          <w:b w:val="0"/>
          <w:i/>
          <w:color w:val="auto"/>
        </w:rPr>
        <w:t xml:space="preserve">, </w:t>
      </w:r>
      <w:r w:rsidRPr="00B3478A">
        <w:rPr>
          <w:rStyle w:val="newsheader"/>
          <w:b w:val="0"/>
          <w:color w:val="auto"/>
        </w:rPr>
        <w:t>2012</w:t>
      </w:r>
      <w:r>
        <w:rPr>
          <w:rStyle w:val="newsheader"/>
          <w:b w:val="0"/>
          <w:color w:val="auto"/>
        </w:rPr>
        <w:t>,</w:t>
      </w:r>
    </w:p>
    <w:p w:rsidR="00B3478A" w:rsidRDefault="00594CB1" w:rsidP="007532B4">
      <w:pPr>
        <w:autoSpaceDE w:val="0"/>
        <w:autoSpaceDN w:val="0"/>
        <w:spacing w:before="29"/>
        <w:ind w:right="81"/>
        <w:rPr>
          <w:color w:val="000000"/>
        </w:rPr>
      </w:pPr>
      <w:hyperlink r:id="rId180" w:history="1">
        <w:r w:rsidR="00B3478A" w:rsidRPr="00D02825">
          <w:rPr>
            <w:rStyle w:val="Hyperlink"/>
          </w:rPr>
          <w:t>http://www.hstoday.us/single-article/future-homeland-security-threats-comprise-smaller-groups-cybersecurity-vulnerabilities-experts-say/1477d61bf86af9a2ebb0fcc346a71384.html</w:t>
        </w:r>
      </w:hyperlink>
    </w:p>
    <w:p w:rsidR="006A0AB7" w:rsidRPr="006A0AB7" w:rsidRDefault="006A0AB7" w:rsidP="007532B4">
      <w:pPr>
        <w:autoSpaceDE w:val="0"/>
        <w:autoSpaceDN w:val="0"/>
        <w:spacing w:before="29"/>
        <w:ind w:right="81"/>
        <w:rPr>
          <w:color w:val="000000"/>
        </w:rPr>
      </w:pPr>
    </w:p>
    <w:p w:rsidR="006A0AB7" w:rsidRDefault="006A0AB7" w:rsidP="007532B4">
      <w:pPr>
        <w:autoSpaceDE w:val="0"/>
        <w:autoSpaceDN w:val="0"/>
        <w:spacing w:before="29"/>
        <w:ind w:right="81"/>
        <w:rPr>
          <w:color w:val="000000"/>
        </w:rPr>
      </w:pPr>
      <w:r>
        <w:rPr>
          <w:color w:val="000000"/>
        </w:rPr>
        <w:t xml:space="preserve">Sandra Erwin, Stew Magnuson, Dan Parsons, and </w:t>
      </w:r>
      <w:proofErr w:type="spellStart"/>
      <w:r>
        <w:rPr>
          <w:color w:val="000000"/>
        </w:rPr>
        <w:t>Yasmon</w:t>
      </w:r>
      <w:proofErr w:type="spellEnd"/>
      <w:r>
        <w:rPr>
          <w:color w:val="000000"/>
        </w:rPr>
        <w:t xml:space="preserve"> </w:t>
      </w:r>
      <w:proofErr w:type="spellStart"/>
      <w:r>
        <w:rPr>
          <w:color w:val="000000"/>
        </w:rPr>
        <w:t>Tadjdeh</w:t>
      </w:r>
      <w:proofErr w:type="spellEnd"/>
      <w:r>
        <w:rPr>
          <w:color w:val="000000"/>
        </w:rPr>
        <w:t xml:space="preserve">, </w:t>
      </w:r>
      <w:r w:rsidRPr="006A0AB7">
        <w:rPr>
          <w:i/>
          <w:color w:val="000000"/>
        </w:rPr>
        <w:t xml:space="preserve">Top five Threats to National Security in the Coming Decade, </w:t>
      </w:r>
      <w:r>
        <w:rPr>
          <w:color w:val="000000"/>
        </w:rPr>
        <w:t xml:space="preserve">2012, </w:t>
      </w:r>
    </w:p>
    <w:p w:rsidR="006A0AB7" w:rsidRDefault="00594CB1" w:rsidP="007532B4">
      <w:pPr>
        <w:autoSpaceDE w:val="0"/>
        <w:autoSpaceDN w:val="0"/>
        <w:spacing w:before="29"/>
        <w:ind w:right="81"/>
        <w:rPr>
          <w:color w:val="000000"/>
        </w:rPr>
      </w:pPr>
      <w:hyperlink r:id="rId181" w:history="1">
        <w:r w:rsidR="006A0AB7" w:rsidRPr="00D02825">
          <w:rPr>
            <w:rStyle w:val="Hyperlink"/>
          </w:rPr>
          <w:t>http://www.nationaldefensemagazine.org/archive/2012/November/Pages/TopFiveThreatstoNationalSecurityintheComingDecade.aspx</w:t>
        </w:r>
      </w:hyperlink>
    </w:p>
    <w:p w:rsidR="006A0AB7" w:rsidRDefault="006A0AB7" w:rsidP="007532B4">
      <w:pPr>
        <w:autoSpaceDE w:val="0"/>
        <w:autoSpaceDN w:val="0"/>
        <w:spacing w:before="29"/>
        <w:ind w:right="81"/>
        <w:rPr>
          <w:color w:val="000000"/>
        </w:rPr>
      </w:pPr>
    </w:p>
    <w:p w:rsidR="00C03954" w:rsidRPr="00C03954" w:rsidRDefault="00C03954" w:rsidP="007532B4">
      <w:pPr>
        <w:autoSpaceDE w:val="0"/>
        <w:autoSpaceDN w:val="0"/>
        <w:spacing w:before="29"/>
        <w:ind w:right="81"/>
        <w:rPr>
          <w:color w:val="000000"/>
        </w:rPr>
      </w:pPr>
      <w:r w:rsidRPr="00C03954">
        <w:rPr>
          <w:color w:val="000000"/>
        </w:rPr>
        <w:t>Darrell M. West</w:t>
      </w:r>
      <w:r>
        <w:rPr>
          <w:i/>
          <w:color w:val="000000"/>
        </w:rPr>
        <w:t xml:space="preserve">, </w:t>
      </w:r>
      <w:proofErr w:type="gramStart"/>
      <w:r>
        <w:rPr>
          <w:i/>
          <w:color w:val="000000"/>
        </w:rPr>
        <w:t>A</w:t>
      </w:r>
      <w:proofErr w:type="gramEnd"/>
      <w:r>
        <w:rPr>
          <w:i/>
          <w:color w:val="000000"/>
        </w:rPr>
        <w:t xml:space="preserve"> Vision for Homeland Security in the Year2025,</w:t>
      </w:r>
      <w:r w:rsidR="008D21B2">
        <w:rPr>
          <w:i/>
          <w:color w:val="000000"/>
        </w:rPr>
        <w:t xml:space="preserve"> </w:t>
      </w:r>
      <w:r w:rsidRPr="00C03954">
        <w:rPr>
          <w:color w:val="000000"/>
        </w:rPr>
        <w:t xml:space="preserve">2012, </w:t>
      </w:r>
    </w:p>
    <w:p w:rsidR="00C03954" w:rsidRDefault="00594CB1" w:rsidP="007532B4">
      <w:pPr>
        <w:autoSpaceDE w:val="0"/>
        <w:autoSpaceDN w:val="0"/>
        <w:spacing w:before="29"/>
        <w:ind w:right="81"/>
        <w:rPr>
          <w:i/>
          <w:color w:val="000000"/>
        </w:rPr>
      </w:pPr>
      <w:hyperlink r:id="rId182" w:history="1">
        <w:r w:rsidR="00C03954" w:rsidRPr="00D02825">
          <w:rPr>
            <w:rStyle w:val="Hyperlink"/>
            <w:i/>
          </w:rPr>
          <w:t>http://www.insidepolitics.org/brookingsreports/homeland_security.pdf</w:t>
        </w:r>
      </w:hyperlink>
    </w:p>
    <w:p w:rsidR="00C03954" w:rsidRDefault="00C03954" w:rsidP="007532B4">
      <w:pPr>
        <w:autoSpaceDE w:val="0"/>
        <w:autoSpaceDN w:val="0"/>
        <w:spacing w:before="29"/>
        <w:ind w:right="81"/>
        <w:rPr>
          <w:i/>
          <w:color w:val="000000"/>
        </w:rPr>
      </w:pPr>
    </w:p>
    <w:p w:rsidR="00371165" w:rsidRDefault="00371165" w:rsidP="007532B4">
      <w:pPr>
        <w:autoSpaceDE w:val="0"/>
        <w:autoSpaceDN w:val="0"/>
        <w:spacing w:before="29"/>
        <w:ind w:right="81"/>
        <w:rPr>
          <w:color w:val="000000"/>
        </w:rPr>
      </w:pPr>
      <w:r w:rsidRPr="00371165">
        <w:rPr>
          <w:i/>
          <w:color w:val="000000"/>
        </w:rPr>
        <w:t xml:space="preserve">The Future of Homeland Security: Evolving and Emerging Threats, </w:t>
      </w:r>
      <w:r>
        <w:rPr>
          <w:color w:val="000000"/>
        </w:rPr>
        <w:t xml:space="preserve">2012, </w:t>
      </w:r>
      <w:hyperlink r:id="rId183" w:history="1">
        <w:r w:rsidRPr="00D02825">
          <w:rPr>
            <w:rStyle w:val="Hyperlink"/>
          </w:rPr>
          <w:t>http://www.hsgac.senate.gov/hearings/the-future-of-homeland-security-evolving-and-emerging-threats</w:t>
        </w:r>
      </w:hyperlink>
    </w:p>
    <w:p w:rsidR="00371165" w:rsidRDefault="00371165" w:rsidP="007532B4">
      <w:pPr>
        <w:autoSpaceDE w:val="0"/>
        <w:autoSpaceDN w:val="0"/>
        <w:spacing w:before="29"/>
        <w:ind w:right="81"/>
        <w:rPr>
          <w:color w:val="000000"/>
        </w:rPr>
      </w:pPr>
    </w:p>
    <w:p w:rsidR="008240AD" w:rsidRDefault="008240AD" w:rsidP="007532B4">
      <w:pPr>
        <w:autoSpaceDE w:val="0"/>
        <w:autoSpaceDN w:val="0"/>
        <w:spacing w:before="29"/>
        <w:ind w:right="81"/>
        <w:rPr>
          <w:color w:val="000000"/>
        </w:rPr>
      </w:pPr>
      <w:r>
        <w:rPr>
          <w:color w:val="000000"/>
        </w:rPr>
        <w:t>To</w:t>
      </w:r>
      <w:r>
        <w:rPr>
          <w:color w:val="000000"/>
          <w:spacing w:val="-1"/>
        </w:rPr>
        <w:t>ff</w:t>
      </w:r>
      <w:r>
        <w:rPr>
          <w:color w:val="000000"/>
        </w:rPr>
        <w:t>l</w:t>
      </w:r>
      <w:r>
        <w:rPr>
          <w:color w:val="000000"/>
          <w:spacing w:val="-1"/>
        </w:rPr>
        <w:t>e</w:t>
      </w:r>
      <w:r>
        <w:rPr>
          <w:color w:val="000000"/>
        </w:rPr>
        <w:t>r</w:t>
      </w:r>
      <w:r>
        <w:rPr>
          <w:color w:val="000000"/>
          <w:spacing w:val="-1"/>
        </w:rPr>
        <w:t xml:space="preserve"> </w:t>
      </w:r>
      <w:r>
        <w:rPr>
          <w:color w:val="000000"/>
        </w:rPr>
        <w:t>Ass</w:t>
      </w:r>
      <w:r>
        <w:rPr>
          <w:color w:val="000000"/>
          <w:spacing w:val="2"/>
        </w:rPr>
        <w:t>o</w:t>
      </w:r>
      <w:r>
        <w:rPr>
          <w:color w:val="000000"/>
          <w:spacing w:val="-1"/>
        </w:rPr>
        <w:t>c</w:t>
      </w:r>
      <w:r>
        <w:rPr>
          <w:color w:val="000000"/>
        </w:rPr>
        <w:t>i</w:t>
      </w:r>
      <w:r>
        <w:rPr>
          <w:color w:val="000000"/>
          <w:spacing w:val="-1"/>
        </w:rPr>
        <w:t>a</w:t>
      </w:r>
      <w:r>
        <w:rPr>
          <w:color w:val="000000"/>
        </w:rPr>
        <w:t>t</w:t>
      </w:r>
      <w:r>
        <w:rPr>
          <w:color w:val="000000"/>
          <w:spacing w:val="-1"/>
        </w:rPr>
        <w:t>e</w:t>
      </w:r>
      <w:r>
        <w:rPr>
          <w:color w:val="000000"/>
        </w:rPr>
        <w:t xml:space="preserve">s, </w:t>
      </w:r>
      <w:r>
        <w:rPr>
          <w:i/>
          <w:iCs/>
          <w:color w:val="000000"/>
        </w:rPr>
        <w:t>Gua</w:t>
      </w:r>
      <w:r>
        <w:rPr>
          <w:i/>
          <w:iCs/>
          <w:color w:val="000000"/>
          <w:spacing w:val="3"/>
        </w:rPr>
        <w:t>r</w:t>
      </w:r>
      <w:r>
        <w:rPr>
          <w:i/>
          <w:iCs/>
          <w:color w:val="000000"/>
        </w:rPr>
        <w:t>ding Our Futur</w:t>
      </w:r>
      <w:r>
        <w:rPr>
          <w:i/>
          <w:iCs/>
          <w:color w:val="000000"/>
          <w:spacing w:val="-1"/>
        </w:rPr>
        <w:t>e</w:t>
      </w:r>
      <w:r>
        <w:rPr>
          <w:i/>
          <w:iCs/>
          <w:color w:val="000000"/>
        </w:rPr>
        <w:t>:</w:t>
      </w:r>
      <w:r>
        <w:rPr>
          <w:i/>
          <w:iCs/>
          <w:color w:val="000000"/>
          <w:spacing w:val="-1"/>
        </w:rPr>
        <w:t xml:space="preserve"> </w:t>
      </w:r>
      <w:r>
        <w:rPr>
          <w:i/>
          <w:iCs/>
          <w:color w:val="000000"/>
        </w:rPr>
        <w:t>Prot</w:t>
      </w:r>
      <w:r>
        <w:rPr>
          <w:i/>
          <w:iCs/>
          <w:color w:val="000000"/>
          <w:spacing w:val="-1"/>
        </w:rPr>
        <w:t>ec</w:t>
      </w:r>
      <w:r>
        <w:rPr>
          <w:i/>
          <w:iCs/>
          <w:color w:val="000000"/>
          <w:spacing w:val="3"/>
        </w:rPr>
        <w:t>t</w:t>
      </w:r>
      <w:r>
        <w:rPr>
          <w:i/>
          <w:iCs/>
          <w:color w:val="000000"/>
        </w:rPr>
        <w:t xml:space="preserve">ing our </w:t>
      </w:r>
      <w:r>
        <w:rPr>
          <w:i/>
          <w:iCs/>
          <w:color w:val="000000"/>
          <w:spacing w:val="1"/>
        </w:rPr>
        <w:t>N</w:t>
      </w:r>
      <w:r>
        <w:rPr>
          <w:i/>
          <w:iCs/>
          <w:color w:val="000000"/>
        </w:rPr>
        <w:t>ation</w:t>
      </w:r>
      <w:r>
        <w:rPr>
          <w:i/>
          <w:iCs/>
          <w:color w:val="000000"/>
          <w:spacing w:val="-1"/>
        </w:rPr>
        <w:t>’</w:t>
      </w:r>
      <w:r>
        <w:rPr>
          <w:i/>
          <w:iCs/>
          <w:color w:val="000000"/>
        </w:rPr>
        <w:t xml:space="preserve">s </w:t>
      </w:r>
      <w:r>
        <w:rPr>
          <w:i/>
          <w:iCs/>
          <w:color w:val="000000"/>
          <w:spacing w:val="-1"/>
        </w:rPr>
        <w:t>I</w:t>
      </w:r>
      <w:r>
        <w:rPr>
          <w:i/>
          <w:iCs/>
          <w:color w:val="000000"/>
        </w:rPr>
        <w:t>nfrast</w:t>
      </w:r>
      <w:r>
        <w:rPr>
          <w:i/>
          <w:iCs/>
          <w:color w:val="000000"/>
          <w:spacing w:val="-2"/>
        </w:rPr>
        <w:t>r</w:t>
      </w:r>
      <w:r>
        <w:rPr>
          <w:i/>
          <w:iCs/>
          <w:color w:val="000000"/>
        </w:rPr>
        <w:t>u</w:t>
      </w:r>
      <w:r>
        <w:rPr>
          <w:i/>
          <w:iCs/>
          <w:color w:val="000000"/>
          <w:spacing w:val="-1"/>
        </w:rPr>
        <w:t>c</w:t>
      </w:r>
      <w:r>
        <w:rPr>
          <w:i/>
          <w:iCs/>
          <w:color w:val="000000"/>
        </w:rPr>
        <w:t>tur</w:t>
      </w:r>
      <w:r>
        <w:rPr>
          <w:i/>
          <w:iCs/>
          <w:color w:val="000000"/>
          <w:spacing w:val="-1"/>
        </w:rPr>
        <w:t>e</w:t>
      </w:r>
      <w:r>
        <w:rPr>
          <w:color w:val="000000"/>
        </w:rPr>
        <w:t xml:space="preserve">, 2008, </w:t>
      </w:r>
      <w:hyperlink r:id="rId184" w:history="1">
        <w:r>
          <w:rPr>
            <w:color w:val="0000FF"/>
            <w:u w:val="single"/>
          </w:rPr>
          <w:t>http://www.to</w:t>
        </w:r>
        <w:r>
          <w:rPr>
            <w:color w:val="0000FF"/>
            <w:spacing w:val="-1"/>
            <w:u w:val="single"/>
          </w:rPr>
          <w:t>ff</w:t>
        </w:r>
        <w:r>
          <w:rPr>
            <w:color w:val="0000FF"/>
            <w:u w:val="single"/>
          </w:rPr>
          <w:t>l</w:t>
        </w:r>
        <w:r>
          <w:rPr>
            <w:color w:val="0000FF"/>
            <w:spacing w:val="-1"/>
            <w:u w:val="single"/>
          </w:rPr>
          <w:t>er</w:t>
        </w:r>
        <w:r>
          <w:rPr>
            <w:color w:val="0000FF"/>
            <w:u w:val="single"/>
          </w:rPr>
          <w:t>.</w:t>
        </w:r>
        <w:r>
          <w:rPr>
            <w:color w:val="0000FF"/>
            <w:spacing w:val="-1"/>
            <w:u w:val="single"/>
          </w:rPr>
          <w:t>c</w:t>
        </w:r>
        <w:r>
          <w:rPr>
            <w:color w:val="0000FF"/>
            <w:u w:val="single"/>
          </w:rPr>
          <w:t>om/do</w:t>
        </w:r>
        <w:r>
          <w:rPr>
            <w:color w:val="0000FF"/>
            <w:spacing w:val="-1"/>
            <w:u w:val="single"/>
          </w:rPr>
          <w:t>c</w:t>
        </w:r>
        <w:r>
          <w:rPr>
            <w:color w:val="0000FF"/>
            <w:u w:val="single"/>
          </w:rPr>
          <w:t>s/Gu</w:t>
        </w:r>
        <w:r>
          <w:rPr>
            <w:color w:val="0000FF"/>
            <w:spacing w:val="-1"/>
            <w:u w:val="single"/>
          </w:rPr>
          <w:t>ar</w:t>
        </w:r>
        <w:r>
          <w:rPr>
            <w:color w:val="0000FF"/>
            <w:u w:val="single"/>
          </w:rPr>
          <w:t>di</w:t>
        </w:r>
        <w:r>
          <w:rPr>
            <w:color w:val="0000FF"/>
            <w:spacing w:val="2"/>
            <w:u w:val="single"/>
          </w:rPr>
          <w:t>n</w:t>
        </w:r>
        <w:r>
          <w:rPr>
            <w:color w:val="0000FF"/>
            <w:spacing w:val="-2"/>
            <w:u w:val="single"/>
          </w:rPr>
          <w:t>g</w:t>
        </w:r>
        <w:r>
          <w:rPr>
            <w:color w:val="0000FF"/>
            <w:spacing w:val="-1"/>
            <w:u w:val="single"/>
          </w:rPr>
          <w:t>-</w:t>
        </w:r>
        <w:r>
          <w:rPr>
            <w:color w:val="0000FF"/>
            <w:u w:val="single"/>
          </w:rPr>
          <w:t>O</w:t>
        </w:r>
        <w:r>
          <w:rPr>
            <w:color w:val="0000FF"/>
            <w:spacing w:val="2"/>
            <w:u w:val="single"/>
          </w:rPr>
          <w:t>u</w:t>
        </w:r>
        <w:r>
          <w:rPr>
            <w:color w:val="0000FF"/>
            <w:spacing w:val="-1"/>
            <w:u w:val="single"/>
          </w:rPr>
          <w:t>r</w:t>
        </w:r>
        <w:r>
          <w:rPr>
            <w:color w:val="0000FF"/>
            <w:spacing w:val="2"/>
            <w:u w:val="single"/>
          </w:rPr>
          <w:t>-</w:t>
        </w:r>
        <w:r>
          <w:rPr>
            <w:color w:val="0000FF"/>
            <w:spacing w:val="-1"/>
            <w:u w:val="single"/>
          </w:rPr>
          <w:t>F</w:t>
        </w:r>
        <w:r>
          <w:rPr>
            <w:color w:val="0000FF"/>
            <w:u w:val="single"/>
          </w:rPr>
          <w:t>utu</w:t>
        </w:r>
        <w:r>
          <w:rPr>
            <w:color w:val="0000FF"/>
            <w:spacing w:val="-1"/>
            <w:u w:val="single"/>
          </w:rPr>
          <w:t>r</w:t>
        </w:r>
        <w:r>
          <w:rPr>
            <w:color w:val="0000FF"/>
            <w:spacing w:val="1"/>
            <w:u w:val="single"/>
          </w:rPr>
          <w:t>e</w:t>
        </w:r>
        <w:r>
          <w:rPr>
            <w:color w:val="0000FF"/>
            <w:u w:val="single"/>
          </w:rPr>
          <w:t>.pd</w:t>
        </w:r>
        <w:r>
          <w:rPr>
            <w:color w:val="0000FF"/>
            <w:spacing w:val="-1"/>
            <w:u w:val="single"/>
          </w:rPr>
          <w:t>f</w:t>
        </w:r>
        <w:r>
          <w:rPr>
            <w:color w:val="000000"/>
          </w:rPr>
          <w:t>.</w:t>
        </w:r>
      </w:hyperlink>
    </w:p>
    <w:p w:rsidR="008240AD" w:rsidRDefault="008240AD" w:rsidP="008240AD">
      <w:pPr>
        <w:autoSpaceDE w:val="0"/>
        <w:autoSpaceDN w:val="0"/>
        <w:spacing w:before="7" w:line="240" w:lineRule="exact"/>
        <w:rPr>
          <w:color w:val="000000"/>
        </w:rPr>
      </w:pPr>
    </w:p>
    <w:p w:rsidR="008240AD" w:rsidRDefault="008B15E1" w:rsidP="007532B4">
      <w:pPr>
        <w:autoSpaceDE w:val="0"/>
        <w:autoSpaceDN w:val="0"/>
        <w:spacing w:before="29"/>
        <w:ind w:right="1175"/>
        <w:rPr>
          <w:color w:val="000000"/>
        </w:rPr>
      </w:pPr>
      <w:r>
        <w:rPr>
          <w:rFonts w:ascii="Calibri" w:hAnsi="Calibri"/>
          <w:noProof/>
          <w:sz w:val="22"/>
          <w:szCs w:val="22"/>
        </w:rPr>
        <mc:AlternateContent>
          <mc:Choice Requires="wps">
            <w:drawing>
              <wp:anchor distT="0" distB="0" distL="114300" distR="114300" simplePos="0" relativeHeight="251657728" behindDoc="1" locked="0" layoutInCell="0" allowOverlap="1">
                <wp:simplePos x="0" y="0"/>
                <wp:positionH relativeFrom="page">
                  <wp:posOffset>5894705</wp:posOffset>
                </wp:positionH>
                <wp:positionV relativeFrom="paragraph">
                  <wp:posOffset>356235</wp:posOffset>
                </wp:positionV>
                <wp:extent cx="38100" cy="0"/>
                <wp:effectExtent l="8255" t="6985" r="10795" b="1206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2147483647 w 60"/>
                            <a:gd name="T2" fmla="*/ 0 60000 65536"/>
                            <a:gd name="T3" fmla="*/ 0 60000 65536"/>
                          </a:gdLst>
                          <a:ahLst/>
                          <a:cxnLst>
                            <a:cxn ang="T2">
                              <a:pos x="T0" y="0"/>
                            </a:cxn>
                            <a:cxn ang="T3">
                              <a:pos x="T1"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4.15pt,28.05pt,467.15pt,28.05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" o:allowincell="f" filled="f" strokeweight=".7pt">
                <v:path arrowok="t" o:connecttype="custom" o:connectlocs="0,0;2147483647,0" o:connectangles="0,0"/>
                <w10:wrap anchorx="page"/>
              </v:polyline>
            </w:pict>
          </mc:Fallback>
        </mc:AlternateContent>
      </w:r>
      <w:proofErr w:type="gramStart"/>
      <w:r w:rsidR="008240AD">
        <w:rPr>
          <w:color w:val="000000"/>
        </w:rPr>
        <w:t>To</w:t>
      </w:r>
      <w:r w:rsidR="008240AD">
        <w:rPr>
          <w:color w:val="000000"/>
          <w:spacing w:val="-1"/>
        </w:rPr>
        <w:t>ff</w:t>
      </w:r>
      <w:r w:rsidR="008240AD">
        <w:rPr>
          <w:color w:val="000000"/>
        </w:rPr>
        <w:t>l</w:t>
      </w:r>
      <w:r w:rsidR="008240AD">
        <w:rPr>
          <w:color w:val="000000"/>
          <w:spacing w:val="-1"/>
        </w:rPr>
        <w:t>e</w:t>
      </w:r>
      <w:r w:rsidR="008240AD">
        <w:rPr>
          <w:color w:val="000000"/>
        </w:rPr>
        <w:t>r</w:t>
      </w:r>
      <w:r w:rsidR="008240AD">
        <w:rPr>
          <w:color w:val="000000"/>
          <w:spacing w:val="-1"/>
        </w:rPr>
        <w:t xml:space="preserve"> </w:t>
      </w:r>
      <w:r w:rsidR="008240AD">
        <w:rPr>
          <w:color w:val="000000"/>
        </w:rPr>
        <w:t>Ass</w:t>
      </w:r>
      <w:r w:rsidR="008240AD">
        <w:rPr>
          <w:color w:val="000000"/>
          <w:spacing w:val="2"/>
        </w:rPr>
        <w:t>o</w:t>
      </w:r>
      <w:r w:rsidR="008240AD">
        <w:rPr>
          <w:color w:val="000000"/>
          <w:spacing w:val="-1"/>
        </w:rPr>
        <w:t>c</w:t>
      </w:r>
      <w:r w:rsidR="008240AD">
        <w:rPr>
          <w:color w:val="000000"/>
        </w:rPr>
        <w:t>i</w:t>
      </w:r>
      <w:r w:rsidR="008240AD">
        <w:rPr>
          <w:color w:val="000000"/>
          <w:spacing w:val="-1"/>
        </w:rPr>
        <w:t>a</w:t>
      </w:r>
      <w:r w:rsidR="008240AD">
        <w:rPr>
          <w:color w:val="000000"/>
        </w:rPr>
        <w:t>t</w:t>
      </w:r>
      <w:r w:rsidR="008240AD">
        <w:rPr>
          <w:color w:val="000000"/>
          <w:spacing w:val="-1"/>
        </w:rPr>
        <w:t>e</w:t>
      </w:r>
      <w:r w:rsidR="008240AD">
        <w:rPr>
          <w:color w:val="000000"/>
        </w:rPr>
        <w:t xml:space="preserve">s, </w:t>
      </w:r>
      <w:r w:rsidR="008240AD">
        <w:rPr>
          <w:i/>
          <w:iCs/>
          <w:color w:val="000000"/>
        </w:rPr>
        <w:t>Fi</w:t>
      </w:r>
      <w:r w:rsidR="008240AD">
        <w:rPr>
          <w:i/>
          <w:iCs/>
          <w:color w:val="000000"/>
          <w:spacing w:val="1"/>
        </w:rPr>
        <w:t>v</w:t>
      </w:r>
      <w:r w:rsidR="008240AD">
        <w:rPr>
          <w:i/>
          <w:iCs/>
          <w:color w:val="000000"/>
        </w:rPr>
        <w:t>e</w:t>
      </w:r>
      <w:r w:rsidR="008240AD">
        <w:rPr>
          <w:i/>
          <w:iCs/>
          <w:color w:val="000000"/>
          <w:spacing w:val="1"/>
        </w:rPr>
        <w:t xml:space="preserve"> C</w:t>
      </w:r>
      <w:r w:rsidR="008240AD">
        <w:rPr>
          <w:i/>
          <w:iCs/>
          <w:color w:val="000000"/>
        </w:rPr>
        <w:t>riti</w:t>
      </w:r>
      <w:r w:rsidR="008240AD">
        <w:rPr>
          <w:i/>
          <w:iCs/>
          <w:color w:val="000000"/>
          <w:spacing w:val="-1"/>
        </w:rPr>
        <w:t>c</w:t>
      </w:r>
      <w:r w:rsidR="008240AD">
        <w:rPr>
          <w:i/>
          <w:iCs/>
          <w:color w:val="000000"/>
        </w:rPr>
        <w:t xml:space="preserve">al </w:t>
      </w:r>
      <w:r w:rsidR="008240AD">
        <w:rPr>
          <w:i/>
          <w:iCs/>
          <w:color w:val="000000"/>
          <w:spacing w:val="1"/>
        </w:rPr>
        <w:t>T</w:t>
      </w:r>
      <w:r w:rsidR="008240AD">
        <w:rPr>
          <w:i/>
          <w:iCs/>
          <w:color w:val="000000"/>
        </w:rPr>
        <w:t>hr</w:t>
      </w:r>
      <w:r w:rsidR="008240AD">
        <w:rPr>
          <w:i/>
          <w:iCs/>
          <w:color w:val="000000"/>
          <w:spacing w:val="-1"/>
        </w:rPr>
        <w:t>e</w:t>
      </w:r>
      <w:r w:rsidR="008240AD">
        <w:rPr>
          <w:i/>
          <w:iCs/>
          <w:color w:val="000000"/>
        </w:rPr>
        <w:t>ats to</w:t>
      </w:r>
      <w:r w:rsidR="008240AD">
        <w:rPr>
          <w:i/>
          <w:iCs/>
          <w:color w:val="000000"/>
          <w:spacing w:val="-2"/>
        </w:rPr>
        <w:t xml:space="preserve"> </w:t>
      </w:r>
      <w:r w:rsidR="008240AD">
        <w:rPr>
          <w:i/>
          <w:iCs/>
          <w:color w:val="000000"/>
        </w:rPr>
        <w:t>the</w:t>
      </w:r>
      <w:r w:rsidR="008240AD">
        <w:rPr>
          <w:i/>
          <w:iCs/>
          <w:color w:val="000000"/>
          <w:spacing w:val="-1"/>
        </w:rPr>
        <w:t xml:space="preserve"> I</w:t>
      </w:r>
      <w:r w:rsidR="008240AD">
        <w:rPr>
          <w:i/>
          <w:iCs/>
          <w:color w:val="000000"/>
        </w:rPr>
        <w:t>nfrastru</w:t>
      </w:r>
      <w:r w:rsidR="008240AD">
        <w:rPr>
          <w:i/>
          <w:iCs/>
          <w:color w:val="000000"/>
          <w:spacing w:val="-1"/>
        </w:rPr>
        <w:t>c</w:t>
      </w:r>
      <w:r w:rsidR="008240AD">
        <w:rPr>
          <w:i/>
          <w:iCs/>
          <w:color w:val="000000"/>
        </w:rPr>
        <w:t>ture</w:t>
      </w:r>
      <w:r w:rsidR="008240AD">
        <w:rPr>
          <w:i/>
          <w:iCs/>
          <w:color w:val="000000"/>
          <w:spacing w:val="-1"/>
        </w:rPr>
        <w:t xml:space="preserve"> </w:t>
      </w:r>
      <w:r w:rsidR="008240AD">
        <w:rPr>
          <w:i/>
          <w:iCs/>
          <w:color w:val="000000"/>
        </w:rPr>
        <w:t>of the</w:t>
      </w:r>
      <w:r w:rsidR="008240AD">
        <w:rPr>
          <w:i/>
          <w:iCs/>
          <w:color w:val="000000"/>
          <w:spacing w:val="-1"/>
        </w:rPr>
        <w:t xml:space="preserve"> </w:t>
      </w:r>
      <w:r w:rsidR="008240AD">
        <w:rPr>
          <w:i/>
          <w:iCs/>
          <w:color w:val="000000"/>
        </w:rPr>
        <w:t>Futur</w:t>
      </w:r>
      <w:r w:rsidR="008240AD">
        <w:rPr>
          <w:i/>
          <w:iCs/>
          <w:color w:val="000000"/>
          <w:spacing w:val="-1"/>
        </w:rPr>
        <w:t>e</w:t>
      </w:r>
      <w:r w:rsidR="008D21B2">
        <w:rPr>
          <w:i/>
          <w:iCs/>
          <w:color w:val="000000"/>
          <w:spacing w:val="-1"/>
        </w:rPr>
        <w:t>,</w:t>
      </w:r>
      <w:r w:rsidR="008240AD">
        <w:rPr>
          <w:color w:val="000000"/>
        </w:rPr>
        <w:t xml:space="preserve"> 2008,</w:t>
      </w:r>
      <w:r w:rsidR="008240AD">
        <w:rPr>
          <w:color w:val="000000"/>
          <w:spacing w:val="12"/>
        </w:rPr>
        <w:t xml:space="preserve"> </w:t>
      </w:r>
      <w:hyperlink r:id="rId185" w:history="1">
        <w:r w:rsidR="008240AD">
          <w:rPr>
            <w:color w:val="0000FF"/>
            <w:u w:val="single"/>
          </w:rPr>
          <w:t>http://www.to</w:t>
        </w:r>
        <w:r w:rsidR="008240AD">
          <w:rPr>
            <w:color w:val="0000FF"/>
            <w:spacing w:val="-1"/>
            <w:u w:val="single"/>
          </w:rPr>
          <w:t>f</w:t>
        </w:r>
        <w:r w:rsidR="008240AD">
          <w:rPr>
            <w:color w:val="0000FF"/>
            <w:spacing w:val="2"/>
            <w:u w:val="single"/>
          </w:rPr>
          <w:t>f</w:t>
        </w:r>
        <w:r w:rsidR="008240AD">
          <w:rPr>
            <w:color w:val="0000FF"/>
            <w:u w:val="single"/>
          </w:rPr>
          <w:t>l</w:t>
        </w:r>
        <w:r w:rsidR="008240AD">
          <w:rPr>
            <w:color w:val="0000FF"/>
            <w:spacing w:val="-1"/>
            <w:u w:val="single"/>
          </w:rPr>
          <w:t>er</w:t>
        </w:r>
        <w:r w:rsidR="008240AD">
          <w:rPr>
            <w:color w:val="0000FF"/>
            <w:u w:val="single"/>
          </w:rPr>
          <w:t>.</w:t>
        </w:r>
        <w:r w:rsidR="008240AD">
          <w:rPr>
            <w:color w:val="0000FF"/>
            <w:spacing w:val="-1"/>
            <w:u w:val="single"/>
          </w:rPr>
          <w:t>c</w:t>
        </w:r>
        <w:r w:rsidR="008240AD">
          <w:rPr>
            <w:color w:val="0000FF"/>
            <w:u w:val="single"/>
          </w:rPr>
          <w:t>om/do</w:t>
        </w:r>
        <w:r w:rsidR="008240AD">
          <w:rPr>
            <w:color w:val="0000FF"/>
            <w:spacing w:val="-1"/>
            <w:u w:val="single"/>
          </w:rPr>
          <w:t>c</w:t>
        </w:r>
        <w:r w:rsidR="008240AD">
          <w:rPr>
            <w:color w:val="0000FF"/>
            <w:u w:val="single"/>
          </w:rPr>
          <w:t>s/</w:t>
        </w:r>
        <w:r w:rsidR="008240AD">
          <w:rPr>
            <w:color w:val="0000FF"/>
            <w:spacing w:val="-1"/>
            <w:u w:val="single"/>
          </w:rPr>
          <w:t>F</w:t>
        </w:r>
        <w:r w:rsidR="008240AD">
          <w:rPr>
            <w:color w:val="0000FF"/>
            <w:u w:val="single"/>
          </w:rPr>
          <w:t>iv</w:t>
        </w:r>
        <w:r w:rsidR="008240AD">
          <w:rPr>
            <w:color w:val="0000FF"/>
            <w:spacing w:val="1"/>
            <w:u w:val="single"/>
          </w:rPr>
          <w:t>e</w:t>
        </w:r>
        <w:r w:rsidR="008240AD">
          <w:rPr>
            <w:color w:val="0000FF"/>
            <w:spacing w:val="-1"/>
            <w:u w:val="single"/>
          </w:rPr>
          <w:t>-</w:t>
        </w:r>
        <w:r w:rsidR="008240AD">
          <w:rPr>
            <w:color w:val="0000FF"/>
            <w:spacing w:val="1"/>
            <w:u w:val="single"/>
          </w:rPr>
          <w:t>C</w:t>
        </w:r>
        <w:r w:rsidR="008240AD">
          <w:rPr>
            <w:color w:val="0000FF"/>
            <w:spacing w:val="-1"/>
            <w:u w:val="single"/>
          </w:rPr>
          <w:t>r</w:t>
        </w:r>
        <w:r w:rsidR="008240AD">
          <w:rPr>
            <w:color w:val="0000FF"/>
            <w:u w:val="single"/>
          </w:rPr>
          <w:t>iti</w:t>
        </w:r>
        <w:r w:rsidR="008240AD">
          <w:rPr>
            <w:color w:val="0000FF"/>
            <w:spacing w:val="-1"/>
            <w:u w:val="single"/>
          </w:rPr>
          <w:t>ca</w:t>
        </w:r>
        <w:r w:rsidR="008240AD">
          <w:rPr>
            <w:color w:val="0000FF"/>
            <w:u w:val="single"/>
          </w:rPr>
          <w:t>l</w:t>
        </w:r>
        <w:r w:rsidR="008240AD">
          <w:rPr>
            <w:color w:val="0000FF"/>
            <w:spacing w:val="2"/>
            <w:u w:val="single"/>
          </w:rPr>
          <w:t>-</w:t>
        </w:r>
        <w:r w:rsidR="008240AD">
          <w:rPr>
            <w:color w:val="0000FF"/>
            <w:spacing w:val="-3"/>
            <w:u w:val="single"/>
          </w:rPr>
          <w:t>I</w:t>
        </w:r>
        <w:r w:rsidR="008240AD">
          <w:rPr>
            <w:color w:val="0000FF"/>
            <w:u w:val="single"/>
          </w:rPr>
          <w:t>n</w:t>
        </w:r>
        <w:r w:rsidR="008240AD">
          <w:rPr>
            <w:color w:val="0000FF"/>
            <w:spacing w:val="-1"/>
            <w:u w:val="single"/>
          </w:rPr>
          <w:t>f</w:t>
        </w:r>
        <w:r w:rsidR="008240AD">
          <w:rPr>
            <w:color w:val="0000FF"/>
            <w:spacing w:val="2"/>
            <w:u w:val="single"/>
          </w:rPr>
          <w:t>r</w:t>
        </w:r>
        <w:r w:rsidR="008240AD">
          <w:rPr>
            <w:color w:val="0000FF"/>
            <w:spacing w:val="-1"/>
            <w:u w:val="single"/>
          </w:rPr>
          <w:t>a</w:t>
        </w:r>
        <w:r w:rsidR="008240AD">
          <w:rPr>
            <w:color w:val="0000FF"/>
            <w:u w:val="single"/>
          </w:rPr>
          <w:t>st</w:t>
        </w:r>
        <w:r w:rsidR="008240AD">
          <w:rPr>
            <w:color w:val="0000FF"/>
            <w:spacing w:val="-1"/>
            <w:u w:val="single"/>
          </w:rPr>
          <w:t>r</w:t>
        </w:r>
        <w:r w:rsidR="008240AD">
          <w:rPr>
            <w:color w:val="0000FF"/>
            <w:u w:val="single"/>
          </w:rPr>
          <w:t>u</w:t>
        </w:r>
        <w:r w:rsidR="008240AD">
          <w:rPr>
            <w:color w:val="0000FF"/>
            <w:spacing w:val="-1"/>
            <w:u w:val="single"/>
          </w:rPr>
          <w:t>c</w:t>
        </w:r>
        <w:r w:rsidR="008240AD">
          <w:rPr>
            <w:color w:val="0000FF"/>
            <w:u w:val="single"/>
          </w:rPr>
          <w:t>tu</w:t>
        </w:r>
        <w:r w:rsidR="008240AD">
          <w:rPr>
            <w:color w:val="0000FF"/>
            <w:spacing w:val="2"/>
            <w:u w:val="single"/>
          </w:rPr>
          <w:t>r</w:t>
        </w:r>
        <w:r w:rsidR="008240AD">
          <w:rPr>
            <w:color w:val="0000FF"/>
            <w:spacing w:val="-1"/>
            <w:u w:val="single"/>
          </w:rPr>
          <w:t>e-</w:t>
        </w:r>
        <w:r w:rsidR="008240AD">
          <w:rPr>
            <w:color w:val="0000FF"/>
            <w:u w:val="single"/>
          </w:rPr>
          <w:t>Th</w:t>
        </w:r>
        <w:r w:rsidR="008240AD">
          <w:rPr>
            <w:color w:val="0000FF"/>
            <w:spacing w:val="2"/>
            <w:u w:val="single"/>
          </w:rPr>
          <w:t>r</w:t>
        </w:r>
        <w:r w:rsidR="008240AD">
          <w:rPr>
            <w:color w:val="0000FF"/>
            <w:spacing w:val="-1"/>
            <w:u w:val="single"/>
          </w:rPr>
          <w:t>ea</w:t>
        </w:r>
        <w:r w:rsidR="008240AD">
          <w:rPr>
            <w:color w:val="0000FF"/>
            <w:u w:val="single"/>
          </w:rPr>
          <w:t>ts</w:t>
        </w:r>
        <w:r w:rsidR="008240AD">
          <w:rPr>
            <w:color w:val="0000FF"/>
            <w:spacing w:val="2"/>
            <w:u w:val="single"/>
          </w:rPr>
          <w:t>.</w:t>
        </w:r>
        <w:r w:rsidR="008240AD">
          <w:rPr>
            <w:color w:val="0000FF"/>
            <w:u w:val="single"/>
          </w:rPr>
          <w:t>pd</w:t>
        </w:r>
        <w:r w:rsidR="008240AD">
          <w:rPr>
            <w:color w:val="0000FF"/>
            <w:spacing w:val="-1"/>
            <w:u w:val="single"/>
          </w:rPr>
          <w:t>f</w:t>
        </w:r>
        <w:r w:rsidR="008240AD">
          <w:rPr>
            <w:color w:val="000000"/>
          </w:rPr>
          <w:t>.</w:t>
        </w:r>
        <w:proofErr w:type="gramEnd"/>
      </w:hyperlink>
    </w:p>
    <w:p w:rsidR="008240AD" w:rsidRDefault="008240AD" w:rsidP="008240AD">
      <w:pPr>
        <w:autoSpaceDE w:val="0"/>
        <w:autoSpaceDN w:val="0"/>
        <w:spacing w:before="7" w:line="240" w:lineRule="exact"/>
        <w:rPr>
          <w:color w:val="000000"/>
        </w:rPr>
      </w:pPr>
    </w:p>
    <w:p w:rsidR="008240AD" w:rsidRDefault="008240AD" w:rsidP="007532B4">
      <w:pPr>
        <w:autoSpaceDE w:val="0"/>
        <w:autoSpaceDN w:val="0"/>
        <w:spacing w:before="32" w:line="276" w:lineRule="exact"/>
        <w:ind w:right="72"/>
        <w:rPr>
          <w:color w:val="000000"/>
        </w:rPr>
      </w:pPr>
      <w:r>
        <w:rPr>
          <w:color w:val="000000"/>
        </w:rPr>
        <w:t>N</w:t>
      </w:r>
      <w:r>
        <w:rPr>
          <w:color w:val="000000"/>
          <w:spacing w:val="-1"/>
        </w:rPr>
        <w:t>a</w:t>
      </w:r>
      <w:r>
        <w:rPr>
          <w:color w:val="000000"/>
        </w:rPr>
        <w:t>tion</w:t>
      </w:r>
      <w:r>
        <w:rPr>
          <w:color w:val="000000"/>
          <w:spacing w:val="-1"/>
        </w:rPr>
        <w:t>a</w:t>
      </w:r>
      <w:r>
        <w:rPr>
          <w:color w:val="000000"/>
        </w:rPr>
        <w:t>l</w:t>
      </w:r>
      <w:r>
        <w:rPr>
          <w:color w:val="000000"/>
          <w:spacing w:val="-7"/>
        </w:rPr>
        <w:t xml:space="preserve"> </w:t>
      </w:r>
      <w:r>
        <w:rPr>
          <w:color w:val="000000"/>
        </w:rPr>
        <w:t>A</w:t>
      </w:r>
      <w:r>
        <w:rPr>
          <w:color w:val="000000"/>
          <w:spacing w:val="-1"/>
        </w:rPr>
        <w:t>ca</w:t>
      </w:r>
      <w:r>
        <w:rPr>
          <w:color w:val="000000"/>
          <w:spacing w:val="2"/>
        </w:rPr>
        <w:t>d</w:t>
      </w:r>
      <w:r>
        <w:rPr>
          <w:color w:val="000000"/>
          <w:spacing w:val="-1"/>
        </w:rPr>
        <w:t>e</w:t>
      </w:r>
      <w:r>
        <w:rPr>
          <w:color w:val="000000"/>
          <w:spacing w:val="5"/>
        </w:rPr>
        <w:t>m</w:t>
      </w:r>
      <w:r>
        <w:rPr>
          <w:color w:val="000000"/>
        </w:rPr>
        <w:t>y</w:t>
      </w:r>
      <w:r>
        <w:rPr>
          <w:color w:val="000000"/>
          <w:spacing w:val="-14"/>
        </w:rPr>
        <w:t xml:space="preserve"> </w:t>
      </w:r>
      <w:r>
        <w:rPr>
          <w:color w:val="000000"/>
          <w:spacing w:val="2"/>
        </w:rPr>
        <w:t>o</w:t>
      </w:r>
      <w:r>
        <w:rPr>
          <w:color w:val="000000"/>
        </w:rPr>
        <w:t>f</w:t>
      </w:r>
      <w:r>
        <w:rPr>
          <w:color w:val="000000"/>
          <w:spacing w:val="-8"/>
        </w:rPr>
        <w:t xml:space="preserve"> </w:t>
      </w:r>
      <w:r>
        <w:rPr>
          <w:color w:val="000000"/>
          <w:spacing w:val="1"/>
        </w:rPr>
        <w:t>S</w:t>
      </w:r>
      <w:r>
        <w:rPr>
          <w:color w:val="000000"/>
          <w:spacing w:val="-1"/>
        </w:rPr>
        <w:t>c</w:t>
      </w:r>
      <w:r>
        <w:rPr>
          <w:color w:val="000000"/>
          <w:spacing w:val="3"/>
        </w:rPr>
        <w:t>i</w:t>
      </w:r>
      <w:r>
        <w:rPr>
          <w:color w:val="000000"/>
          <w:spacing w:val="-1"/>
        </w:rPr>
        <w:t>e</w:t>
      </w:r>
      <w:r>
        <w:rPr>
          <w:color w:val="000000"/>
        </w:rPr>
        <w:t>n</w:t>
      </w:r>
      <w:r>
        <w:rPr>
          <w:color w:val="000000"/>
          <w:spacing w:val="-1"/>
        </w:rPr>
        <w:t>ce</w:t>
      </w:r>
      <w:r>
        <w:rPr>
          <w:color w:val="000000"/>
        </w:rPr>
        <w:t>s,</w:t>
      </w:r>
      <w:r>
        <w:rPr>
          <w:color w:val="000000"/>
          <w:spacing w:val="-7"/>
        </w:rPr>
        <w:t xml:space="preserve"> </w:t>
      </w:r>
      <w:r>
        <w:rPr>
          <w:i/>
          <w:iCs/>
          <w:color w:val="000000"/>
        </w:rPr>
        <w:t>Sustainable</w:t>
      </w:r>
      <w:r>
        <w:rPr>
          <w:i/>
          <w:iCs/>
          <w:color w:val="000000"/>
          <w:spacing w:val="-8"/>
        </w:rPr>
        <w:t xml:space="preserve"> </w:t>
      </w:r>
      <w:r>
        <w:rPr>
          <w:i/>
          <w:iCs/>
          <w:color w:val="000000"/>
          <w:spacing w:val="1"/>
        </w:rPr>
        <w:t>C</w:t>
      </w:r>
      <w:r>
        <w:rPr>
          <w:i/>
          <w:iCs/>
          <w:color w:val="000000"/>
        </w:rPr>
        <w:t>riti</w:t>
      </w:r>
      <w:r>
        <w:rPr>
          <w:i/>
          <w:iCs/>
          <w:color w:val="000000"/>
          <w:spacing w:val="-1"/>
        </w:rPr>
        <w:t>c</w:t>
      </w:r>
      <w:r>
        <w:rPr>
          <w:i/>
          <w:iCs/>
          <w:color w:val="000000"/>
        </w:rPr>
        <w:t>al</w:t>
      </w:r>
      <w:r>
        <w:rPr>
          <w:i/>
          <w:iCs/>
          <w:color w:val="000000"/>
          <w:spacing w:val="-7"/>
        </w:rPr>
        <w:t xml:space="preserve"> </w:t>
      </w:r>
      <w:r>
        <w:rPr>
          <w:i/>
          <w:iCs/>
          <w:color w:val="000000"/>
          <w:spacing w:val="-1"/>
        </w:rPr>
        <w:t>I</w:t>
      </w:r>
      <w:r>
        <w:rPr>
          <w:i/>
          <w:iCs/>
          <w:color w:val="000000"/>
        </w:rPr>
        <w:t>nfrastru</w:t>
      </w:r>
      <w:r>
        <w:rPr>
          <w:i/>
          <w:iCs/>
          <w:color w:val="000000"/>
          <w:spacing w:val="-1"/>
        </w:rPr>
        <w:t>c</w:t>
      </w:r>
      <w:r>
        <w:rPr>
          <w:i/>
          <w:iCs/>
          <w:color w:val="000000"/>
        </w:rPr>
        <w:t>ture</w:t>
      </w:r>
      <w:r>
        <w:rPr>
          <w:i/>
          <w:iCs/>
          <w:color w:val="000000"/>
          <w:spacing w:val="-8"/>
        </w:rPr>
        <w:t xml:space="preserve"> </w:t>
      </w:r>
      <w:r>
        <w:rPr>
          <w:i/>
          <w:iCs/>
          <w:color w:val="000000"/>
        </w:rPr>
        <w:t>S</w:t>
      </w:r>
      <w:r>
        <w:rPr>
          <w:i/>
          <w:iCs/>
          <w:color w:val="000000"/>
          <w:spacing w:val="-1"/>
        </w:rPr>
        <w:t>y</w:t>
      </w:r>
      <w:r>
        <w:rPr>
          <w:i/>
          <w:iCs/>
          <w:color w:val="000000"/>
        </w:rPr>
        <w:t>st</w:t>
      </w:r>
      <w:r>
        <w:rPr>
          <w:i/>
          <w:iCs/>
          <w:color w:val="000000"/>
          <w:spacing w:val="-1"/>
        </w:rPr>
        <w:t>e</w:t>
      </w:r>
      <w:r>
        <w:rPr>
          <w:i/>
          <w:iCs/>
          <w:color w:val="000000"/>
        </w:rPr>
        <w:t>m</w:t>
      </w:r>
      <w:r>
        <w:rPr>
          <w:i/>
          <w:iCs/>
          <w:color w:val="000000"/>
          <w:spacing w:val="3"/>
        </w:rPr>
        <w:t>s</w:t>
      </w:r>
      <w:r>
        <w:rPr>
          <w:i/>
          <w:iCs/>
          <w:color w:val="000000"/>
        </w:rPr>
        <w:t>:</w:t>
      </w:r>
      <w:r>
        <w:rPr>
          <w:i/>
          <w:iCs/>
          <w:color w:val="000000"/>
          <w:spacing w:val="-8"/>
        </w:rPr>
        <w:t xml:space="preserve"> </w:t>
      </w:r>
      <w:r>
        <w:rPr>
          <w:i/>
          <w:iCs/>
          <w:color w:val="000000"/>
        </w:rPr>
        <w:t>A</w:t>
      </w:r>
      <w:r>
        <w:rPr>
          <w:i/>
          <w:iCs/>
          <w:color w:val="000000"/>
          <w:spacing w:val="-7"/>
        </w:rPr>
        <w:t xml:space="preserve"> </w:t>
      </w:r>
      <w:r>
        <w:rPr>
          <w:i/>
          <w:iCs/>
          <w:color w:val="000000"/>
        </w:rPr>
        <w:t>Fram</w:t>
      </w:r>
      <w:r>
        <w:rPr>
          <w:i/>
          <w:iCs/>
          <w:color w:val="000000"/>
          <w:spacing w:val="-1"/>
        </w:rPr>
        <w:t>e</w:t>
      </w:r>
      <w:r>
        <w:rPr>
          <w:i/>
          <w:iCs/>
          <w:color w:val="000000"/>
          <w:spacing w:val="1"/>
        </w:rPr>
        <w:t>w</w:t>
      </w:r>
      <w:r>
        <w:rPr>
          <w:i/>
          <w:iCs/>
          <w:color w:val="000000"/>
        </w:rPr>
        <w:t xml:space="preserve">ork for </w:t>
      </w:r>
      <w:r>
        <w:rPr>
          <w:i/>
          <w:iCs/>
          <w:color w:val="000000"/>
          <w:spacing w:val="-1"/>
        </w:rPr>
        <w:t>Mee</w:t>
      </w:r>
      <w:r>
        <w:rPr>
          <w:i/>
          <w:iCs/>
          <w:color w:val="000000"/>
        </w:rPr>
        <w:t>ting 21</w:t>
      </w:r>
      <w:proofErr w:type="spellStart"/>
      <w:r>
        <w:rPr>
          <w:i/>
          <w:iCs/>
          <w:color w:val="000000"/>
          <w:position w:val="11"/>
          <w:sz w:val="16"/>
          <w:szCs w:val="16"/>
        </w:rPr>
        <w:t>st</w:t>
      </w:r>
      <w:proofErr w:type="spellEnd"/>
      <w:r>
        <w:rPr>
          <w:i/>
          <w:iCs/>
          <w:color w:val="000000"/>
          <w:position w:val="11"/>
          <w:sz w:val="16"/>
          <w:szCs w:val="16"/>
        </w:rPr>
        <w:t xml:space="preserve"> </w:t>
      </w:r>
      <w:r>
        <w:rPr>
          <w:i/>
          <w:iCs/>
          <w:color w:val="000000"/>
          <w:spacing w:val="1"/>
        </w:rPr>
        <w:t>C</w:t>
      </w:r>
      <w:r>
        <w:rPr>
          <w:i/>
          <w:iCs/>
          <w:color w:val="000000"/>
          <w:spacing w:val="-1"/>
        </w:rPr>
        <w:t>e</w:t>
      </w:r>
      <w:r>
        <w:rPr>
          <w:i/>
          <w:iCs/>
          <w:color w:val="000000"/>
        </w:rPr>
        <w:t>ntury</w:t>
      </w:r>
      <w:r>
        <w:rPr>
          <w:i/>
          <w:iCs/>
          <w:color w:val="000000"/>
          <w:spacing w:val="-1"/>
        </w:rPr>
        <w:t xml:space="preserve"> I</w:t>
      </w:r>
      <w:r>
        <w:rPr>
          <w:i/>
          <w:iCs/>
          <w:color w:val="000000"/>
        </w:rPr>
        <w:t>mp</w:t>
      </w:r>
      <w:r>
        <w:rPr>
          <w:i/>
          <w:iCs/>
          <w:color w:val="000000"/>
          <w:spacing w:val="-1"/>
        </w:rPr>
        <w:t>e</w:t>
      </w:r>
      <w:r>
        <w:rPr>
          <w:i/>
          <w:iCs/>
          <w:color w:val="000000"/>
        </w:rPr>
        <w:t>rati</w:t>
      </w:r>
      <w:r>
        <w:rPr>
          <w:i/>
          <w:iCs/>
          <w:color w:val="000000"/>
          <w:spacing w:val="-1"/>
        </w:rPr>
        <w:t>ve</w:t>
      </w:r>
      <w:r>
        <w:rPr>
          <w:i/>
          <w:iCs/>
          <w:color w:val="000000"/>
        </w:rPr>
        <w:t>s</w:t>
      </w:r>
      <w:r>
        <w:rPr>
          <w:color w:val="000000"/>
        </w:rPr>
        <w:t xml:space="preserve">, </w:t>
      </w:r>
      <w:r>
        <w:rPr>
          <w:color w:val="000000"/>
          <w:position w:val="-1"/>
        </w:rPr>
        <w:t xml:space="preserve">2009, </w:t>
      </w:r>
      <w:hyperlink r:id="rId186" w:history="1">
        <w:r>
          <w:rPr>
            <w:color w:val="0000FF"/>
            <w:position w:val="-1"/>
            <w:u w:val="single"/>
          </w:rPr>
          <w:t>http://www.n</w:t>
        </w:r>
        <w:r>
          <w:rPr>
            <w:color w:val="0000FF"/>
            <w:spacing w:val="-1"/>
            <w:position w:val="-1"/>
            <w:u w:val="single"/>
          </w:rPr>
          <w:t>a</w:t>
        </w:r>
        <w:r>
          <w:rPr>
            <w:color w:val="0000FF"/>
            <w:position w:val="-1"/>
            <w:u w:val="single"/>
          </w:rPr>
          <w:t>p.</w:t>
        </w:r>
        <w:r>
          <w:rPr>
            <w:color w:val="0000FF"/>
            <w:spacing w:val="1"/>
            <w:position w:val="-1"/>
            <w:u w:val="single"/>
          </w:rPr>
          <w:t>e</w:t>
        </w:r>
        <w:r>
          <w:rPr>
            <w:color w:val="0000FF"/>
            <w:position w:val="-1"/>
            <w:u w:val="single"/>
          </w:rPr>
          <w:t>du/op</w:t>
        </w:r>
        <w:r>
          <w:rPr>
            <w:color w:val="0000FF"/>
            <w:spacing w:val="-1"/>
            <w:position w:val="-1"/>
            <w:u w:val="single"/>
          </w:rPr>
          <w:t>e</w:t>
        </w:r>
        <w:r>
          <w:rPr>
            <w:color w:val="0000FF"/>
            <w:position w:val="-1"/>
            <w:u w:val="single"/>
          </w:rPr>
          <w:t>nbook.php</w:t>
        </w:r>
        <w:r>
          <w:rPr>
            <w:color w:val="0000FF"/>
            <w:spacing w:val="4"/>
            <w:position w:val="-1"/>
            <w:u w:val="single"/>
          </w:rPr>
          <w:t>?</w:t>
        </w:r>
        <w:r>
          <w:rPr>
            <w:color w:val="0000FF"/>
            <w:spacing w:val="-1"/>
            <w:position w:val="-1"/>
            <w:u w:val="single"/>
          </w:rPr>
          <w:t>rec</w:t>
        </w:r>
        <w:r>
          <w:rPr>
            <w:color w:val="0000FF"/>
            <w:position w:val="-1"/>
            <w:u w:val="single"/>
          </w:rPr>
          <w:t>o</w:t>
        </w:r>
        <w:r>
          <w:rPr>
            <w:color w:val="0000FF"/>
            <w:spacing w:val="-1"/>
            <w:position w:val="-1"/>
            <w:u w:val="single"/>
          </w:rPr>
          <w:t>r</w:t>
        </w:r>
        <w:r>
          <w:rPr>
            <w:color w:val="0000FF"/>
            <w:position w:val="-1"/>
            <w:u w:val="single"/>
          </w:rPr>
          <w:t>d_id</w:t>
        </w:r>
        <w:r>
          <w:rPr>
            <w:color w:val="0000FF"/>
            <w:spacing w:val="-1"/>
            <w:position w:val="-1"/>
            <w:u w:val="single"/>
          </w:rPr>
          <w:t>=</w:t>
        </w:r>
        <w:r>
          <w:rPr>
            <w:color w:val="0000FF"/>
            <w:position w:val="-1"/>
            <w:u w:val="single"/>
          </w:rPr>
          <w:t>12638</w:t>
        </w:r>
        <w:r>
          <w:rPr>
            <w:color w:val="0000FF"/>
            <w:spacing w:val="-2"/>
            <w:position w:val="-1"/>
            <w:u w:val="single"/>
          </w:rPr>
          <w:t>&amp;</w:t>
        </w:r>
        <w:r>
          <w:rPr>
            <w:color w:val="0000FF"/>
            <w:position w:val="-1"/>
            <w:u w:val="single"/>
          </w:rPr>
          <w:t>p</w:t>
        </w:r>
        <w:r>
          <w:rPr>
            <w:color w:val="0000FF"/>
            <w:spacing w:val="1"/>
            <w:position w:val="-1"/>
            <w:u w:val="single"/>
          </w:rPr>
          <w:t>a</w:t>
        </w:r>
        <w:r>
          <w:rPr>
            <w:color w:val="0000FF"/>
            <w:position w:val="-1"/>
            <w:u w:val="single"/>
          </w:rPr>
          <w:t>g</w:t>
        </w:r>
        <w:r>
          <w:rPr>
            <w:color w:val="0000FF"/>
            <w:spacing w:val="-1"/>
            <w:position w:val="-1"/>
            <w:u w:val="single"/>
          </w:rPr>
          <w:t>e=</w:t>
        </w:r>
        <w:r>
          <w:rPr>
            <w:color w:val="0000FF"/>
            <w:spacing w:val="1"/>
            <w:position w:val="-1"/>
            <w:u w:val="single"/>
          </w:rPr>
          <w:t>R</w:t>
        </w:r>
        <w:r>
          <w:rPr>
            <w:color w:val="0000FF"/>
            <w:position w:val="-1"/>
            <w:u w:val="single"/>
          </w:rPr>
          <w:t>1</w:t>
        </w:r>
        <w:r>
          <w:rPr>
            <w:color w:val="000000"/>
            <w:position w:val="-1"/>
          </w:rPr>
          <w:t>.</w:t>
        </w:r>
      </w:hyperlink>
    </w:p>
    <w:p w:rsidR="008240AD" w:rsidRDefault="008240AD" w:rsidP="008240AD">
      <w:pPr>
        <w:autoSpaceDE w:val="0"/>
        <w:autoSpaceDN w:val="0"/>
        <w:spacing w:before="12" w:line="240" w:lineRule="exact"/>
        <w:rPr>
          <w:color w:val="000000"/>
        </w:rPr>
      </w:pPr>
    </w:p>
    <w:p w:rsidR="007532B4" w:rsidRPr="007532B4" w:rsidRDefault="007532B4" w:rsidP="007532B4">
      <w:pPr>
        <w:widowControl/>
        <w:overflowPunct/>
        <w:autoSpaceDE w:val="0"/>
        <w:autoSpaceDN w:val="0"/>
        <w:rPr>
          <w:i/>
          <w:color w:val="000000"/>
        </w:rPr>
      </w:pPr>
      <w:r w:rsidRPr="007532B4">
        <w:rPr>
          <w:bCs/>
          <w:kern w:val="0"/>
        </w:rPr>
        <w:t xml:space="preserve">Robert </w:t>
      </w:r>
      <w:proofErr w:type="spellStart"/>
      <w:r w:rsidRPr="007532B4">
        <w:rPr>
          <w:bCs/>
          <w:kern w:val="0"/>
        </w:rPr>
        <w:t>McCreight</w:t>
      </w:r>
      <w:proofErr w:type="spellEnd"/>
      <w:r w:rsidRPr="007532B4">
        <w:rPr>
          <w:bCs/>
          <w:kern w:val="0"/>
        </w:rPr>
        <w:t>,</w:t>
      </w:r>
      <w:r>
        <w:rPr>
          <w:rFonts w:ascii="AGaramondPro-Bold" w:hAnsi="AGaramondPro-Bold" w:cs="AGaramondPro-Bold"/>
          <w:b/>
          <w:bCs/>
          <w:kern w:val="0"/>
          <w:sz w:val="26"/>
          <w:szCs w:val="26"/>
        </w:rPr>
        <w:t xml:space="preserve"> </w:t>
      </w:r>
      <w:r w:rsidRPr="007532B4">
        <w:rPr>
          <w:i/>
          <w:kern w:val="0"/>
        </w:rPr>
        <w:t>Convergent Technologies and Future Strategic Security Threats,</w:t>
      </w:r>
    </w:p>
    <w:p w:rsidR="007532B4" w:rsidRDefault="00594CB1" w:rsidP="007B2D93">
      <w:pPr>
        <w:widowControl/>
        <w:overflowPunct/>
        <w:autoSpaceDE w:val="0"/>
        <w:autoSpaceDN w:val="0"/>
        <w:rPr>
          <w:bCs/>
          <w:color w:val="000000"/>
          <w:kern w:val="0"/>
        </w:rPr>
      </w:pPr>
      <w:hyperlink r:id="rId187" w:history="1">
        <w:r w:rsidR="007532B4" w:rsidRPr="00D02825">
          <w:rPr>
            <w:rStyle w:val="Hyperlink"/>
            <w:bCs/>
            <w:kern w:val="0"/>
          </w:rPr>
          <w:t>http://www.au.af.mil/au/ssq/digital/pdf/winter_13/2013winter-McCreight.pdf</w:t>
        </w:r>
      </w:hyperlink>
    </w:p>
    <w:p w:rsidR="007532B4" w:rsidRDefault="007532B4" w:rsidP="007B2D93">
      <w:pPr>
        <w:widowControl/>
        <w:overflowPunct/>
        <w:autoSpaceDE w:val="0"/>
        <w:autoSpaceDN w:val="0"/>
        <w:rPr>
          <w:bCs/>
          <w:color w:val="000000"/>
          <w:kern w:val="0"/>
        </w:rPr>
      </w:pPr>
    </w:p>
    <w:p w:rsidR="007B2D93" w:rsidRPr="007B2D93" w:rsidRDefault="007B2D93" w:rsidP="007B2D93">
      <w:pPr>
        <w:widowControl/>
        <w:overflowPunct/>
        <w:autoSpaceDE w:val="0"/>
        <w:autoSpaceDN w:val="0"/>
        <w:rPr>
          <w:i/>
          <w:color w:val="000000"/>
          <w:kern w:val="0"/>
        </w:rPr>
      </w:pPr>
      <w:r w:rsidRPr="007B2D93">
        <w:rPr>
          <w:bCs/>
          <w:color w:val="000000"/>
          <w:kern w:val="0"/>
        </w:rPr>
        <w:t>Federal Emergency Management Agency</w:t>
      </w:r>
      <w:r>
        <w:rPr>
          <w:bCs/>
          <w:i/>
          <w:color w:val="000000"/>
          <w:kern w:val="0"/>
        </w:rPr>
        <w:t xml:space="preserve">, </w:t>
      </w:r>
      <w:r w:rsidRPr="007B2D93">
        <w:rPr>
          <w:bCs/>
          <w:i/>
          <w:color w:val="000000"/>
          <w:kern w:val="0"/>
        </w:rPr>
        <w:t xml:space="preserve">Critical Infrastructure </w:t>
      </w:r>
    </w:p>
    <w:p w:rsidR="007B2D93" w:rsidRDefault="007B2D93" w:rsidP="007B2D93">
      <w:pPr>
        <w:widowControl/>
        <w:overflowPunct/>
        <w:autoSpaceDE w:val="0"/>
        <w:autoSpaceDN w:val="0"/>
        <w:rPr>
          <w:color w:val="000000"/>
          <w:spacing w:val="1"/>
        </w:rPr>
      </w:pPr>
      <w:r w:rsidRPr="007B2D93">
        <w:rPr>
          <w:i/>
          <w:iCs/>
          <w:color w:val="000000"/>
          <w:kern w:val="0"/>
        </w:rPr>
        <w:t>Long-term Trends and Drivers and Their Implications for Emergency Management</w:t>
      </w:r>
      <w:r>
        <w:rPr>
          <w:i/>
          <w:iCs/>
          <w:color w:val="000000"/>
          <w:kern w:val="0"/>
        </w:rPr>
        <w:t xml:space="preserve">, </w:t>
      </w:r>
      <w:r w:rsidRPr="007B2D93">
        <w:rPr>
          <w:color w:val="000000"/>
          <w:kern w:val="0"/>
          <w:sz w:val="23"/>
          <w:szCs w:val="23"/>
        </w:rPr>
        <w:t>June 2011</w:t>
      </w:r>
      <w:r>
        <w:rPr>
          <w:color w:val="000000"/>
          <w:kern w:val="0"/>
          <w:sz w:val="23"/>
          <w:szCs w:val="23"/>
        </w:rPr>
        <w:t xml:space="preserve">, </w:t>
      </w:r>
      <w:hyperlink r:id="rId188" w:history="1">
        <w:r w:rsidRPr="001F67E8">
          <w:rPr>
            <w:rStyle w:val="Hyperlink"/>
            <w:spacing w:val="1"/>
          </w:rPr>
          <w:t>http://www.fema.gov/pdf/about/programs/oppa/critical_infrastructure_paper.pdf</w:t>
        </w:r>
      </w:hyperlink>
    </w:p>
    <w:p w:rsidR="00B3478A" w:rsidRDefault="00B3478A" w:rsidP="00B3478A">
      <w:pPr>
        <w:autoSpaceDE w:val="0"/>
        <w:autoSpaceDN w:val="0"/>
        <w:spacing w:before="29"/>
        <w:rPr>
          <w:color w:val="000000"/>
          <w:spacing w:val="1"/>
        </w:rPr>
      </w:pPr>
    </w:p>
    <w:p w:rsidR="00B3478A" w:rsidRDefault="00B3478A" w:rsidP="00B3478A">
      <w:pPr>
        <w:autoSpaceDE w:val="0"/>
        <w:autoSpaceDN w:val="0"/>
        <w:spacing w:before="29"/>
        <w:rPr>
          <w:color w:val="000000"/>
          <w:spacing w:val="1"/>
        </w:rPr>
      </w:pPr>
      <w:r>
        <w:rPr>
          <w:color w:val="000000"/>
          <w:spacing w:val="1"/>
        </w:rPr>
        <w:t xml:space="preserve">Sam Powers, </w:t>
      </w:r>
      <w:proofErr w:type="gramStart"/>
      <w:r w:rsidRPr="00B3478A">
        <w:rPr>
          <w:i/>
          <w:color w:val="000000"/>
          <w:spacing w:val="1"/>
        </w:rPr>
        <w:t>The</w:t>
      </w:r>
      <w:proofErr w:type="gramEnd"/>
      <w:r w:rsidRPr="00B3478A">
        <w:rPr>
          <w:i/>
          <w:color w:val="000000"/>
          <w:spacing w:val="1"/>
        </w:rPr>
        <w:t xml:space="preserve"> Threat of </w:t>
      </w:r>
      <w:proofErr w:type="spellStart"/>
      <w:r w:rsidRPr="00B3478A">
        <w:rPr>
          <w:i/>
          <w:color w:val="000000"/>
          <w:spacing w:val="1"/>
        </w:rPr>
        <w:t>Cyberterrosim</w:t>
      </w:r>
      <w:proofErr w:type="spellEnd"/>
      <w:r w:rsidRPr="00B3478A">
        <w:rPr>
          <w:i/>
          <w:color w:val="000000"/>
          <w:spacing w:val="1"/>
        </w:rPr>
        <w:t xml:space="preserve"> to Critical Infrastructures,</w:t>
      </w:r>
      <w:r>
        <w:rPr>
          <w:color w:val="000000"/>
          <w:spacing w:val="1"/>
        </w:rPr>
        <w:t xml:space="preserve"> 2013,</w:t>
      </w:r>
    </w:p>
    <w:p w:rsidR="00B3478A" w:rsidRDefault="00594CB1" w:rsidP="00B3478A">
      <w:pPr>
        <w:autoSpaceDE w:val="0"/>
        <w:autoSpaceDN w:val="0"/>
        <w:spacing w:before="29"/>
        <w:rPr>
          <w:color w:val="000000"/>
          <w:spacing w:val="1"/>
        </w:rPr>
      </w:pPr>
      <w:hyperlink r:id="rId189" w:history="1">
        <w:r w:rsidR="00B3478A" w:rsidRPr="00D02825">
          <w:rPr>
            <w:rStyle w:val="Hyperlink"/>
            <w:spacing w:val="1"/>
          </w:rPr>
          <w:t>http://www.e-ir.info/2013/09/02/the-threat-of-cyberterrorism-to-critical-infrastructure/</w:t>
        </w:r>
      </w:hyperlink>
    </w:p>
    <w:p w:rsidR="00B3478A" w:rsidRDefault="00B3478A" w:rsidP="00B3478A">
      <w:pPr>
        <w:autoSpaceDE w:val="0"/>
        <w:autoSpaceDN w:val="0"/>
        <w:spacing w:before="29"/>
        <w:rPr>
          <w:color w:val="000000"/>
          <w:spacing w:val="1"/>
        </w:rPr>
      </w:pPr>
    </w:p>
    <w:p w:rsidR="008240AD" w:rsidRDefault="008240AD" w:rsidP="00B3478A">
      <w:pPr>
        <w:autoSpaceDE w:val="0"/>
        <w:autoSpaceDN w:val="0"/>
        <w:spacing w:before="29"/>
        <w:rPr>
          <w:color w:val="000000"/>
        </w:rPr>
      </w:pPr>
      <w:r>
        <w:rPr>
          <w:color w:val="000000"/>
          <w:spacing w:val="1"/>
        </w:rPr>
        <w:t>R</w:t>
      </w:r>
      <w:r>
        <w:rPr>
          <w:color w:val="000000"/>
        </w:rPr>
        <w:t xml:space="preserve">ob </w:t>
      </w:r>
      <w:proofErr w:type="spellStart"/>
      <w:r>
        <w:rPr>
          <w:color w:val="000000"/>
          <w:spacing w:val="1"/>
        </w:rPr>
        <w:t>P</w:t>
      </w:r>
      <w:r>
        <w:rPr>
          <w:color w:val="000000"/>
        </w:rPr>
        <w:t>u</w:t>
      </w:r>
      <w:r>
        <w:rPr>
          <w:color w:val="000000"/>
          <w:spacing w:val="-1"/>
        </w:rPr>
        <w:t>e</w:t>
      </w:r>
      <w:r>
        <w:rPr>
          <w:color w:val="000000"/>
        </w:rPr>
        <w:t>nt</w:t>
      </w:r>
      <w:r>
        <w:rPr>
          <w:color w:val="000000"/>
          <w:spacing w:val="-1"/>
        </w:rPr>
        <w:t>e</w:t>
      </w:r>
      <w:r>
        <w:rPr>
          <w:color w:val="000000"/>
        </w:rPr>
        <w:t>s</w:t>
      </w:r>
      <w:proofErr w:type="spellEnd"/>
      <w:r>
        <w:rPr>
          <w:color w:val="000000"/>
        </w:rPr>
        <w:t xml:space="preserve">, </w:t>
      </w:r>
      <w:r>
        <w:rPr>
          <w:i/>
          <w:iCs/>
          <w:color w:val="000000"/>
          <w:spacing w:val="-1"/>
        </w:rPr>
        <w:t>Me</w:t>
      </w:r>
      <w:r>
        <w:rPr>
          <w:i/>
          <w:iCs/>
          <w:color w:val="000000"/>
        </w:rPr>
        <w:t>mo to the</w:t>
      </w:r>
      <w:r>
        <w:rPr>
          <w:i/>
          <w:iCs/>
          <w:color w:val="000000"/>
          <w:spacing w:val="-1"/>
        </w:rPr>
        <w:t xml:space="preserve"> </w:t>
      </w:r>
      <w:r>
        <w:rPr>
          <w:i/>
          <w:iCs/>
          <w:color w:val="000000"/>
        </w:rPr>
        <w:t>Pr</w:t>
      </w:r>
      <w:r>
        <w:rPr>
          <w:i/>
          <w:iCs/>
          <w:color w:val="000000"/>
          <w:spacing w:val="-1"/>
        </w:rPr>
        <w:t>e</w:t>
      </w:r>
      <w:r>
        <w:rPr>
          <w:i/>
          <w:iCs/>
          <w:color w:val="000000"/>
        </w:rPr>
        <w:t>sid</w:t>
      </w:r>
      <w:r>
        <w:rPr>
          <w:i/>
          <w:iCs/>
          <w:color w:val="000000"/>
          <w:spacing w:val="-1"/>
        </w:rPr>
        <w:t>e</w:t>
      </w:r>
      <w:r>
        <w:rPr>
          <w:i/>
          <w:iCs/>
          <w:color w:val="000000"/>
        </w:rPr>
        <w:t>nt:</w:t>
      </w:r>
      <w:r>
        <w:rPr>
          <w:i/>
          <w:iCs/>
          <w:color w:val="000000"/>
          <w:spacing w:val="-1"/>
        </w:rPr>
        <w:t xml:space="preserve"> I</w:t>
      </w:r>
      <w:r>
        <w:rPr>
          <w:i/>
          <w:iCs/>
          <w:color w:val="000000"/>
          <w:spacing w:val="2"/>
        </w:rPr>
        <w:t>n</w:t>
      </w:r>
      <w:r>
        <w:rPr>
          <w:i/>
          <w:iCs/>
          <w:color w:val="000000"/>
          <w:spacing w:val="-1"/>
        </w:rPr>
        <w:t>ve</w:t>
      </w:r>
      <w:r>
        <w:rPr>
          <w:i/>
          <w:iCs/>
          <w:color w:val="000000"/>
        </w:rPr>
        <w:t xml:space="preserve">st in </w:t>
      </w:r>
      <w:r>
        <w:rPr>
          <w:i/>
          <w:iCs/>
          <w:color w:val="000000"/>
          <w:spacing w:val="-1"/>
        </w:rPr>
        <w:t>I</w:t>
      </w:r>
      <w:r>
        <w:rPr>
          <w:i/>
          <w:iCs/>
          <w:color w:val="000000"/>
        </w:rPr>
        <w:t>n</w:t>
      </w:r>
      <w:r>
        <w:rPr>
          <w:i/>
          <w:iCs/>
          <w:color w:val="000000"/>
          <w:spacing w:val="3"/>
        </w:rPr>
        <w:t>f</w:t>
      </w:r>
      <w:r>
        <w:rPr>
          <w:i/>
          <w:iCs/>
          <w:color w:val="000000"/>
        </w:rPr>
        <w:t>rastru</w:t>
      </w:r>
      <w:r>
        <w:rPr>
          <w:i/>
          <w:iCs/>
          <w:color w:val="000000"/>
          <w:spacing w:val="-1"/>
        </w:rPr>
        <w:t>c</w:t>
      </w:r>
      <w:r>
        <w:rPr>
          <w:i/>
          <w:iCs/>
          <w:color w:val="000000"/>
        </w:rPr>
        <w:t>ture</w:t>
      </w:r>
      <w:r>
        <w:rPr>
          <w:i/>
          <w:iCs/>
          <w:color w:val="000000"/>
          <w:spacing w:val="-1"/>
        </w:rPr>
        <w:t xml:space="preserve"> </w:t>
      </w:r>
      <w:r>
        <w:rPr>
          <w:i/>
          <w:iCs/>
          <w:color w:val="000000"/>
        </w:rPr>
        <w:t xml:space="preserve">for </w:t>
      </w:r>
      <w:r>
        <w:rPr>
          <w:i/>
          <w:iCs/>
          <w:color w:val="000000"/>
          <w:spacing w:val="1"/>
        </w:rPr>
        <w:t>L</w:t>
      </w:r>
      <w:r>
        <w:rPr>
          <w:i/>
          <w:iCs/>
          <w:color w:val="000000"/>
        </w:rPr>
        <w:t>ong</w:t>
      </w:r>
      <w:r>
        <w:rPr>
          <w:i/>
          <w:iCs/>
          <w:color w:val="000000"/>
          <w:spacing w:val="-1"/>
        </w:rPr>
        <w:t>-</w:t>
      </w:r>
      <w:r>
        <w:rPr>
          <w:i/>
          <w:iCs/>
          <w:color w:val="000000"/>
        </w:rPr>
        <w:t>t</w:t>
      </w:r>
      <w:r>
        <w:rPr>
          <w:i/>
          <w:iCs/>
          <w:color w:val="000000"/>
          <w:spacing w:val="-1"/>
        </w:rPr>
        <w:t>e</w:t>
      </w:r>
      <w:r>
        <w:rPr>
          <w:i/>
          <w:iCs/>
          <w:color w:val="000000"/>
        </w:rPr>
        <w:t>rm Prosp</w:t>
      </w:r>
      <w:r>
        <w:rPr>
          <w:i/>
          <w:iCs/>
          <w:color w:val="000000"/>
          <w:spacing w:val="-1"/>
        </w:rPr>
        <w:t>e</w:t>
      </w:r>
      <w:r>
        <w:rPr>
          <w:i/>
          <w:iCs/>
          <w:color w:val="000000"/>
        </w:rPr>
        <w:t>rit</w:t>
      </w:r>
      <w:r>
        <w:rPr>
          <w:i/>
          <w:iCs/>
          <w:color w:val="000000"/>
          <w:spacing w:val="-1"/>
        </w:rPr>
        <w:t>y</w:t>
      </w:r>
      <w:r>
        <w:rPr>
          <w:i/>
          <w:iCs/>
          <w:color w:val="000000"/>
        </w:rPr>
        <w:t>,</w:t>
      </w:r>
    </w:p>
    <w:p w:rsidR="008240AD" w:rsidRDefault="008240AD" w:rsidP="00961F3F">
      <w:pPr>
        <w:autoSpaceDE w:val="0"/>
        <w:autoSpaceDN w:val="0"/>
        <w:rPr>
          <w:color w:val="000000"/>
        </w:rPr>
      </w:pPr>
      <w:r>
        <w:rPr>
          <w:color w:val="000000"/>
          <w:spacing w:val="-2"/>
        </w:rPr>
        <w:t>B</w:t>
      </w:r>
      <w:r>
        <w:rPr>
          <w:color w:val="000000"/>
          <w:spacing w:val="-1"/>
        </w:rPr>
        <w:t>r</w:t>
      </w:r>
      <w:r>
        <w:rPr>
          <w:color w:val="000000"/>
        </w:rPr>
        <w:t>ooki</w:t>
      </w:r>
      <w:r>
        <w:rPr>
          <w:color w:val="000000"/>
          <w:spacing w:val="2"/>
        </w:rPr>
        <w:t>n</w:t>
      </w:r>
      <w:r>
        <w:rPr>
          <w:color w:val="000000"/>
          <w:spacing w:val="-2"/>
        </w:rPr>
        <w:t>g</w:t>
      </w:r>
      <w:r>
        <w:rPr>
          <w:color w:val="000000"/>
        </w:rPr>
        <w:t>s</w:t>
      </w:r>
      <w:r>
        <w:rPr>
          <w:color w:val="000000"/>
          <w:spacing w:val="3"/>
        </w:rPr>
        <w:t xml:space="preserve"> </w:t>
      </w:r>
      <w:r>
        <w:rPr>
          <w:color w:val="000000"/>
          <w:spacing w:val="-3"/>
        </w:rPr>
        <w:t>I</w:t>
      </w:r>
      <w:r>
        <w:rPr>
          <w:color w:val="000000"/>
        </w:rPr>
        <w:t xml:space="preserve">nstitution, </w:t>
      </w:r>
      <w:r>
        <w:rPr>
          <w:color w:val="000000"/>
          <w:spacing w:val="-1"/>
        </w:rPr>
        <w:t>Wa</w:t>
      </w:r>
      <w:r>
        <w:rPr>
          <w:color w:val="000000"/>
        </w:rPr>
        <w:t>shin</w:t>
      </w:r>
      <w:r>
        <w:rPr>
          <w:color w:val="000000"/>
          <w:spacing w:val="-2"/>
        </w:rPr>
        <w:t>g</w:t>
      </w:r>
      <w:r>
        <w:rPr>
          <w:color w:val="000000"/>
        </w:rPr>
        <w:t>ton, D.</w:t>
      </w:r>
      <w:r>
        <w:rPr>
          <w:color w:val="000000"/>
          <w:spacing w:val="1"/>
        </w:rPr>
        <w:t>C</w:t>
      </w:r>
      <w:r>
        <w:rPr>
          <w:color w:val="000000"/>
        </w:rPr>
        <w:t xml:space="preserve">., </w:t>
      </w:r>
      <w:r>
        <w:rPr>
          <w:color w:val="000000"/>
          <w:position w:val="-1"/>
        </w:rPr>
        <w:t xml:space="preserve">2009, </w:t>
      </w:r>
      <w:hyperlink r:id="rId190" w:history="1">
        <w:r>
          <w:rPr>
            <w:color w:val="0000FF"/>
            <w:position w:val="-1"/>
            <w:u w:val="single"/>
          </w:rPr>
          <w:t>http://www.b</w:t>
        </w:r>
        <w:r>
          <w:rPr>
            <w:color w:val="0000FF"/>
            <w:spacing w:val="-1"/>
            <w:position w:val="-1"/>
            <w:u w:val="single"/>
          </w:rPr>
          <w:t>r</w:t>
        </w:r>
        <w:r>
          <w:rPr>
            <w:color w:val="0000FF"/>
            <w:position w:val="-1"/>
            <w:u w:val="single"/>
          </w:rPr>
          <w:t>o</w:t>
        </w:r>
        <w:r>
          <w:rPr>
            <w:color w:val="0000FF"/>
            <w:spacing w:val="2"/>
            <w:position w:val="-1"/>
            <w:u w:val="single"/>
          </w:rPr>
          <w:t>o</w:t>
        </w:r>
        <w:r>
          <w:rPr>
            <w:color w:val="0000FF"/>
            <w:position w:val="-1"/>
            <w:u w:val="single"/>
          </w:rPr>
          <w:t>kin</w:t>
        </w:r>
        <w:r>
          <w:rPr>
            <w:color w:val="0000FF"/>
            <w:spacing w:val="-2"/>
            <w:position w:val="-1"/>
            <w:u w:val="single"/>
          </w:rPr>
          <w:t>g</w:t>
        </w:r>
        <w:r>
          <w:rPr>
            <w:color w:val="0000FF"/>
            <w:position w:val="-1"/>
            <w:u w:val="single"/>
          </w:rPr>
          <w:t>s.</w:t>
        </w:r>
        <w:r>
          <w:rPr>
            <w:color w:val="0000FF"/>
            <w:spacing w:val="-1"/>
            <w:position w:val="-1"/>
            <w:u w:val="single"/>
          </w:rPr>
          <w:t>e</w:t>
        </w:r>
        <w:r>
          <w:rPr>
            <w:color w:val="0000FF"/>
            <w:position w:val="-1"/>
            <w:u w:val="single"/>
          </w:rPr>
          <w:t>du/p</w:t>
        </w:r>
        <w:r>
          <w:rPr>
            <w:color w:val="0000FF"/>
            <w:spacing w:val="-1"/>
            <w:position w:val="-1"/>
            <w:u w:val="single"/>
          </w:rPr>
          <w:t>a</w:t>
        </w:r>
        <w:r>
          <w:rPr>
            <w:color w:val="0000FF"/>
            <w:spacing w:val="2"/>
            <w:position w:val="-1"/>
            <w:u w:val="single"/>
          </w:rPr>
          <w:t>p</w:t>
        </w:r>
        <w:r>
          <w:rPr>
            <w:color w:val="0000FF"/>
            <w:spacing w:val="-1"/>
            <w:position w:val="-1"/>
            <w:u w:val="single"/>
          </w:rPr>
          <w:t>er</w:t>
        </w:r>
        <w:r>
          <w:rPr>
            <w:color w:val="0000FF"/>
            <w:position w:val="-1"/>
            <w:u w:val="single"/>
          </w:rPr>
          <w:t>s/2009/0112_p</w:t>
        </w:r>
        <w:r>
          <w:rPr>
            <w:color w:val="0000FF"/>
            <w:spacing w:val="-1"/>
            <w:position w:val="-1"/>
            <w:u w:val="single"/>
          </w:rPr>
          <w:t>r</w:t>
        </w:r>
        <w:r>
          <w:rPr>
            <w:color w:val="0000FF"/>
            <w:position w:val="-1"/>
            <w:u w:val="single"/>
          </w:rPr>
          <w:t>osp</w:t>
        </w:r>
        <w:r>
          <w:rPr>
            <w:color w:val="0000FF"/>
            <w:spacing w:val="-1"/>
            <w:position w:val="-1"/>
            <w:u w:val="single"/>
          </w:rPr>
          <w:t>er</w:t>
        </w:r>
        <w:r>
          <w:rPr>
            <w:color w:val="0000FF"/>
            <w:position w:val="-1"/>
            <w:u w:val="single"/>
          </w:rPr>
          <w:t>i</w:t>
        </w:r>
        <w:r>
          <w:rPr>
            <w:color w:val="0000FF"/>
            <w:spacing w:val="5"/>
            <w:position w:val="-1"/>
            <w:u w:val="single"/>
          </w:rPr>
          <w:t>t</w:t>
        </w:r>
        <w:r>
          <w:rPr>
            <w:color w:val="0000FF"/>
            <w:spacing w:val="-5"/>
            <w:position w:val="-1"/>
            <w:u w:val="single"/>
          </w:rPr>
          <w:t>y</w:t>
        </w:r>
        <w:r>
          <w:rPr>
            <w:color w:val="0000FF"/>
            <w:position w:val="-1"/>
            <w:u w:val="single"/>
          </w:rPr>
          <w:t>_m</w:t>
        </w:r>
        <w:r>
          <w:rPr>
            <w:color w:val="0000FF"/>
            <w:spacing w:val="-1"/>
            <w:position w:val="-1"/>
            <w:u w:val="single"/>
          </w:rPr>
          <w:t>e</w:t>
        </w:r>
        <w:r>
          <w:rPr>
            <w:color w:val="0000FF"/>
            <w:position w:val="-1"/>
            <w:u w:val="single"/>
          </w:rPr>
          <w:t>mo.</w:t>
        </w:r>
        <w:r>
          <w:rPr>
            <w:color w:val="0000FF"/>
            <w:spacing w:val="-1"/>
            <w:position w:val="-1"/>
            <w:u w:val="single"/>
          </w:rPr>
          <w:t>a</w:t>
        </w:r>
        <w:r>
          <w:rPr>
            <w:color w:val="0000FF"/>
            <w:spacing w:val="3"/>
            <w:position w:val="-1"/>
            <w:u w:val="single"/>
          </w:rPr>
          <w:t>s</w:t>
        </w:r>
        <w:r>
          <w:rPr>
            <w:color w:val="0000FF"/>
            <w:position w:val="-1"/>
            <w:u w:val="single"/>
          </w:rPr>
          <w:t>px</w:t>
        </w:r>
        <w:r>
          <w:rPr>
            <w:color w:val="000000"/>
            <w:position w:val="-1"/>
          </w:rPr>
          <w:t>.</w:t>
        </w:r>
      </w:hyperlink>
    </w:p>
    <w:p w:rsidR="008240AD" w:rsidRDefault="008240AD" w:rsidP="008240AD">
      <w:pPr>
        <w:autoSpaceDE w:val="0"/>
        <w:autoSpaceDN w:val="0"/>
        <w:spacing w:before="12" w:line="240" w:lineRule="exact"/>
        <w:rPr>
          <w:color w:val="000000"/>
        </w:rPr>
      </w:pPr>
    </w:p>
    <w:sectPr w:rsidR="008240AD" w:rsidSect="00063971">
      <w:headerReference w:type="default" r:id="rId191"/>
      <w:footerReference w:type="default" r:id="rId192"/>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23" w:rsidRDefault="00C85923" w:rsidP="00063971">
      <w:r>
        <w:separator/>
      </w:r>
    </w:p>
  </w:endnote>
  <w:endnote w:type="continuationSeparator" w:id="0">
    <w:p w:rsidR="00C85923" w:rsidRDefault="00C85923"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meriGarmnd BT">
    <w:altName w:val="AmeriGarmnd BT"/>
    <w:panose1 w:val="00000000000000000000"/>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2517"/>
      <w:docPartObj>
        <w:docPartGallery w:val="Page Numbers (Bottom of Page)"/>
        <w:docPartUnique/>
      </w:docPartObj>
    </w:sdtPr>
    <w:sdtContent>
      <w:p w:rsidR="00C85923" w:rsidRDefault="00C85923">
        <w:pPr>
          <w:pStyle w:val="Footer"/>
          <w:jc w:val="center"/>
        </w:pPr>
        <w:r>
          <w:fldChar w:fldCharType="begin"/>
        </w:r>
        <w:r>
          <w:instrText xml:space="preserve"> PAGE   \* MERGEFORMAT </w:instrText>
        </w:r>
        <w:r>
          <w:fldChar w:fldCharType="separate"/>
        </w:r>
        <w:r w:rsidR="00D360C5">
          <w:rPr>
            <w:noProof/>
          </w:rPr>
          <w:t>1</w:t>
        </w:r>
        <w:r>
          <w:rPr>
            <w:noProof/>
          </w:rPr>
          <w:fldChar w:fldCharType="end"/>
        </w:r>
      </w:p>
    </w:sdtContent>
  </w:sdt>
  <w:p w:rsidR="00C85923" w:rsidRDefault="00C85923">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23" w:rsidRDefault="00C85923" w:rsidP="00063971">
      <w:r>
        <w:separator/>
      </w:r>
    </w:p>
  </w:footnote>
  <w:footnote w:type="continuationSeparator" w:id="0">
    <w:p w:rsidR="00C85923" w:rsidRDefault="00C85923"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23" w:rsidRDefault="00C85923">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FD"/>
    <w:multiLevelType w:val="hybridMultilevel"/>
    <w:tmpl w:val="36D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2A85"/>
    <w:multiLevelType w:val="hybridMultilevel"/>
    <w:tmpl w:val="D636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492B"/>
    <w:multiLevelType w:val="hybridMultilevel"/>
    <w:tmpl w:val="7AE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15D07"/>
    <w:multiLevelType w:val="hybridMultilevel"/>
    <w:tmpl w:val="441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01829"/>
    <w:multiLevelType w:val="hybridMultilevel"/>
    <w:tmpl w:val="0B7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396A"/>
    <w:multiLevelType w:val="hybridMultilevel"/>
    <w:tmpl w:val="C4E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80144"/>
    <w:multiLevelType w:val="hybridMultilevel"/>
    <w:tmpl w:val="81A038FC"/>
    <w:lvl w:ilvl="0" w:tplc="496AC8B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D0304"/>
    <w:multiLevelType w:val="hybridMultilevel"/>
    <w:tmpl w:val="A49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5713D"/>
    <w:multiLevelType w:val="hybridMultilevel"/>
    <w:tmpl w:val="017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469F8"/>
    <w:multiLevelType w:val="hybridMultilevel"/>
    <w:tmpl w:val="51D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D481F"/>
    <w:multiLevelType w:val="hybridMultilevel"/>
    <w:tmpl w:val="2CA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233DA"/>
    <w:multiLevelType w:val="hybridMultilevel"/>
    <w:tmpl w:val="D03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D262F"/>
    <w:multiLevelType w:val="hybridMultilevel"/>
    <w:tmpl w:val="DDAA6A92"/>
    <w:lvl w:ilvl="0" w:tplc="D9B0BB8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8F39BD"/>
    <w:multiLevelType w:val="hybridMultilevel"/>
    <w:tmpl w:val="18FE45B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51734F"/>
    <w:multiLevelType w:val="hybridMultilevel"/>
    <w:tmpl w:val="CCE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1B2F"/>
    <w:multiLevelType w:val="hybridMultilevel"/>
    <w:tmpl w:val="A18C0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25556"/>
    <w:multiLevelType w:val="hybridMultilevel"/>
    <w:tmpl w:val="1F7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566A7"/>
    <w:multiLevelType w:val="hybridMultilevel"/>
    <w:tmpl w:val="D1D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63502"/>
    <w:multiLevelType w:val="hybridMultilevel"/>
    <w:tmpl w:val="B02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96AC4"/>
    <w:multiLevelType w:val="hybridMultilevel"/>
    <w:tmpl w:val="589CB8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38D74341"/>
    <w:multiLevelType w:val="hybridMultilevel"/>
    <w:tmpl w:val="9D9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906D4"/>
    <w:multiLevelType w:val="hybridMultilevel"/>
    <w:tmpl w:val="5E1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D0A17"/>
    <w:multiLevelType w:val="hybridMultilevel"/>
    <w:tmpl w:val="740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B51FE"/>
    <w:multiLevelType w:val="hybridMultilevel"/>
    <w:tmpl w:val="A562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D7F95"/>
    <w:multiLevelType w:val="hybridMultilevel"/>
    <w:tmpl w:val="A7C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4790F"/>
    <w:multiLevelType w:val="hybridMultilevel"/>
    <w:tmpl w:val="93E05CA0"/>
    <w:lvl w:ilvl="0" w:tplc="D8525C2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10778A"/>
    <w:multiLevelType w:val="hybridMultilevel"/>
    <w:tmpl w:val="5C3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15986"/>
    <w:multiLevelType w:val="hybridMultilevel"/>
    <w:tmpl w:val="7618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F0DC9"/>
    <w:multiLevelType w:val="hybridMultilevel"/>
    <w:tmpl w:val="233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52672"/>
    <w:multiLevelType w:val="hybridMultilevel"/>
    <w:tmpl w:val="382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C521C"/>
    <w:multiLevelType w:val="hybridMultilevel"/>
    <w:tmpl w:val="AA24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90C53"/>
    <w:multiLevelType w:val="hybridMultilevel"/>
    <w:tmpl w:val="07C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23438"/>
    <w:multiLevelType w:val="hybridMultilevel"/>
    <w:tmpl w:val="19C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877C9"/>
    <w:multiLevelType w:val="hybridMultilevel"/>
    <w:tmpl w:val="89FE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D47C0"/>
    <w:multiLevelType w:val="hybridMultilevel"/>
    <w:tmpl w:val="83C6B43A"/>
    <w:lvl w:ilvl="0" w:tplc="7720751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510F17"/>
    <w:multiLevelType w:val="hybridMultilevel"/>
    <w:tmpl w:val="2D9876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num>
  <w:num w:numId="3">
    <w:abstractNumId w:val="2"/>
  </w:num>
  <w:num w:numId="4">
    <w:abstractNumId w:val="17"/>
  </w:num>
  <w:num w:numId="5">
    <w:abstractNumId w:val="8"/>
  </w:num>
  <w:num w:numId="6">
    <w:abstractNumId w:val="28"/>
  </w:num>
  <w:num w:numId="7">
    <w:abstractNumId w:val="27"/>
  </w:num>
  <w:num w:numId="8">
    <w:abstractNumId w:val="11"/>
  </w:num>
  <w:num w:numId="9">
    <w:abstractNumId w:val="22"/>
  </w:num>
  <w:num w:numId="10">
    <w:abstractNumId w:val="30"/>
  </w:num>
  <w:num w:numId="11">
    <w:abstractNumId w:val="7"/>
  </w:num>
  <w:num w:numId="12">
    <w:abstractNumId w:val="24"/>
  </w:num>
  <w:num w:numId="13">
    <w:abstractNumId w:val="23"/>
  </w:num>
  <w:num w:numId="14">
    <w:abstractNumId w:val="0"/>
  </w:num>
  <w:num w:numId="15">
    <w:abstractNumId w:val="14"/>
  </w:num>
  <w:num w:numId="16">
    <w:abstractNumId w:val="31"/>
  </w:num>
  <w:num w:numId="17">
    <w:abstractNumId w:val="9"/>
  </w:num>
  <w:num w:numId="18">
    <w:abstractNumId w:val="10"/>
  </w:num>
  <w:num w:numId="19">
    <w:abstractNumId w:val="4"/>
  </w:num>
  <w:num w:numId="20">
    <w:abstractNumId w:val="16"/>
  </w:num>
  <w:num w:numId="21">
    <w:abstractNumId w:val="1"/>
  </w:num>
  <w:num w:numId="22">
    <w:abstractNumId w:val="3"/>
  </w:num>
  <w:num w:numId="23">
    <w:abstractNumId w:val="15"/>
  </w:num>
  <w:num w:numId="24">
    <w:abstractNumId w:val="29"/>
  </w:num>
  <w:num w:numId="25">
    <w:abstractNumId w:val="36"/>
  </w:num>
  <w:num w:numId="26">
    <w:abstractNumId w:val="13"/>
  </w:num>
  <w:num w:numId="27">
    <w:abstractNumId w:val="6"/>
  </w:num>
  <w:num w:numId="28">
    <w:abstractNumId w:val="12"/>
  </w:num>
  <w:num w:numId="29">
    <w:abstractNumId w:val="25"/>
  </w:num>
  <w:num w:numId="30">
    <w:abstractNumId w:val="35"/>
  </w:num>
  <w:num w:numId="31">
    <w:abstractNumId w:val="19"/>
  </w:num>
  <w:num w:numId="32">
    <w:abstractNumId w:val="21"/>
  </w:num>
  <w:num w:numId="33">
    <w:abstractNumId w:val="32"/>
  </w:num>
  <w:num w:numId="34">
    <w:abstractNumId w:val="20"/>
  </w:num>
  <w:num w:numId="35">
    <w:abstractNumId w:val="18"/>
  </w:num>
  <w:num w:numId="36">
    <w:abstractNumId w:val="26"/>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0E88"/>
    <w:rsid w:val="0000129C"/>
    <w:rsid w:val="00001B3E"/>
    <w:rsid w:val="00001C84"/>
    <w:rsid w:val="00006309"/>
    <w:rsid w:val="0000643E"/>
    <w:rsid w:val="0000652C"/>
    <w:rsid w:val="000076B9"/>
    <w:rsid w:val="00007970"/>
    <w:rsid w:val="00007A08"/>
    <w:rsid w:val="000127C9"/>
    <w:rsid w:val="00012908"/>
    <w:rsid w:val="00012B5E"/>
    <w:rsid w:val="00012D19"/>
    <w:rsid w:val="00014308"/>
    <w:rsid w:val="0001563A"/>
    <w:rsid w:val="000159CB"/>
    <w:rsid w:val="000160D9"/>
    <w:rsid w:val="0002100E"/>
    <w:rsid w:val="00021B38"/>
    <w:rsid w:val="0002295E"/>
    <w:rsid w:val="00023971"/>
    <w:rsid w:val="00024016"/>
    <w:rsid w:val="00024231"/>
    <w:rsid w:val="00024D86"/>
    <w:rsid w:val="000252D2"/>
    <w:rsid w:val="00027081"/>
    <w:rsid w:val="00027DA7"/>
    <w:rsid w:val="00034436"/>
    <w:rsid w:val="000346DB"/>
    <w:rsid w:val="00036815"/>
    <w:rsid w:val="00037A6A"/>
    <w:rsid w:val="00037AD3"/>
    <w:rsid w:val="0004200D"/>
    <w:rsid w:val="0004367F"/>
    <w:rsid w:val="00043AE7"/>
    <w:rsid w:val="00043D53"/>
    <w:rsid w:val="00045373"/>
    <w:rsid w:val="0004577E"/>
    <w:rsid w:val="00045783"/>
    <w:rsid w:val="00045B11"/>
    <w:rsid w:val="00046079"/>
    <w:rsid w:val="0004624E"/>
    <w:rsid w:val="000463FD"/>
    <w:rsid w:val="00046AFA"/>
    <w:rsid w:val="000478F7"/>
    <w:rsid w:val="00051547"/>
    <w:rsid w:val="00051BC8"/>
    <w:rsid w:val="0005231E"/>
    <w:rsid w:val="000528B4"/>
    <w:rsid w:val="00053D49"/>
    <w:rsid w:val="0005438E"/>
    <w:rsid w:val="00055388"/>
    <w:rsid w:val="000557AC"/>
    <w:rsid w:val="00056A8B"/>
    <w:rsid w:val="00060C2E"/>
    <w:rsid w:val="00063971"/>
    <w:rsid w:val="0006398D"/>
    <w:rsid w:val="00063EA7"/>
    <w:rsid w:val="00066C5C"/>
    <w:rsid w:val="00066FB6"/>
    <w:rsid w:val="000675F7"/>
    <w:rsid w:val="00067665"/>
    <w:rsid w:val="00067B3C"/>
    <w:rsid w:val="00070E93"/>
    <w:rsid w:val="00071E8D"/>
    <w:rsid w:val="000762A6"/>
    <w:rsid w:val="000813AE"/>
    <w:rsid w:val="00083065"/>
    <w:rsid w:val="00084450"/>
    <w:rsid w:val="00084820"/>
    <w:rsid w:val="00084D35"/>
    <w:rsid w:val="000854F7"/>
    <w:rsid w:val="000859DD"/>
    <w:rsid w:val="00085CAB"/>
    <w:rsid w:val="00086C60"/>
    <w:rsid w:val="000903FC"/>
    <w:rsid w:val="0009257A"/>
    <w:rsid w:val="00092D26"/>
    <w:rsid w:val="00094877"/>
    <w:rsid w:val="00096A0D"/>
    <w:rsid w:val="000A2E2A"/>
    <w:rsid w:val="000A53BD"/>
    <w:rsid w:val="000A5596"/>
    <w:rsid w:val="000B01D0"/>
    <w:rsid w:val="000B09DC"/>
    <w:rsid w:val="000B11EA"/>
    <w:rsid w:val="000B57C9"/>
    <w:rsid w:val="000B6C3F"/>
    <w:rsid w:val="000B70FB"/>
    <w:rsid w:val="000C3F34"/>
    <w:rsid w:val="000C54EF"/>
    <w:rsid w:val="000C5764"/>
    <w:rsid w:val="000C6645"/>
    <w:rsid w:val="000D0BF8"/>
    <w:rsid w:val="000D0C6B"/>
    <w:rsid w:val="000D6494"/>
    <w:rsid w:val="000D7F1D"/>
    <w:rsid w:val="000E215F"/>
    <w:rsid w:val="000E251F"/>
    <w:rsid w:val="000E31DA"/>
    <w:rsid w:val="000E698D"/>
    <w:rsid w:val="000E6A44"/>
    <w:rsid w:val="000F0D44"/>
    <w:rsid w:val="000F13DA"/>
    <w:rsid w:val="000F1461"/>
    <w:rsid w:val="000F1D10"/>
    <w:rsid w:val="000F33B4"/>
    <w:rsid w:val="000F4151"/>
    <w:rsid w:val="000F4373"/>
    <w:rsid w:val="000F576E"/>
    <w:rsid w:val="000F5D84"/>
    <w:rsid w:val="000F60AB"/>
    <w:rsid w:val="000F6917"/>
    <w:rsid w:val="000F6C4D"/>
    <w:rsid w:val="00100F17"/>
    <w:rsid w:val="00101AB0"/>
    <w:rsid w:val="00101E72"/>
    <w:rsid w:val="00101ECC"/>
    <w:rsid w:val="001029A5"/>
    <w:rsid w:val="00102A26"/>
    <w:rsid w:val="001055D4"/>
    <w:rsid w:val="001065F0"/>
    <w:rsid w:val="001069A6"/>
    <w:rsid w:val="00106A36"/>
    <w:rsid w:val="00107837"/>
    <w:rsid w:val="00107A29"/>
    <w:rsid w:val="00110075"/>
    <w:rsid w:val="0011010C"/>
    <w:rsid w:val="00110B76"/>
    <w:rsid w:val="00114543"/>
    <w:rsid w:val="001157B8"/>
    <w:rsid w:val="00116104"/>
    <w:rsid w:val="001163D0"/>
    <w:rsid w:val="00116405"/>
    <w:rsid w:val="00120E70"/>
    <w:rsid w:val="0012154A"/>
    <w:rsid w:val="0012200C"/>
    <w:rsid w:val="001255D6"/>
    <w:rsid w:val="00126502"/>
    <w:rsid w:val="00127A77"/>
    <w:rsid w:val="00130854"/>
    <w:rsid w:val="0013161F"/>
    <w:rsid w:val="001321D6"/>
    <w:rsid w:val="0013392A"/>
    <w:rsid w:val="00135B45"/>
    <w:rsid w:val="00136275"/>
    <w:rsid w:val="001372B1"/>
    <w:rsid w:val="00140F39"/>
    <w:rsid w:val="001416B4"/>
    <w:rsid w:val="00141BE3"/>
    <w:rsid w:val="00141FBA"/>
    <w:rsid w:val="00142773"/>
    <w:rsid w:val="00142921"/>
    <w:rsid w:val="00143474"/>
    <w:rsid w:val="0014408F"/>
    <w:rsid w:val="00145690"/>
    <w:rsid w:val="00145963"/>
    <w:rsid w:val="0014599F"/>
    <w:rsid w:val="00147867"/>
    <w:rsid w:val="00151595"/>
    <w:rsid w:val="001525AB"/>
    <w:rsid w:val="0015276A"/>
    <w:rsid w:val="0015346B"/>
    <w:rsid w:val="00153BA0"/>
    <w:rsid w:val="00153C29"/>
    <w:rsid w:val="00154B2A"/>
    <w:rsid w:val="00154EC7"/>
    <w:rsid w:val="00157804"/>
    <w:rsid w:val="00157EDE"/>
    <w:rsid w:val="00160674"/>
    <w:rsid w:val="00160947"/>
    <w:rsid w:val="001619A0"/>
    <w:rsid w:val="00161E7D"/>
    <w:rsid w:val="0016283E"/>
    <w:rsid w:val="0016348A"/>
    <w:rsid w:val="0016362B"/>
    <w:rsid w:val="001661E5"/>
    <w:rsid w:val="0017078C"/>
    <w:rsid w:val="001708DC"/>
    <w:rsid w:val="0017224F"/>
    <w:rsid w:val="00175C0B"/>
    <w:rsid w:val="00177B19"/>
    <w:rsid w:val="00183929"/>
    <w:rsid w:val="00184628"/>
    <w:rsid w:val="00187A5B"/>
    <w:rsid w:val="00191BF5"/>
    <w:rsid w:val="00191F32"/>
    <w:rsid w:val="00192E06"/>
    <w:rsid w:val="001936E0"/>
    <w:rsid w:val="00193B0A"/>
    <w:rsid w:val="00193E0F"/>
    <w:rsid w:val="001944BD"/>
    <w:rsid w:val="0019529B"/>
    <w:rsid w:val="00195451"/>
    <w:rsid w:val="00195D5F"/>
    <w:rsid w:val="001965F0"/>
    <w:rsid w:val="00196D7A"/>
    <w:rsid w:val="001A0C12"/>
    <w:rsid w:val="001A0CDA"/>
    <w:rsid w:val="001A1C9C"/>
    <w:rsid w:val="001A1E24"/>
    <w:rsid w:val="001A2827"/>
    <w:rsid w:val="001A282D"/>
    <w:rsid w:val="001A4137"/>
    <w:rsid w:val="001A42F8"/>
    <w:rsid w:val="001A6725"/>
    <w:rsid w:val="001B007F"/>
    <w:rsid w:val="001B0927"/>
    <w:rsid w:val="001B1171"/>
    <w:rsid w:val="001B1400"/>
    <w:rsid w:val="001B1966"/>
    <w:rsid w:val="001B1D02"/>
    <w:rsid w:val="001B3BDF"/>
    <w:rsid w:val="001B404F"/>
    <w:rsid w:val="001B40C3"/>
    <w:rsid w:val="001B5E50"/>
    <w:rsid w:val="001B61E0"/>
    <w:rsid w:val="001B64CF"/>
    <w:rsid w:val="001C2BCB"/>
    <w:rsid w:val="001C3709"/>
    <w:rsid w:val="001C3F00"/>
    <w:rsid w:val="001C472A"/>
    <w:rsid w:val="001C6A3A"/>
    <w:rsid w:val="001D0825"/>
    <w:rsid w:val="001D0ABF"/>
    <w:rsid w:val="001D0C02"/>
    <w:rsid w:val="001D23E4"/>
    <w:rsid w:val="001D27D2"/>
    <w:rsid w:val="001D4F83"/>
    <w:rsid w:val="001D5A84"/>
    <w:rsid w:val="001D7A64"/>
    <w:rsid w:val="001D7C16"/>
    <w:rsid w:val="001E020F"/>
    <w:rsid w:val="001E0A5D"/>
    <w:rsid w:val="001E0FB0"/>
    <w:rsid w:val="001E20C9"/>
    <w:rsid w:val="001E3C11"/>
    <w:rsid w:val="001E47AF"/>
    <w:rsid w:val="001E54F6"/>
    <w:rsid w:val="001E6309"/>
    <w:rsid w:val="001E6DF7"/>
    <w:rsid w:val="001F0838"/>
    <w:rsid w:val="001F2454"/>
    <w:rsid w:val="001F40BD"/>
    <w:rsid w:val="001F4D35"/>
    <w:rsid w:val="001F5B47"/>
    <w:rsid w:val="001F62E4"/>
    <w:rsid w:val="001F693F"/>
    <w:rsid w:val="001F76F0"/>
    <w:rsid w:val="001F77A1"/>
    <w:rsid w:val="001F77BE"/>
    <w:rsid w:val="00201428"/>
    <w:rsid w:val="0020152E"/>
    <w:rsid w:val="00203734"/>
    <w:rsid w:val="002053B9"/>
    <w:rsid w:val="00206E45"/>
    <w:rsid w:val="0020760F"/>
    <w:rsid w:val="00207AF3"/>
    <w:rsid w:val="00207AF9"/>
    <w:rsid w:val="002108B1"/>
    <w:rsid w:val="00211D67"/>
    <w:rsid w:val="00212D46"/>
    <w:rsid w:val="002132A4"/>
    <w:rsid w:val="002157F7"/>
    <w:rsid w:val="00215AC5"/>
    <w:rsid w:val="00217E99"/>
    <w:rsid w:val="00217F40"/>
    <w:rsid w:val="0022098A"/>
    <w:rsid w:val="00221696"/>
    <w:rsid w:val="00222580"/>
    <w:rsid w:val="00222DBF"/>
    <w:rsid w:val="002233C4"/>
    <w:rsid w:val="002234CE"/>
    <w:rsid w:val="002242AD"/>
    <w:rsid w:val="00224DF3"/>
    <w:rsid w:val="00227D5F"/>
    <w:rsid w:val="00230C47"/>
    <w:rsid w:val="00230C5E"/>
    <w:rsid w:val="00230E01"/>
    <w:rsid w:val="0023152B"/>
    <w:rsid w:val="00231E37"/>
    <w:rsid w:val="0023290B"/>
    <w:rsid w:val="00232C33"/>
    <w:rsid w:val="002332CB"/>
    <w:rsid w:val="00236C74"/>
    <w:rsid w:val="00243241"/>
    <w:rsid w:val="00244734"/>
    <w:rsid w:val="0024509F"/>
    <w:rsid w:val="00245C64"/>
    <w:rsid w:val="00245D97"/>
    <w:rsid w:val="00246FD8"/>
    <w:rsid w:val="002500FB"/>
    <w:rsid w:val="00251523"/>
    <w:rsid w:val="00251ADD"/>
    <w:rsid w:val="00251DE3"/>
    <w:rsid w:val="0025270B"/>
    <w:rsid w:val="0025403C"/>
    <w:rsid w:val="002540EB"/>
    <w:rsid w:val="0025416E"/>
    <w:rsid w:val="00255290"/>
    <w:rsid w:val="00255F6E"/>
    <w:rsid w:val="00256992"/>
    <w:rsid w:val="00256F47"/>
    <w:rsid w:val="00260613"/>
    <w:rsid w:val="00260720"/>
    <w:rsid w:val="00260CD7"/>
    <w:rsid w:val="00261CFC"/>
    <w:rsid w:val="002625C3"/>
    <w:rsid w:val="002631DB"/>
    <w:rsid w:val="002638AD"/>
    <w:rsid w:val="00264271"/>
    <w:rsid w:val="0026442C"/>
    <w:rsid w:val="00265F26"/>
    <w:rsid w:val="00271092"/>
    <w:rsid w:val="00271CCA"/>
    <w:rsid w:val="00273E24"/>
    <w:rsid w:val="00274890"/>
    <w:rsid w:val="002762CE"/>
    <w:rsid w:val="00276695"/>
    <w:rsid w:val="00276A28"/>
    <w:rsid w:val="00281803"/>
    <w:rsid w:val="002849E0"/>
    <w:rsid w:val="00284FBB"/>
    <w:rsid w:val="002873A9"/>
    <w:rsid w:val="00291AD2"/>
    <w:rsid w:val="002977C1"/>
    <w:rsid w:val="002A03CE"/>
    <w:rsid w:val="002A0E35"/>
    <w:rsid w:val="002A16A3"/>
    <w:rsid w:val="002A28A0"/>
    <w:rsid w:val="002A2E58"/>
    <w:rsid w:val="002A4902"/>
    <w:rsid w:val="002B012C"/>
    <w:rsid w:val="002B0F1D"/>
    <w:rsid w:val="002B22F3"/>
    <w:rsid w:val="002B2556"/>
    <w:rsid w:val="002B3680"/>
    <w:rsid w:val="002B5D09"/>
    <w:rsid w:val="002B5E88"/>
    <w:rsid w:val="002B65CC"/>
    <w:rsid w:val="002B6E49"/>
    <w:rsid w:val="002C0B27"/>
    <w:rsid w:val="002C17B5"/>
    <w:rsid w:val="002C1EA8"/>
    <w:rsid w:val="002C25B6"/>
    <w:rsid w:val="002C26C2"/>
    <w:rsid w:val="002C32B3"/>
    <w:rsid w:val="002C3EC9"/>
    <w:rsid w:val="002C6222"/>
    <w:rsid w:val="002C66A5"/>
    <w:rsid w:val="002C6CF9"/>
    <w:rsid w:val="002D0333"/>
    <w:rsid w:val="002D1599"/>
    <w:rsid w:val="002D18A0"/>
    <w:rsid w:val="002D2898"/>
    <w:rsid w:val="002D2ED3"/>
    <w:rsid w:val="002D3185"/>
    <w:rsid w:val="002D32FF"/>
    <w:rsid w:val="002D340A"/>
    <w:rsid w:val="002D4003"/>
    <w:rsid w:val="002D4218"/>
    <w:rsid w:val="002D4FE4"/>
    <w:rsid w:val="002D59DF"/>
    <w:rsid w:val="002D5AFF"/>
    <w:rsid w:val="002D5CED"/>
    <w:rsid w:val="002D6D95"/>
    <w:rsid w:val="002E06DA"/>
    <w:rsid w:val="002E0D07"/>
    <w:rsid w:val="002E1117"/>
    <w:rsid w:val="002E1D15"/>
    <w:rsid w:val="002E1F98"/>
    <w:rsid w:val="002E21CB"/>
    <w:rsid w:val="002E26B3"/>
    <w:rsid w:val="002E5205"/>
    <w:rsid w:val="002E5220"/>
    <w:rsid w:val="002E545B"/>
    <w:rsid w:val="002E630C"/>
    <w:rsid w:val="002E7F99"/>
    <w:rsid w:val="002F1019"/>
    <w:rsid w:val="002F1297"/>
    <w:rsid w:val="002F1421"/>
    <w:rsid w:val="002F1A7A"/>
    <w:rsid w:val="002F1F1A"/>
    <w:rsid w:val="002F2924"/>
    <w:rsid w:val="002F2B8A"/>
    <w:rsid w:val="002F361B"/>
    <w:rsid w:val="002F4093"/>
    <w:rsid w:val="002F513F"/>
    <w:rsid w:val="002F5DA4"/>
    <w:rsid w:val="00301218"/>
    <w:rsid w:val="003024D9"/>
    <w:rsid w:val="00304804"/>
    <w:rsid w:val="00304B36"/>
    <w:rsid w:val="00305D42"/>
    <w:rsid w:val="00310F9C"/>
    <w:rsid w:val="003128F1"/>
    <w:rsid w:val="00312CCB"/>
    <w:rsid w:val="0031378A"/>
    <w:rsid w:val="00313DDF"/>
    <w:rsid w:val="003156B6"/>
    <w:rsid w:val="0031575C"/>
    <w:rsid w:val="003203DB"/>
    <w:rsid w:val="00321C11"/>
    <w:rsid w:val="00324B27"/>
    <w:rsid w:val="00324D67"/>
    <w:rsid w:val="00330E3B"/>
    <w:rsid w:val="00330E83"/>
    <w:rsid w:val="003317F4"/>
    <w:rsid w:val="003328EC"/>
    <w:rsid w:val="00335C86"/>
    <w:rsid w:val="0034044E"/>
    <w:rsid w:val="003427A5"/>
    <w:rsid w:val="003443C1"/>
    <w:rsid w:val="00344A6B"/>
    <w:rsid w:val="003459A2"/>
    <w:rsid w:val="0034675F"/>
    <w:rsid w:val="00347CDC"/>
    <w:rsid w:val="00347D4F"/>
    <w:rsid w:val="00351AFE"/>
    <w:rsid w:val="00351F93"/>
    <w:rsid w:val="0035200D"/>
    <w:rsid w:val="00354875"/>
    <w:rsid w:val="00356045"/>
    <w:rsid w:val="00357437"/>
    <w:rsid w:val="00360EE3"/>
    <w:rsid w:val="0036160E"/>
    <w:rsid w:val="00363207"/>
    <w:rsid w:val="0036417D"/>
    <w:rsid w:val="00365784"/>
    <w:rsid w:val="003664F8"/>
    <w:rsid w:val="00371165"/>
    <w:rsid w:val="00372AFB"/>
    <w:rsid w:val="0037616C"/>
    <w:rsid w:val="00376336"/>
    <w:rsid w:val="003769E1"/>
    <w:rsid w:val="003808DB"/>
    <w:rsid w:val="00382086"/>
    <w:rsid w:val="00382611"/>
    <w:rsid w:val="00382957"/>
    <w:rsid w:val="00382FBB"/>
    <w:rsid w:val="003831B9"/>
    <w:rsid w:val="00384444"/>
    <w:rsid w:val="00384E03"/>
    <w:rsid w:val="00384F80"/>
    <w:rsid w:val="00385366"/>
    <w:rsid w:val="0038594B"/>
    <w:rsid w:val="003867D6"/>
    <w:rsid w:val="003869D3"/>
    <w:rsid w:val="003875D0"/>
    <w:rsid w:val="00387D3D"/>
    <w:rsid w:val="00387E4B"/>
    <w:rsid w:val="00387F57"/>
    <w:rsid w:val="003906A2"/>
    <w:rsid w:val="00390726"/>
    <w:rsid w:val="00391FAC"/>
    <w:rsid w:val="0039360C"/>
    <w:rsid w:val="00396AD8"/>
    <w:rsid w:val="0039718C"/>
    <w:rsid w:val="003A082E"/>
    <w:rsid w:val="003A186C"/>
    <w:rsid w:val="003A321C"/>
    <w:rsid w:val="003A48B5"/>
    <w:rsid w:val="003A563A"/>
    <w:rsid w:val="003A7010"/>
    <w:rsid w:val="003B017C"/>
    <w:rsid w:val="003B02AD"/>
    <w:rsid w:val="003B1273"/>
    <w:rsid w:val="003B2859"/>
    <w:rsid w:val="003B36EA"/>
    <w:rsid w:val="003B3BFE"/>
    <w:rsid w:val="003B4707"/>
    <w:rsid w:val="003B574A"/>
    <w:rsid w:val="003C1FB4"/>
    <w:rsid w:val="003C2A3D"/>
    <w:rsid w:val="003C39BB"/>
    <w:rsid w:val="003C4F3D"/>
    <w:rsid w:val="003C7EE4"/>
    <w:rsid w:val="003D05A3"/>
    <w:rsid w:val="003D1F96"/>
    <w:rsid w:val="003D2B04"/>
    <w:rsid w:val="003D2C0D"/>
    <w:rsid w:val="003D31B3"/>
    <w:rsid w:val="003D348E"/>
    <w:rsid w:val="003D39A5"/>
    <w:rsid w:val="003D7CE5"/>
    <w:rsid w:val="003D7F2F"/>
    <w:rsid w:val="003E1DB7"/>
    <w:rsid w:val="003E2BED"/>
    <w:rsid w:val="003E2EE1"/>
    <w:rsid w:val="003E3A8F"/>
    <w:rsid w:val="003E3CB8"/>
    <w:rsid w:val="003E4C69"/>
    <w:rsid w:val="003F017C"/>
    <w:rsid w:val="003F2030"/>
    <w:rsid w:val="003F3FFC"/>
    <w:rsid w:val="003F5411"/>
    <w:rsid w:val="003F7ACF"/>
    <w:rsid w:val="0040018C"/>
    <w:rsid w:val="0040093A"/>
    <w:rsid w:val="00400B74"/>
    <w:rsid w:val="00405C66"/>
    <w:rsid w:val="00405F79"/>
    <w:rsid w:val="00406301"/>
    <w:rsid w:val="00406A1D"/>
    <w:rsid w:val="00406F19"/>
    <w:rsid w:val="00407576"/>
    <w:rsid w:val="00407DAF"/>
    <w:rsid w:val="00410057"/>
    <w:rsid w:val="004100D7"/>
    <w:rsid w:val="004101D8"/>
    <w:rsid w:val="00411C58"/>
    <w:rsid w:val="004132FC"/>
    <w:rsid w:val="00413E0A"/>
    <w:rsid w:val="00416B64"/>
    <w:rsid w:val="0041721D"/>
    <w:rsid w:val="00417227"/>
    <w:rsid w:val="00417330"/>
    <w:rsid w:val="0041782E"/>
    <w:rsid w:val="00420D63"/>
    <w:rsid w:val="00423067"/>
    <w:rsid w:val="00423407"/>
    <w:rsid w:val="00424754"/>
    <w:rsid w:val="0042635E"/>
    <w:rsid w:val="00430191"/>
    <w:rsid w:val="00432720"/>
    <w:rsid w:val="00432F59"/>
    <w:rsid w:val="00433695"/>
    <w:rsid w:val="00434B49"/>
    <w:rsid w:val="00435C93"/>
    <w:rsid w:val="004367A6"/>
    <w:rsid w:val="00436B45"/>
    <w:rsid w:val="00436CD9"/>
    <w:rsid w:val="00437A38"/>
    <w:rsid w:val="00441350"/>
    <w:rsid w:val="00443016"/>
    <w:rsid w:val="00443B05"/>
    <w:rsid w:val="00443D97"/>
    <w:rsid w:val="00444C59"/>
    <w:rsid w:val="00446AA8"/>
    <w:rsid w:val="004508D1"/>
    <w:rsid w:val="00452C90"/>
    <w:rsid w:val="004530F9"/>
    <w:rsid w:val="004540BB"/>
    <w:rsid w:val="0045562C"/>
    <w:rsid w:val="00457D50"/>
    <w:rsid w:val="004609F6"/>
    <w:rsid w:val="00461B8A"/>
    <w:rsid w:val="00463996"/>
    <w:rsid w:val="00463EE4"/>
    <w:rsid w:val="00463F15"/>
    <w:rsid w:val="004717B0"/>
    <w:rsid w:val="004717E4"/>
    <w:rsid w:val="00472512"/>
    <w:rsid w:val="004729FD"/>
    <w:rsid w:val="00473DA2"/>
    <w:rsid w:val="00474B41"/>
    <w:rsid w:val="00476AA0"/>
    <w:rsid w:val="00476B2E"/>
    <w:rsid w:val="00481EF1"/>
    <w:rsid w:val="004822F0"/>
    <w:rsid w:val="0048425B"/>
    <w:rsid w:val="00484ABE"/>
    <w:rsid w:val="00484B1D"/>
    <w:rsid w:val="0049007B"/>
    <w:rsid w:val="004912E4"/>
    <w:rsid w:val="0049209A"/>
    <w:rsid w:val="0049251B"/>
    <w:rsid w:val="00493940"/>
    <w:rsid w:val="004940FD"/>
    <w:rsid w:val="00495DE5"/>
    <w:rsid w:val="00495E28"/>
    <w:rsid w:val="004A0316"/>
    <w:rsid w:val="004A0605"/>
    <w:rsid w:val="004A0A78"/>
    <w:rsid w:val="004A0C0D"/>
    <w:rsid w:val="004A0FA9"/>
    <w:rsid w:val="004A2D78"/>
    <w:rsid w:val="004A478A"/>
    <w:rsid w:val="004A48F2"/>
    <w:rsid w:val="004A4BF7"/>
    <w:rsid w:val="004A5E10"/>
    <w:rsid w:val="004A640D"/>
    <w:rsid w:val="004A69EE"/>
    <w:rsid w:val="004A73AF"/>
    <w:rsid w:val="004A7C89"/>
    <w:rsid w:val="004A7D4A"/>
    <w:rsid w:val="004B3DEC"/>
    <w:rsid w:val="004B43C6"/>
    <w:rsid w:val="004B4E63"/>
    <w:rsid w:val="004B57E0"/>
    <w:rsid w:val="004B62EC"/>
    <w:rsid w:val="004B68A2"/>
    <w:rsid w:val="004B7325"/>
    <w:rsid w:val="004B7828"/>
    <w:rsid w:val="004C05CB"/>
    <w:rsid w:val="004C0943"/>
    <w:rsid w:val="004C1E7F"/>
    <w:rsid w:val="004C487F"/>
    <w:rsid w:val="004C6198"/>
    <w:rsid w:val="004C67B0"/>
    <w:rsid w:val="004C74A8"/>
    <w:rsid w:val="004D0C56"/>
    <w:rsid w:val="004D303D"/>
    <w:rsid w:val="004D4167"/>
    <w:rsid w:val="004D44A2"/>
    <w:rsid w:val="004D4A25"/>
    <w:rsid w:val="004D4B4B"/>
    <w:rsid w:val="004D6CC7"/>
    <w:rsid w:val="004D6DC6"/>
    <w:rsid w:val="004D707D"/>
    <w:rsid w:val="004D725C"/>
    <w:rsid w:val="004D7B99"/>
    <w:rsid w:val="004E0308"/>
    <w:rsid w:val="004E1A65"/>
    <w:rsid w:val="004E23F3"/>
    <w:rsid w:val="004E2E19"/>
    <w:rsid w:val="004E5513"/>
    <w:rsid w:val="004E79C6"/>
    <w:rsid w:val="004F1046"/>
    <w:rsid w:val="004F1110"/>
    <w:rsid w:val="004F1A63"/>
    <w:rsid w:val="004F3554"/>
    <w:rsid w:val="004F43CB"/>
    <w:rsid w:val="004F5290"/>
    <w:rsid w:val="004F64A6"/>
    <w:rsid w:val="004F6B7A"/>
    <w:rsid w:val="004F755C"/>
    <w:rsid w:val="004F77CE"/>
    <w:rsid w:val="00500F67"/>
    <w:rsid w:val="00501BC0"/>
    <w:rsid w:val="00501C3B"/>
    <w:rsid w:val="005036E4"/>
    <w:rsid w:val="00503D3D"/>
    <w:rsid w:val="00504A85"/>
    <w:rsid w:val="00504F72"/>
    <w:rsid w:val="0050519C"/>
    <w:rsid w:val="0051263E"/>
    <w:rsid w:val="00515167"/>
    <w:rsid w:val="005163FD"/>
    <w:rsid w:val="005170D8"/>
    <w:rsid w:val="00521BFC"/>
    <w:rsid w:val="00522A41"/>
    <w:rsid w:val="00524345"/>
    <w:rsid w:val="00524D83"/>
    <w:rsid w:val="0052579C"/>
    <w:rsid w:val="00525966"/>
    <w:rsid w:val="00526274"/>
    <w:rsid w:val="005263CB"/>
    <w:rsid w:val="0052669D"/>
    <w:rsid w:val="00526C53"/>
    <w:rsid w:val="005270B1"/>
    <w:rsid w:val="005275E7"/>
    <w:rsid w:val="00530822"/>
    <w:rsid w:val="00531779"/>
    <w:rsid w:val="00531FD3"/>
    <w:rsid w:val="0053276F"/>
    <w:rsid w:val="00534944"/>
    <w:rsid w:val="0053566F"/>
    <w:rsid w:val="00536D53"/>
    <w:rsid w:val="00537417"/>
    <w:rsid w:val="005417EC"/>
    <w:rsid w:val="00541865"/>
    <w:rsid w:val="005418DB"/>
    <w:rsid w:val="00542443"/>
    <w:rsid w:val="005426CB"/>
    <w:rsid w:val="00542905"/>
    <w:rsid w:val="00542BF2"/>
    <w:rsid w:val="00545B93"/>
    <w:rsid w:val="00550003"/>
    <w:rsid w:val="00550DE1"/>
    <w:rsid w:val="00552D29"/>
    <w:rsid w:val="005538E4"/>
    <w:rsid w:val="005542EC"/>
    <w:rsid w:val="005552D1"/>
    <w:rsid w:val="005558E8"/>
    <w:rsid w:val="005561A1"/>
    <w:rsid w:val="005578D7"/>
    <w:rsid w:val="005620C8"/>
    <w:rsid w:val="005630DE"/>
    <w:rsid w:val="00563A83"/>
    <w:rsid w:val="005643A8"/>
    <w:rsid w:val="00564E52"/>
    <w:rsid w:val="00565164"/>
    <w:rsid w:val="0056540F"/>
    <w:rsid w:val="00565C24"/>
    <w:rsid w:val="005662AB"/>
    <w:rsid w:val="005666C9"/>
    <w:rsid w:val="00572E9A"/>
    <w:rsid w:val="00573A0E"/>
    <w:rsid w:val="00574059"/>
    <w:rsid w:val="00574C14"/>
    <w:rsid w:val="00575947"/>
    <w:rsid w:val="00575B37"/>
    <w:rsid w:val="00576059"/>
    <w:rsid w:val="005765E1"/>
    <w:rsid w:val="0058120B"/>
    <w:rsid w:val="00581D86"/>
    <w:rsid w:val="00582C73"/>
    <w:rsid w:val="00584B33"/>
    <w:rsid w:val="005862EC"/>
    <w:rsid w:val="005865A4"/>
    <w:rsid w:val="00586623"/>
    <w:rsid w:val="00586E30"/>
    <w:rsid w:val="005878C9"/>
    <w:rsid w:val="00590805"/>
    <w:rsid w:val="00590A9B"/>
    <w:rsid w:val="00592BB4"/>
    <w:rsid w:val="00592DEB"/>
    <w:rsid w:val="005945A6"/>
    <w:rsid w:val="00594CB1"/>
    <w:rsid w:val="00596EE7"/>
    <w:rsid w:val="005A0E37"/>
    <w:rsid w:val="005A17D6"/>
    <w:rsid w:val="005A2B0B"/>
    <w:rsid w:val="005A3CCC"/>
    <w:rsid w:val="005A3E88"/>
    <w:rsid w:val="005A6C62"/>
    <w:rsid w:val="005A7CAA"/>
    <w:rsid w:val="005B01A9"/>
    <w:rsid w:val="005B0E63"/>
    <w:rsid w:val="005B1E08"/>
    <w:rsid w:val="005B2C5B"/>
    <w:rsid w:val="005B3CDC"/>
    <w:rsid w:val="005B4808"/>
    <w:rsid w:val="005C0F70"/>
    <w:rsid w:val="005C1259"/>
    <w:rsid w:val="005C1A22"/>
    <w:rsid w:val="005C26F0"/>
    <w:rsid w:val="005C2BB4"/>
    <w:rsid w:val="005C502B"/>
    <w:rsid w:val="005D192F"/>
    <w:rsid w:val="005D2F8B"/>
    <w:rsid w:val="005D4093"/>
    <w:rsid w:val="005D5474"/>
    <w:rsid w:val="005D70A8"/>
    <w:rsid w:val="005D75EE"/>
    <w:rsid w:val="005E25F0"/>
    <w:rsid w:val="005E2847"/>
    <w:rsid w:val="005E313A"/>
    <w:rsid w:val="005E4323"/>
    <w:rsid w:val="005E466A"/>
    <w:rsid w:val="005F1A5F"/>
    <w:rsid w:val="005F1F10"/>
    <w:rsid w:val="005F3935"/>
    <w:rsid w:val="005F40EA"/>
    <w:rsid w:val="005F4B93"/>
    <w:rsid w:val="005F4D99"/>
    <w:rsid w:val="005F539D"/>
    <w:rsid w:val="005F70EA"/>
    <w:rsid w:val="005F74E2"/>
    <w:rsid w:val="00600384"/>
    <w:rsid w:val="00600503"/>
    <w:rsid w:val="00601504"/>
    <w:rsid w:val="00602B05"/>
    <w:rsid w:val="00602C0E"/>
    <w:rsid w:val="0060450A"/>
    <w:rsid w:val="0060647B"/>
    <w:rsid w:val="006067D1"/>
    <w:rsid w:val="0061122F"/>
    <w:rsid w:val="00611DE4"/>
    <w:rsid w:val="006163A3"/>
    <w:rsid w:val="006169CE"/>
    <w:rsid w:val="00616B2D"/>
    <w:rsid w:val="00616D73"/>
    <w:rsid w:val="006171D6"/>
    <w:rsid w:val="0061753F"/>
    <w:rsid w:val="00623EEF"/>
    <w:rsid w:val="006243FA"/>
    <w:rsid w:val="00624D9C"/>
    <w:rsid w:val="00626813"/>
    <w:rsid w:val="00626EA1"/>
    <w:rsid w:val="006303E2"/>
    <w:rsid w:val="00630490"/>
    <w:rsid w:val="00630601"/>
    <w:rsid w:val="00631A53"/>
    <w:rsid w:val="006328C8"/>
    <w:rsid w:val="0063377A"/>
    <w:rsid w:val="0063383B"/>
    <w:rsid w:val="006339F8"/>
    <w:rsid w:val="00634190"/>
    <w:rsid w:val="006357ED"/>
    <w:rsid w:val="006406FA"/>
    <w:rsid w:val="006408A2"/>
    <w:rsid w:val="0064446C"/>
    <w:rsid w:val="0064589A"/>
    <w:rsid w:val="0064680D"/>
    <w:rsid w:val="00646E76"/>
    <w:rsid w:val="00650273"/>
    <w:rsid w:val="00650548"/>
    <w:rsid w:val="00650812"/>
    <w:rsid w:val="006538C1"/>
    <w:rsid w:val="00655763"/>
    <w:rsid w:val="00657814"/>
    <w:rsid w:val="00661C87"/>
    <w:rsid w:val="00662C2A"/>
    <w:rsid w:val="00664BC3"/>
    <w:rsid w:val="00664C85"/>
    <w:rsid w:val="00666D5E"/>
    <w:rsid w:val="006728B2"/>
    <w:rsid w:val="0068088D"/>
    <w:rsid w:val="006817CB"/>
    <w:rsid w:val="006820D0"/>
    <w:rsid w:val="00682C7A"/>
    <w:rsid w:val="006833D7"/>
    <w:rsid w:val="006837F4"/>
    <w:rsid w:val="0068459E"/>
    <w:rsid w:val="00685FC6"/>
    <w:rsid w:val="00687351"/>
    <w:rsid w:val="00687890"/>
    <w:rsid w:val="006879B4"/>
    <w:rsid w:val="00691413"/>
    <w:rsid w:val="00694367"/>
    <w:rsid w:val="00696927"/>
    <w:rsid w:val="00696D99"/>
    <w:rsid w:val="0069730C"/>
    <w:rsid w:val="0069784A"/>
    <w:rsid w:val="006A0AB7"/>
    <w:rsid w:val="006A1613"/>
    <w:rsid w:val="006A21A9"/>
    <w:rsid w:val="006A2268"/>
    <w:rsid w:val="006A3E52"/>
    <w:rsid w:val="006A686B"/>
    <w:rsid w:val="006A6AC0"/>
    <w:rsid w:val="006B02FF"/>
    <w:rsid w:val="006B165D"/>
    <w:rsid w:val="006B2789"/>
    <w:rsid w:val="006B3A01"/>
    <w:rsid w:val="006B6195"/>
    <w:rsid w:val="006C0448"/>
    <w:rsid w:val="006C0C0F"/>
    <w:rsid w:val="006C11A3"/>
    <w:rsid w:val="006C2890"/>
    <w:rsid w:val="006C37FE"/>
    <w:rsid w:val="006C39DC"/>
    <w:rsid w:val="006C4B86"/>
    <w:rsid w:val="006C6F3F"/>
    <w:rsid w:val="006C7513"/>
    <w:rsid w:val="006C7B4A"/>
    <w:rsid w:val="006D01A0"/>
    <w:rsid w:val="006D03EE"/>
    <w:rsid w:val="006D3F22"/>
    <w:rsid w:val="006D4023"/>
    <w:rsid w:val="006D5AD6"/>
    <w:rsid w:val="006D5EFF"/>
    <w:rsid w:val="006D626C"/>
    <w:rsid w:val="006E23E7"/>
    <w:rsid w:val="006E327F"/>
    <w:rsid w:val="006E595E"/>
    <w:rsid w:val="006E6507"/>
    <w:rsid w:val="006E6D9B"/>
    <w:rsid w:val="006E7C2A"/>
    <w:rsid w:val="006F0D20"/>
    <w:rsid w:val="006F3E64"/>
    <w:rsid w:val="006F5CF4"/>
    <w:rsid w:val="006F6210"/>
    <w:rsid w:val="006F63AD"/>
    <w:rsid w:val="006F6BBB"/>
    <w:rsid w:val="006F78AB"/>
    <w:rsid w:val="00700357"/>
    <w:rsid w:val="00700F74"/>
    <w:rsid w:val="00702271"/>
    <w:rsid w:val="00703C40"/>
    <w:rsid w:val="00704A3A"/>
    <w:rsid w:val="0070500F"/>
    <w:rsid w:val="00706E91"/>
    <w:rsid w:val="00707086"/>
    <w:rsid w:val="007078AB"/>
    <w:rsid w:val="00707AB1"/>
    <w:rsid w:val="00707D7C"/>
    <w:rsid w:val="007107F5"/>
    <w:rsid w:val="00711426"/>
    <w:rsid w:val="00717185"/>
    <w:rsid w:val="007173AF"/>
    <w:rsid w:val="007230B2"/>
    <w:rsid w:val="00723187"/>
    <w:rsid w:val="00723CB8"/>
    <w:rsid w:val="00724590"/>
    <w:rsid w:val="007264F9"/>
    <w:rsid w:val="00733690"/>
    <w:rsid w:val="007339A1"/>
    <w:rsid w:val="00735280"/>
    <w:rsid w:val="007366DF"/>
    <w:rsid w:val="00737187"/>
    <w:rsid w:val="0073747E"/>
    <w:rsid w:val="0073768B"/>
    <w:rsid w:val="00740F2A"/>
    <w:rsid w:val="0074146D"/>
    <w:rsid w:val="00744824"/>
    <w:rsid w:val="00744933"/>
    <w:rsid w:val="007451E2"/>
    <w:rsid w:val="00750369"/>
    <w:rsid w:val="00750EC0"/>
    <w:rsid w:val="00752F0E"/>
    <w:rsid w:val="007532B4"/>
    <w:rsid w:val="00754085"/>
    <w:rsid w:val="00755224"/>
    <w:rsid w:val="00761B84"/>
    <w:rsid w:val="007628A9"/>
    <w:rsid w:val="00764CDB"/>
    <w:rsid w:val="0076661E"/>
    <w:rsid w:val="00766EB4"/>
    <w:rsid w:val="00774D61"/>
    <w:rsid w:val="00775949"/>
    <w:rsid w:val="0077753E"/>
    <w:rsid w:val="00780283"/>
    <w:rsid w:val="00780BC4"/>
    <w:rsid w:val="00781AF6"/>
    <w:rsid w:val="00782B14"/>
    <w:rsid w:val="00783962"/>
    <w:rsid w:val="00783E8C"/>
    <w:rsid w:val="00784DD2"/>
    <w:rsid w:val="00784EAD"/>
    <w:rsid w:val="007871B1"/>
    <w:rsid w:val="00791C71"/>
    <w:rsid w:val="007925B7"/>
    <w:rsid w:val="00794E8C"/>
    <w:rsid w:val="00795996"/>
    <w:rsid w:val="0079633E"/>
    <w:rsid w:val="00796BCF"/>
    <w:rsid w:val="007970FB"/>
    <w:rsid w:val="007A0266"/>
    <w:rsid w:val="007A1759"/>
    <w:rsid w:val="007A1843"/>
    <w:rsid w:val="007A220C"/>
    <w:rsid w:val="007A22F8"/>
    <w:rsid w:val="007A4032"/>
    <w:rsid w:val="007A4366"/>
    <w:rsid w:val="007A77DD"/>
    <w:rsid w:val="007B041C"/>
    <w:rsid w:val="007B08A8"/>
    <w:rsid w:val="007B1D12"/>
    <w:rsid w:val="007B2062"/>
    <w:rsid w:val="007B2147"/>
    <w:rsid w:val="007B25B6"/>
    <w:rsid w:val="007B2D93"/>
    <w:rsid w:val="007B3D33"/>
    <w:rsid w:val="007B6ADD"/>
    <w:rsid w:val="007C066B"/>
    <w:rsid w:val="007C08F7"/>
    <w:rsid w:val="007C153C"/>
    <w:rsid w:val="007C3CCC"/>
    <w:rsid w:val="007C5BD0"/>
    <w:rsid w:val="007C5FD5"/>
    <w:rsid w:val="007D0DB4"/>
    <w:rsid w:val="007D21D6"/>
    <w:rsid w:val="007D2DDD"/>
    <w:rsid w:val="007D4E6F"/>
    <w:rsid w:val="007D5BC9"/>
    <w:rsid w:val="007D5BD2"/>
    <w:rsid w:val="007D6F4E"/>
    <w:rsid w:val="007D703B"/>
    <w:rsid w:val="007D727B"/>
    <w:rsid w:val="007D7480"/>
    <w:rsid w:val="007D7852"/>
    <w:rsid w:val="007E034C"/>
    <w:rsid w:val="007E0A65"/>
    <w:rsid w:val="007E1917"/>
    <w:rsid w:val="007E1B8E"/>
    <w:rsid w:val="007E2AA8"/>
    <w:rsid w:val="007E2F51"/>
    <w:rsid w:val="007E3B01"/>
    <w:rsid w:val="007E4224"/>
    <w:rsid w:val="007E439A"/>
    <w:rsid w:val="007E457A"/>
    <w:rsid w:val="007F022B"/>
    <w:rsid w:val="007F0A0E"/>
    <w:rsid w:val="007F0D94"/>
    <w:rsid w:val="007F128A"/>
    <w:rsid w:val="007F1DFB"/>
    <w:rsid w:val="007F3B0A"/>
    <w:rsid w:val="007F405C"/>
    <w:rsid w:val="007F57C2"/>
    <w:rsid w:val="007F63EE"/>
    <w:rsid w:val="007F6666"/>
    <w:rsid w:val="007F6862"/>
    <w:rsid w:val="007F7D16"/>
    <w:rsid w:val="008003D7"/>
    <w:rsid w:val="0080047B"/>
    <w:rsid w:val="00803B27"/>
    <w:rsid w:val="00805A97"/>
    <w:rsid w:val="00807A6A"/>
    <w:rsid w:val="00810CBA"/>
    <w:rsid w:val="00811C3A"/>
    <w:rsid w:val="008122DF"/>
    <w:rsid w:val="0081297F"/>
    <w:rsid w:val="0081308D"/>
    <w:rsid w:val="00814039"/>
    <w:rsid w:val="008143A2"/>
    <w:rsid w:val="0081517E"/>
    <w:rsid w:val="00815952"/>
    <w:rsid w:val="00816C0A"/>
    <w:rsid w:val="00820732"/>
    <w:rsid w:val="00821057"/>
    <w:rsid w:val="008215DA"/>
    <w:rsid w:val="0082190C"/>
    <w:rsid w:val="00822DFD"/>
    <w:rsid w:val="00823A4C"/>
    <w:rsid w:val="008240AD"/>
    <w:rsid w:val="00825559"/>
    <w:rsid w:val="00825775"/>
    <w:rsid w:val="008260A3"/>
    <w:rsid w:val="008266AA"/>
    <w:rsid w:val="00826A69"/>
    <w:rsid w:val="00826E05"/>
    <w:rsid w:val="008279F0"/>
    <w:rsid w:val="0083032C"/>
    <w:rsid w:val="00831E50"/>
    <w:rsid w:val="00832BB1"/>
    <w:rsid w:val="0083322D"/>
    <w:rsid w:val="00833FB7"/>
    <w:rsid w:val="00834EA6"/>
    <w:rsid w:val="00835EF0"/>
    <w:rsid w:val="0083716A"/>
    <w:rsid w:val="008412A6"/>
    <w:rsid w:val="00843171"/>
    <w:rsid w:val="00844DD4"/>
    <w:rsid w:val="00845F93"/>
    <w:rsid w:val="00846F57"/>
    <w:rsid w:val="00850A7C"/>
    <w:rsid w:val="0085256F"/>
    <w:rsid w:val="00853357"/>
    <w:rsid w:val="00854861"/>
    <w:rsid w:val="008558AE"/>
    <w:rsid w:val="008560CC"/>
    <w:rsid w:val="0085638D"/>
    <w:rsid w:val="00861F34"/>
    <w:rsid w:val="008643D3"/>
    <w:rsid w:val="008645BB"/>
    <w:rsid w:val="008650AB"/>
    <w:rsid w:val="008653EC"/>
    <w:rsid w:val="00866100"/>
    <w:rsid w:val="00866DF9"/>
    <w:rsid w:val="0086759E"/>
    <w:rsid w:val="00867B37"/>
    <w:rsid w:val="008706C9"/>
    <w:rsid w:val="008708F7"/>
    <w:rsid w:val="00870BCA"/>
    <w:rsid w:val="00871C74"/>
    <w:rsid w:val="008720C6"/>
    <w:rsid w:val="0087287F"/>
    <w:rsid w:val="008738C6"/>
    <w:rsid w:val="00874D75"/>
    <w:rsid w:val="008769CF"/>
    <w:rsid w:val="008803F6"/>
    <w:rsid w:val="00880CF5"/>
    <w:rsid w:val="00882F9D"/>
    <w:rsid w:val="00883032"/>
    <w:rsid w:val="00883927"/>
    <w:rsid w:val="008848F0"/>
    <w:rsid w:val="00885A45"/>
    <w:rsid w:val="008860ED"/>
    <w:rsid w:val="008868B9"/>
    <w:rsid w:val="00886B4C"/>
    <w:rsid w:val="00891945"/>
    <w:rsid w:val="00894B9D"/>
    <w:rsid w:val="00895E95"/>
    <w:rsid w:val="008A20FE"/>
    <w:rsid w:val="008A2D7D"/>
    <w:rsid w:val="008A58FA"/>
    <w:rsid w:val="008B14E8"/>
    <w:rsid w:val="008B15E1"/>
    <w:rsid w:val="008B161F"/>
    <w:rsid w:val="008B25D7"/>
    <w:rsid w:val="008B2E9B"/>
    <w:rsid w:val="008B3DCF"/>
    <w:rsid w:val="008B464C"/>
    <w:rsid w:val="008B5910"/>
    <w:rsid w:val="008B6863"/>
    <w:rsid w:val="008B6E1B"/>
    <w:rsid w:val="008B7319"/>
    <w:rsid w:val="008B78FE"/>
    <w:rsid w:val="008C07FE"/>
    <w:rsid w:val="008C0BFF"/>
    <w:rsid w:val="008C30B0"/>
    <w:rsid w:val="008C3F02"/>
    <w:rsid w:val="008C52BD"/>
    <w:rsid w:val="008C5A6E"/>
    <w:rsid w:val="008C6FBE"/>
    <w:rsid w:val="008D0F25"/>
    <w:rsid w:val="008D21B2"/>
    <w:rsid w:val="008D56F4"/>
    <w:rsid w:val="008D7789"/>
    <w:rsid w:val="008D7953"/>
    <w:rsid w:val="008E0D6A"/>
    <w:rsid w:val="008E1ADA"/>
    <w:rsid w:val="008E2F25"/>
    <w:rsid w:val="008E3E21"/>
    <w:rsid w:val="008E5CD7"/>
    <w:rsid w:val="008E6DBB"/>
    <w:rsid w:val="008E702A"/>
    <w:rsid w:val="008F2926"/>
    <w:rsid w:val="008F33B4"/>
    <w:rsid w:val="008F404D"/>
    <w:rsid w:val="008F422F"/>
    <w:rsid w:val="008F4E9F"/>
    <w:rsid w:val="008F5156"/>
    <w:rsid w:val="008F54F3"/>
    <w:rsid w:val="008F55FA"/>
    <w:rsid w:val="008F596E"/>
    <w:rsid w:val="008F6966"/>
    <w:rsid w:val="00900584"/>
    <w:rsid w:val="009010C4"/>
    <w:rsid w:val="00901BD2"/>
    <w:rsid w:val="00902421"/>
    <w:rsid w:val="009028F8"/>
    <w:rsid w:val="00903048"/>
    <w:rsid w:val="009047B7"/>
    <w:rsid w:val="0090486A"/>
    <w:rsid w:val="00904FB8"/>
    <w:rsid w:val="009057A4"/>
    <w:rsid w:val="00905967"/>
    <w:rsid w:val="00906482"/>
    <w:rsid w:val="00910BD9"/>
    <w:rsid w:val="00910EEF"/>
    <w:rsid w:val="00911977"/>
    <w:rsid w:val="00911EEB"/>
    <w:rsid w:val="009127E1"/>
    <w:rsid w:val="009134EB"/>
    <w:rsid w:val="009138AE"/>
    <w:rsid w:val="009141D4"/>
    <w:rsid w:val="009154D4"/>
    <w:rsid w:val="00915AA1"/>
    <w:rsid w:val="0091702E"/>
    <w:rsid w:val="0091778A"/>
    <w:rsid w:val="00917D6B"/>
    <w:rsid w:val="00917F8D"/>
    <w:rsid w:val="00924F5D"/>
    <w:rsid w:val="009250FF"/>
    <w:rsid w:val="0093105D"/>
    <w:rsid w:val="009312CE"/>
    <w:rsid w:val="00932007"/>
    <w:rsid w:val="00932421"/>
    <w:rsid w:val="00940DD0"/>
    <w:rsid w:val="00941B50"/>
    <w:rsid w:val="00942000"/>
    <w:rsid w:val="00942997"/>
    <w:rsid w:val="00942EBC"/>
    <w:rsid w:val="0094342D"/>
    <w:rsid w:val="0094588B"/>
    <w:rsid w:val="009463A4"/>
    <w:rsid w:val="009466FD"/>
    <w:rsid w:val="00946B0C"/>
    <w:rsid w:val="009472EB"/>
    <w:rsid w:val="0094768D"/>
    <w:rsid w:val="0094798E"/>
    <w:rsid w:val="00952F8C"/>
    <w:rsid w:val="0095332F"/>
    <w:rsid w:val="009534A9"/>
    <w:rsid w:val="00953BE8"/>
    <w:rsid w:val="009566F3"/>
    <w:rsid w:val="00956D77"/>
    <w:rsid w:val="00960D1F"/>
    <w:rsid w:val="009611A7"/>
    <w:rsid w:val="00961F3F"/>
    <w:rsid w:val="009628EE"/>
    <w:rsid w:val="0096447F"/>
    <w:rsid w:val="0096519E"/>
    <w:rsid w:val="00966E82"/>
    <w:rsid w:val="00967FF0"/>
    <w:rsid w:val="00970CF5"/>
    <w:rsid w:val="0097120C"/>
    <w:rsid w:val="00972E5E"/>
    <w:rsid w:val="009734EA"/>
    <w:rsid w:val="00975082"/>
    <w:rsid w:val="009759E5"/>
    <w:rsid w:val="00977085"/>
    <w:rsid w:val="00977946"/>
    <w:rsid w:val="00977CBA"/>
    <w:rsid w:val="009818C9"/>
    <w:rsid w:val="0098255A"/>
    <w:rsid w:val="0098260A"/>
    <w:rsid w:val="0098281A"/>
    <w:rsid w:val="00985046"/>
    <w:rsid w:val="009854FB"/>
    <w:rsid w:val="00985574"/>
    <w:rsid w:val="00985F08"/>
    <w:rsid w:val="00986999"/>
    <w:rsid w:val="009872C9"/>
    <w:rsid w:val="009878AB"/>
    <w:rsid w:val="00991768"/>
    <w:rsid w:val="009937F4"/>
    <w:rsid w:val="00993EB1"/>
    <w:rsid w:val="00993FA2"/>
    <w:rsid w:val="00994D5A"/>
    <w:rsid w:val="0099520C"/>
    <w:rsid w:val="0099540C"/>
    <w:rsid w:val="009979BF"/>
    <w:rsid w:val="009A03CC"/>
    <w:rsid w:val="009A35AF"/>
    <w:rsid w:val="009A4CE1"/>
    <w:rsid w:val="009A4F0D"/>
    <w:rsid w:val="009A55B0"/>
    <w:rsid w:val="009A56CC"/>
    <w:rsid w:val="009A5FA6"/>
    <w:rsid w:val="009A6B5B"/>
    <w:rsid w:val="009A6DB9"/>
    <w:rsid w:val="009A7034"/>
    <w:rsid w:val="009B36E9"/>
    <w:rsid w:val="009B3D43"/>
    <w:rsid w:val="009B3FD0"/>
    <w:rsid w:val="009B5483"/>
    <w:rsid w:val="009B5B4A"/>
    <w:rsid w:val="009B738F"/>
    <w:rsid w:val="009B7B18"/>
    <w:rsid w:val="009C06FC"/>
    <w:rsid w:val="009C1EDD"/>
    <w:rsid w:val="009C369C"/>
    <w:rsid w:val="009C45A6"/>
    <w:rsid w:val="009C5AB6"/>
    <w:rsid w:val="009C5F77"/>
    <w:rsid w:val="009D058F"/>
    <w:rsid w:val="009D16E4"/>
    <w:rsid w:val="009D2944"/>
    <w:rsid w:val="009E0D27"/>
    <w:rsid w:val="009E16A0"/>
    <w:rsid w:val="009E5007"/>
    <w:rsid w:val="009E5A66"/>
    <w:rsid w:val="009E61D6"/>
    <w:rsid w:val="009E6F89"/>
    <w:rsid w:val="009E7507"/>
    <w:rsid w:val="009E7690"/>
    <w:rsid w:val="009F0068"/>
    <w:rsid w:val="009F0ED6"/>
    <w:rsid w:val="009F26B9"/>
    <w:rsid w:val="009F2D0D"/>
    <w:rsid w:val="009F360F"/>
    <w:rsid w:val="009F3A3A"/>
    <w:rsid w:val="009F42F9"/>
    <w:rsid w:val="009F61C3"/>
    <w:rsid w:val="009F76CF"/>
    <w:rsid w:val="00A03CB1"/>
    <w:rsid w:val="00A044CE"/>
    <w:rsid w:val="00A05134"/>
    <w:rsid w:val="00A052A8"/>
    <w:rsid w:val="00A07701"/>
    <w:rsid w:val="00A10543"/>
    <w:rsid w:val="00A1150C"/>
    <w:rsid w:val="00A11646"/>
    <w:rsid w:val="00A1196C"/>
    <w:rsid w:val="00A125FC"/>
    <w:rsid w:val="00A12CC1"/>
    <w:rsid w:val="00A132E8"/>
    <w:rsid w:val="00A13391"/>
    <w:rsid w:val="00A13BDE"/>
    <w:rsid w:val="00A14256"/>
    <w:rsid w:val="00A152C7"/>
    <w:rsid w:val="00A15F85"/>
    <w:rsid w:val="00A16794"/>
    <w:rsid w:val="00A17B04"/>
    <w:rsid w:val="00A21214"/>
    <w:rsid w:val="00A21B88"/>
    <w:rsid w:val="00A24691"/>
    <w:rsid w:val="00A2485C"/>
    <w:rsid w:val="00A24B40"/>
    <w:rsid w:val="00A253BF"/>
    <w:rsid w:val="00A2580E"/>
    <w:rsid w:val="00A25813"/>
    <w:rsid w:val="00A25DB4"/>
    <w:rsid w:val="00A27C11"/>
    <w:rsid w:val="00A27D3A"/>
    <w:rsid w:val="00A3094A"/>
    <w:rsid w:val="00A333A0"/>
    <w:rsid w:val="00A338AD"/>
    <w:rsid w:val="00A36C14"/>
    <w:rsid w:val="00A37749"/>
    <w:rsid w:val="00A37EBC"/>
    <w:rsid w:val="00A37F32"/>
    <w:rsid w:val="00A4055E"/>
    <w:rsid w:val="00A41E5B"/>
    <w:rsid w:val="00A43FAE"/>
    <w:rsid w:val="00A44B5C"/>
    <w:rsid w:val="00A4524E"/>
    <w:rsid w:val="00A45BD8"/>
    <w:rsid w:val="00A4623F"/>
    <w:rsid w:val="00A50551"/>
    <w:rsid w:val="00A5099E"/>
    <w:rsid w:val="00A537AB"/>
    <w:rsid w:val="00A54BC3"/>
    <w:rsid w:val="00A56513"/>
    <w:rsid w:val="00A56CFC"/>
    <w:rsid w:val="00A56DF1"/>
    <w:rsid w:val="00A5775B"/>
    <w:rsid w:val="00A61AFA"/>
    <w:rsid w:val="00A65741"/>
    <w:rsid w:val="00A709DB"/>
    <w:rsid w:val="00A70A42"/>
    <w:rsid w:val="00A713A6"/>
    <w:rsid w:val="00A7226B"/>
    <w:rsid w:val="00A73522"/>
    <w:rsid w:val="00A74F7B"/>
    <w:rsid w:val="00A7626B"/>
    <w:rsid w:val="00A76F0B"/>
    <w:rsid w:val="00A76FAB"/>
    <w:rsid w:val="00A80ADE"/>
    <w:rsid w:val="00A86F57"/>
    <w:rsid w:val="00A8716A"/>
    <w:rsid w:val="00A90447"/>
    <w:rsid w:val="00A9144A"/>
    <w:rsid w:val="00A926A8"/>
    <w:rsid w:val="00A93295"/>
    <w:rsid w:val="00A95D30"/>
    <w:rsid w:val="00A97219"/>
    <w:rsid w:val="00A978A5"/>
    <w:rsid w:val="00AA1C6D"/>
    <w:rsid w:val="00AA29EE"/>
    <w:rsid w:val="00AA33A8"/>
    <w:rsid w:val="00AA3B6B"/>
    <w:rsid w:val="00AA46B8"/>
    <w:rsid w:val="00AB043B"/>
    <w:rsid w:val="00AB064C"/>
    <w:rsid w:val="00AB124C"/>
    <w:rsid w:val="00AB1D73"/>
    <w:rsid w:val="00AB22FA"/>
    <w:rsid w:val="00AB500A"/>
    <w:rsid w:val="00AB6204"/>
    <w:rsid w:val="00AB79CB"/>
    <w:rsid w:val="00AC28EC"/>
    <w:rsid w:val="00AC2D8E"/>
    <w:rsid w:val="00AC417D"/>
    <w:rsid w:val="00AC49FF"/>
    <w:rsid w:val="00AD028F"/>
    <w:rsid w:val="00AD1208"/>
    <w:rsid w:val="00AD1CA4"/>
    <w:rsid w:val="00AD2911"/>
    <w:rsid w:val="00AD4338"/>
    <w:rsid w:val="00AD45A9"/>
    <w:rsid w:val="00AD50B3"/>
    <w:rsid w:val="00AE0334"/>
    <w:rsid w:val="00AE0B85"/>
    <w:rsid w:val="00AE1E5B"/>
    <w:rsid w:val="00AE24E3"/>
    <w:rsid w:val="00AE27E4"/>
    <w:rsid w:val="00AE2D88"/>
    <w:rsid w:val="00AE34B0"/>
    <w:rsid w:val="00AE4FD8"/>
    <w:rsid w:val="00AE5354"/>
    <w:rsid w:val="00AE577A"/>
    <w:rsid w:val="00AE5B81"/>
    <w:rsid w:val="00AE6B29"/>
    <w:rsid w:val="00AF17C9"/>
    <w:rsid w:val="00AF310E"/>
    <w:rsid w:val="00AF3770"/>
    <w:rsid w:val="00AF3B90"/>
    <w:rsid w:val="00AF4DCF"/>
    <w:rsid w:val="00AF4FD3"/>
    <w:rsid w:val="00AF6DC3"/>
    <w:rsid w:val="00B0173F"/>
    <w:rsid w:val="00B0199D"/>
    <w:rsid w:val="00B0239C"/>
    <w:rsid w:val="00B025AD"/>
    <w:rsid w:val="00B02A31"/>
    <w:rsid w:val="00B049C1"/>
    <w:rsid w:val="00B05A68"/>
    <w:rsid w:val="00B075C2"/>
    <w:rsid w:val="00B11E97"/>
    <w:rsid w:val="00B128B7"/>
    <w:rsid w:val="00B12ADF"/>
    <w:rsid w:val="00B131AF"/>
    <w:rsid w:val="00B1382B"/>
    <w:rsid w:val="00B150AB"/>
    <w:rsid w:val="00B15F05"/>
    <w:rsid w:val="00B16092"/>
    <w:rsid w:val="00B16F48"/>
    <w:rsid w:val="00B17490"/>
    <w:rsid w:val="00B20305"/>
    <w:rsid w:val="00B204F4"/>
    <w:rsid w:val="00B20CD0"/>
    <w:rsid w:val="00B2223A"/>
    <w:rsid w:val="00B24E09"/>
    <w:rsid w:val="00B25035"/>
    <w:rsid w:val="00B2513B"/>
    <w:rsid w:val="00B25ECF"/>
    <w:rsid w:val="00B27273"/>
    <w:rsid w:val="00B273A3"/>
    <w:rsid w:val="00B3057B"/>
    <w:rsid w:val="00B31DF5"/>
    <w:rsid w:val="00B3338F"/>
    <w:rsid w:val="00B3478A"/>
    <w:rsid w:val="00B349A9"/>
    <w:rsid w:val="00B366E1"/>
    <w:rsid w:val="00B36CD7"/>
    <w:rsid w:val="00B40E00"/>
    <w:rsid w:val="00B43FBD"/>
    <w:rsid w:val="00B446AC"/>
    <w:rsid w:val="00B4722D"/>
    <w:rsid w:val="00B51544"/>
    <w:rsid w:val="00B54190"/>
    <w:rsid w:val="00B619B2"/>
    <w:rsid w:val="00B6274D"/>
    <w:rsid w:val="00B63626"/>
    <w:rsid w:val="00B66D04"/>
    <w:rsid w:val="00B71461"/>
    <w:rsid w:val="00B71B1A"/>
    <w:rsid w:val="00B71C4A"/>
    <w:rsid w:val="00B73A3B"/>
    <w:rsid w:val="00B7420B"/>
    <w:rsid w:val="00B759F1"/>
    <w:rsid w:val="00B80D3A"/>
    <w:rsid w:val="00B84DBE"/>
    <w:rsid w:val="00B87286"/>
    <w:rsid w:val="00B87A59"/>
    <w:rsid w:val="00B909E1"/>
    <w:rsid w:val="00B91AF0"/>
    <w:rsid w:val="00B936A9"/>
    <w:rsid w:val="00B9627D"/>
    <w:rsid w:val="00B96497"/>
    <w:rsid w:val="00B9767B"/>
    <w:rsid w:val="00B977B5"/>
    <w:rsid w:val="00B97C67"/>
    <w:rsid w:val="00BA0569"/>
    <w:rsid w:val="00BA132A"/>
    <w:rsid w:val="00BA3ABE"/>
    <w:rsid w:val="00BA403C"/>
    <w:rsid w:val="00BA526C"/>
    <w:rsid w:val="00BA5D7E"/>
    <w:rsid w:val="00BA6147"/>
    <w:rsid w:val="00BA772B"/>
    <w:rsid w:val="00BA7E2D"/>
    <w:rsid w:val="00BB18FC"/>
    <w:rsid w:val="00BB23D7"/>
    <w:rsid w:val="00BB2828"/>
    <w:rsid w:val="00BB2F43"/>
    <w:rsid w:val="00BB5EDA"/>
    <w:rsid w:val="00BB6972"/>
    <w:rsid w:val="00BB7531"/>
    <w:rsid w:val="00BC02AD"/>
    <w:rsid w:val="00BC043F"/>
    <w:rsid w:val="00BC04FE"/>
    <w:rsid w:val="00BC1119"/>
    <w:rsid w:val="00BC1E3F"/>
    <w:rsid w:val="00BC2285"/>
    <w:rsid w:val="00BC299A"/>
    <w:rsid w:val="00BC2D97"/>
    <w:rsid w:val="00BC6E86"/>
    <w:rsid w:val="00BC6F5A"/>
    <w:rsid w:val="00BD0661"/>
    <w:rsid w:val="00BD0B24"/>
    <w:rsid w:val="00BD0EBA"/>
    <w:rsid w:val="00BD16B0"/>
    <w:rsid w:val="00BD2985"/>
    <w:rsid w:val="00BD55EE"/>
    <w:rsid w:val="00BD5C01"/>
    <w:rsid w:val="00BD64C8"/>
    <w:rsid w:val="00BE0094"/>
    <w:rsid w:val="00BE08BC"/>
    <w:rsid w:val="00BE23C6"/>
    <w:rsid w:val="00BE3AE7"/>
    <w:rsid w:val="00BE3E3D"/>
    <w:rsid w:val="00BE4CC3"/>
    <w:rsid w:val="00BE5E75"/>
    <w:rsid w:val="00BE65A3"/>
    <w:rsid w:val="00BF23CC"/>
    <w:rsid w:val="00BF27C1"/>
    <w:rsid w:val="00BF49D9"/>
    <w:rsid w:val="00BF4B05"/>
    <w:rsid w:val="00BF628D"/>
    <w:rsid w:val="00C009F8"/>
    <w:rsid w:val="00C014E1"/>
    <w:rsid w:val="00C03810"/>
    <w:rsid w:val="00C03954"/>
    <w:rsid w:val="00C03E48"/>
    <w:rsid w:val="00C04701"/>
    <w:rsid w:val="00C055B5"/>
    <w:rsid w:val="00C05871"/>
    <w:rsid w:val="00C059F8"/>
    <w:rsid w:val="00C05C60"/>
    <w:rsid w:val="00C07F5E"/>
    <w:rsid w:val="00C10BCD"/>
    <w:rsid w:val="00C11A3C"/>
    <w:rsid w:val="00C11A4F"/>
    <w:rsid w:val="00C12BB9"/>
    <w:rsid w:val="00C1598B"/>
    <w:rsid w:val="00C2168F"/>
    <w:rsid w:val="00C22937"/>
    <w:rsid w:val="00C22D2E"/>
    <w:rsid w:val="00C23976"/>
    <w:rsid w:val="00C23A6A"/>
    <w:rsid w:val="00C244BD"/>
    <w:rsid w:val="00C24A7B"/>
    <w:rsid w:val="00C25978"/>
    <w:rsid w:val="00C265CD"/>
    <w:rsid w:val="00C269DA"/>
    <w:rsid w:val="00C27E4B"/>
    <w:rsid w:val="00C3052B"/>
    <w:rsid w:val="00C30539"/>
    <w:rsid w:val="00C30854"/>
    <w:rsid w:val="00C3136F"/>
    <w:rsid w:val="00C320CF"/>
    <w:rsid w:val="00C3218B"/>
    <w:rsid w:val="00C3457A"/>
    <w:rsid w:val="00C347FC"/>
    <w:rsid w:val="00C34D28"/>
    <w:rsid w:val="00C3755C"/>
    <w:rsid w:val="00C40AD0"/>
    <w:rsid w:val="00C416B5"/>
    <w:rsid w:val="00C42079"/>
    <w:rsid w:val="00C44246"/>
    <w:rsid w:val="00C44FFB"/>
    <w:rsid w:val="00C46737"/>
    <w:rsid w:val="00C46E11"/>
    <w:rsid w:val="00C503B3"/>
    <w:rsid w:val="00C56B8A"/>
    <w:rsid w:val="00C60618"/>
    <w:rsid w:val="00C6266F"/>
    <w:rsid w:val="00C629C2"/>
    <w:rsid w:val="00C62C5D"/>
    <w:rsid w:val="00C634A0"/>
    <w:rsid w:val="00C63A50"/>
    <w:rsid w:val="00C65247"/>
    <w:rsid w:val="00C655AB"/>
    <w:rsid w:val="00C65ED8"/>
    <w:rsid w:val="00C65F44"/>
    <w:rsid w:val="00C66264"/>
    <w:rsid w:val="00C6632B"/>
    <w:rsid w:val="00C677AA"/>
    <w:rsid w:val="00C67B77"/>
    <w:rsid w:val="00C724C1"/>
    <w:rsid w:val="00C742EB"/>
    <w:rsid w:val="00C7761C"/>
    <w:rsid w:val="00C802C7"/>
    <w:rsid w:val="00C80A0B"/>
    <w:rsid w:val="00C810FE"/>
    <w:rsid w:val="00C82BDC"/>
    <w:rsid w:val="00C842B8"/>
    <w:rsid w:val="00C84D4C"/>
    <w:rsid w:val="00C85923"/>
    <w:rsid w:val="00C86128"/>
    <w:rsid w:val="00C87AE6"/>
    <w:rsid w:val="00C90610"/>
    <w:rsid w:val="00C912F7"/>
    <w:rsid w:val="00C925BE"/>
    <w:rsid w:val="00C96CE4"/>
    <w:rsid w:val="00C9761E"/>
    <w:rsid w:val="00CA0D55"/>
    <w:rsid w:val="00CA1442"/>
    <w:rsid w:val="00CA4CFF"/>
    <w:rsid w:val="00CA5236"/>
    <w:rsid w:val="00CA6C13"/>
    <w:rsid w:val="00CA6C3E"/>
    <w:rsid w:val="00CA7793"/>
    <w:rsid w:val="00CA7B4F"/>
    <w:rsid w:val="00CB08FE"/>
    <w:rsid w:val="00CB0DA2"/>
    <w:rsid w:val="00CB1473"/>
    <w:rsid w:val="00CB2AA1"/>
    <w:rsid w:val="00CB4B72"/>
    <w:rsid w:val="00CB5A89"/>
    <w:rsid w:val="00CB6357"/>
    <w:rsid w:val="00CB65CC"/>
    <w:rsid w:val="00CB680F"/>
    <w:rsid w:val="00CC38C2"/>
    <w:rsid w:val="00CC4AEE"/>
    <w:rsid w:val="00CC586D"/>
    <w:rsid w:val="00CC6AE2"/>
    <w:rsid w:val="00CC6FAE"/>
    <w:rsid w:val="00CC7D0D"/>
    <w:rsid w:val="00CD09BA"/>
    <w:rsid w:val="00CD09DA"/>
    <w:rsid w:val="00CD1AF5"/>
    <w:rsid w:val="00CD3BCD"/>
    <w:rsid w:val="00CD4888"/>
    <w:rsid w:val="00CD48E3"/>
    <w:rsid w:val="00CD7F0A"/>
    <w:rsid w:val="00CE2251"/>
    <w:rsid w:val="00CE4F29"/>
    <w:rsid w:val="00CE5133"/>
    <w:rsid w:val="00CE5604"/>
    <w:rsid w:val="00CE57CF"/>
    <w:rsid w:val="00CE5B35"/>
    <w:rsid w:val="00CE6D2A"/>
    <w:rsid w:val="00CE797B"/>
    <w:rsid w:val="00CF0086"/>
    <w:rsid w:val="00CF013E"/>
    <w:rsid w:val="00CF0313"/>
    <w:rsid w:val="00CF03C9"/>
    <w:rsid w:val="00CF13B7"/>
    <w:rsid w:val="00CF3199"/>
    <w:rsid w:val="00CF4296"/>
    <w:rsid w:val="00CF4C85"/>
    <w:rsid w:val="00CF63FA"/>
    <w:rsid w:val="00CF719E"/>
    <w:rsid w:val="00CF753E"/>
    <w:rsid w:val="00D020C4"/>
    <w:rsid w:val="00D02AD1"/>
    <w:rsid w:val="00D02AED"/>
    <w:rsid w:val="00D032F6"/>
    <w:rsid w:val="00D053B4"/>
    <w:rsid w:val="00D05A15"/>
    <w:rsid w:val="00D06E9F"/>
    <w:rsid w:val="00D06F6D"/>
    <w:rsid w:val="00D07295"/>
    <w:rsid w:val="00D10451"/>
    <w:rsid w:val="00D11F49"/>
    <w:rsid w:val="00D132D4"/>
    <w:rsid w:val="00D14553"/>
    <w:rsid w:val="00D1667B"/>
    <w:rsid w:val="00D166A1"/>
    <w:rsid w:val="00D214E5"/>
    <w:rsid w:val="00D26547"/>
    <w:rsid w:val="00D27481"/>
    <w:rsid w:val="00D3129D"/>
    <w:rsid w:val="00D316B8"/>
    <w:rsid w:val="00D331B4"/>
    <w:rsid w:val="00D33CFB"/>
    <w:rsid w:val="00D360C5"/>
    <w:rsid w:val="00D36C8A"/>
    <w:rsid w:val="00D375D7"/>
    <w:rsid w:val="00D37F7F"/>
    <w:rsid w:val="00D4034A"/>
    <w:rsid w:val="00D421E7"/>
    <w:rsid w:val="00D42430"/>
    <w:rsid w:val="00D42501"/>
    <w:rsid w:val="00D42708"/>
    <w:rsid w:val="00D428CC"/>
    <w:rsid w:val="00D43678"/>
    <w:rsid w:val="00D4479D"/>
    <w:rsid w:val="00D44D0F"/>
    <w:rsid w:val="00D44F85"/>
    <w:rsid w:val="00D4545F"/>
    <w:rsid w:val="00D461EF"/>
    <w:rsid w:val="00D46650"/>
    <w:rsid w:val="00D5005C"/>
    <w:rsid w:val="00D51755"/>
    <w:rsid w:val="00D55946"/>
    <w:rsid w:val="00D55C5C"/>
    <w:rsid w:val="00D57E0C"/>
    <w:rsid w:val="00D601E0"/>
    <w:rsid w:val="00D616EC"/>
    <w:rsid w:val="00D63995"/>
    <w:rsid w:val="00D640AC"/>
    <w:rsid w:val="00D6564A"/>
    <w:rsid w:val="00D66DED"/>
    <w:rsid w:val="00D67898"/>
    <w:rsid w:val="00D67E86"/>
    <w:rsid w:val="00D7032B"/>
    <w:rsid w:val="00D7045B"/>
    <w:rsid w:val="00D71CF0"/>
    <w:rsid w:val="00D73801"/>
    <w:rsid w:val="00D73B37"/>
    <w:rsid w:val="00D73F87"/>
    <w:rsid w:val="00D74117"/>
    <w:rsid w:val="00D747FB"/>
    <w:rsid w:val="00D758D7"/>
    <w:rsid w:val="00D80886"/>
    <w:rsid w:val="00D812AC"/>
    <w:rsid w:val="00D81349"/>
    <w:rsid w:val="00D818C8"/>
    <w:rsid w:val="00D82F1E"/>
    <w:rsid w:val="00D83852"/>
    <w:rsid w:val="00D841EC"/>
    <w:rsid w:val="00D844F3"/>
    <w:rsid w:val="00D86315"/>
    <w:rsid w:val="00D867E5"/>
    <w:rsid w:val="00D86B51"/>
    <w:rsid w:val="00D86D01"/>
    <w:rsid w:val="00D90415"/>
    <w:rsid w:val="00D92281"/>
    <w:rsid w:val="00D92B87"/>
    <w:rsid w:val="00D9634B"/>
    <w:rsid w:val="00D96CCD"/>
    <w:rsid w:val="00DA0C8F"/>
    <w:rsid w:val="00DA11D8"/>
    <w:rsid w:val="00DA2A07"/>
    <w:rsid w:val="00DA2FF3"/>
    <w:rsid w:val="00DA307C"/>
    <w:rsid w:val="00DA4FED"/>
    <w:rsid w:val="00DA6DEF"/>
    <w:rsid w:val="00DA705B"/>
    <w:rsid w:val="00DA7700"/>
    <w:rsid w:val="00DA77A1"/>
    <w:rsid w:val="00DB0087"/>
    <w:rsid w:val="00DB050E"/>
    <w:rsid w:val="00DB2287"/>
    <w:rsid w:val="00DB254A"/>
    <w:rsid w:val="00DB3447"/>
    <w:rsid w:val="00DB536A"/>
    <w:rsid w:val="00DB64D6"/>
    <w:rsid w:val="00DB775C"/>
    <w:rsid w:val="00DC140D"/>
    <w:rsid w:val="00DC1622"/>
    <w:rsid w:val="00DC29F3"/>
    <w:rsid w:val="00DC31E5"/>
    <w:rsid w:val="00DC361A"/>
    <w:rsid w:val="00DC3AA7"/>
    <w:rsid w:val="00DC6E18"/>
    <w:rsid w:val="00DC7F7D"/>
    <w:rsid w:val="00DD3A3B"/>
    <w:rsid w:val="00DD3FF2"/>
    <w:rsid w:val="00DD45B3"/>
    <w:rsid w:val="00DD4FC5"/>
    <w:rsid w:val="00DD5A81"/>
    <w:rsid w:val="00DD6922"/>
    <w:rsid w:val="00DD7FEC"/>
    <w:rsid w:val="00DE0558"/>
    <w:rsid w:val="00DE0E90"/>
    <w:rsid w:val="00DE310C"/>
    <w:rsid w:val="00DE4B33"/>
    <w:rsid w:val="00DE70A4"/>
    <w:rsid w:val="00DE777A"/>
    <w:rsid w:val="00DF01A5"/>
    <w:rsid w:val="00DF4F10"/>
    <w:rsid w:val="00DF7159"/>
    <w:rsid w:val="00DF7202"/>
    <w:rsid w:val="00E00C14"/>
    <w:rsid w:val="00E01705"/>
    <w:rsid w:val="00E01894"/>
    <w:rsid w:val="00E0265E"/>
    <w:rsid w:val="00E043C3"/>
    <w:rsid w:val="00E04827"/>
    <w:rsid w:val="00E05A0E"/>
    <w:rsid w:val="00E07259"/>
    <w:rsid w:val="00E138CE"/>
    <w:rsid w:val="00E15EDE"/>
    <w:rsid w:val="00E16968"/>
    <w:rsid w:val="00E2104D"/>
    <w:rsid w:val="00E210C5"/>
    <w:rsid w:val="00E222A6"/>
    <w:rsid w:val="00E25585"/>
    <w:rsid w:val="00E25734"/>
    <w:rsid w:val="00E26242"/>
    <w:rsid w:val="00E2652D"/>
    <w:rsid w:val="00E27DEF"/>
    <w:rsid w:val="00E30344"/>
    <w:rsid w:val="00E30D72"/>
    <w:rsid w:val="00E3106A"/>
    <w:rsid w:val="00E31E04"/>
    <w:rsid w:val="00E33A98"/>
    <w:rsid w:val="00E33EAD"/>
    <w:rsid w:val="00E340DB"/>
    <w:rsid w:val="00E3586B"/>
    <w:rsid w:val="00E3688C"/>
    <w:rsid w:val="00E37E2A"/>
    <w:rsid w:val="00E40629"/>
    <w:rsid w:val="00E40FCA"/>
    <w:rsid w:val="00E415A5"/>
    <w:rsid w:val="00E4230F"/>
    <w:rsid w:val="00E42655"/>
    <w:rsid w:val="00E4375B"/>
    <w:rsid w:val="00E50761"/>
    <w:rsid w:val="00E519A9"/>
    <w:rsid w:val="00E541BA"/>
    <w:rsid w:val="00E54972"/>
    <w:rsid w:val="00E54CAF"/>
    <w:rsid w:val="00E6070B"/>
    <w:rsid w:val="00E60B8E"/>
    <w:rsid w:val="00E61839"/>
    <w:rsid w:val="00E61E71"/>
    <w:rsid w:val="00E62641"/>
    <w:rsid w:val="00E64094"/>
    <w:rsid w:val="00E64779"/>
    <w:rsid w:val="00E7081B"/>
    <w:rsid w:val="00E7168D"/>
    <w:rsid w:val="00E7219B"/>
    <w:rsid w:val="00E726D3"/>
    <w:rsid w:val="00E72723"/>
    <w:rsid w:val="00E74774"/>
    <w:rsid w:val="00E7688F"/>
    <w:rsid w:val="00E76EA6"/>
    <w:rsid w:val="00E8008D"/>
    <w:rsid w:val="00E80559"/>
    <w:rsid w:val="00E820F5"/>
    <w:rsid w:val="00E83691"/>
    <w:rsid w:val="00E83A51"/>
    <w:rsid w:val="00E83F9B"/>
    <w:rsid w:val="00E84C28"/>
    <w:rsid w:val="00E84ED3"/>
    <w:rsid w:val="00E8586E"/>
    <w:rsid w:val="00E91F24"/>
    <w:rsid w:val="00E92C90"/>
    <w:rsid w:val="00E94849"/>
    <w:rsid w:val="00E94E12"/>
    <w:rsid w:val="00E96C03"/>
    <w:rsid w:val="00E96DA8"/>
    <w:rsid w:val="00E96EF8"/>
    <w:rsid w:val="00E97D11"/>
    <w:rsid w:val="00E97F77"/>
    <w:rsid w:val="00EA2500"/>
    <w:rsid w:val="00EA2962"/>
    <w:rsid w:val="00EA2C9E"/>
    <w:rsid w:val="00EA39A5"/>
    <w:rsid w:val="00EA435A"/>
    <w:rsid w:val="00EA4BED"/>
    <w:rsid w:val="00EA5380"/>
    <w:rsid w:val="00EA75B5"/>
    <w:rsid w:val="00EA77AD"/>
    <w:rsid w:val="00EB1CBA"/>
    <w:rsid w:val="00EB2450"/>
    <w:rsid w:val="00EB2DCF"/>
    <w:rsid w:val="00EB69A4"/>
    <w:rsid w:val="00EB7597"/>
    <w:rsid w:val="00EC0CE0"/>
    <w:rsid w:val="00EC3EC6"/>
    <w:rsid w:val="00EC4B4E"/>
    <w:rsid w:val="00EC59C7"/>
    <w:rsid w:val="00EC6F05"/>
    <w:rsid w:val="00EC7E58"/>
    <w:rsid w:val="00ED0B4A"/>
    <w:rsid w:val="00ED11E4"/>
    <w:rsid w:val="00ED1C29"/>
    <w:rsid w:val="00ED2FBE"/>
    <w:rsid w:val="00ED3736"/>
    <w:rsid w:val="00ED399C"/>
    <w:rsid w:val="00ED466F"/>
    <w:rsid w:val="00ED4C3F"/>
    <w:rsid w:val="00ED519B"/>
    <w:rsid w:val="00ED59AE"/>
    <w:rsid w:val="00ED6D75"/>
    <w:rsid w:val="00ED7E09"/>
    <w:rsid w:val="00EE007D"/>
    <w:rsid w:val="00EE0873"/>
    <w:rsid w:val="00EE0C3E"/>
    <w:rsid w:val="00EE11EC"/>
    <w:rsid w:val="00EE1360"/>
    <w:rsid w:val="00EE1A77"/>
    <w:rsid w:val="00EE2754"/>
    <w:rsid w:val="00EE3BBE"/>
    <w:rsid w:val="00EE4229"/>
    <w:rsid w:val="00EE4834"/>
    <w:rsid w:val="00EE6503"/>
    <w:rsid w:val="00EE66D3"/>
    <w:rsid w:val="00EE7B23"/>
    <w:rsid w:val="00EF1634"/>
    <w:rsid w:val="00EF2042"/>
    <w:rsid w:val="00EF282B"/>
    <w:rsid w:val="00EF298B"/>
    <w:rsid w:val="00EF2D47"/>
    <w:rsid w:val="00EF3307"/>
    <w:rsid w:val="00EF577A"/>
    <w:rsid w:val="00EF6A25"/>
    <w:rsid w:val="00EF6B6B"/>
    <w:rsid w:val="00EF71B7"/>
    <w:rsid w:val="00EF7F60"/>
    <w:rsid w:val="00F009D1"/>
    <w:rsid w:val="00F01277"/>
    <w:rsid w:val="00F015E8"/>
    <w:rsid w:val="00F020A2"/>
    <w:rsid w:val="00F020E1"/>
    <w:rsid w:val="00F028F9"/>
    <w:rsid w:val="00F02AAE"/>
    <w:rsid w:val="00F0344F"/>
    <w:rsid w:val="00F0652C"/>
    <w:rsid w:val="00F06B62"/>
    <w:rsid w:val="00F11B6B"/>
    <w:rsid w:val="00F13124"/>
    <w:rsid w:val="00F13AAD"/>
    <w:rsid w:val="00F14E1B"/>
    <w:rsid w:val="00F157AF"/>
    <w:rsid w:val="00F166D9"/>
    <w:rsid w:val="00F176B5"/>
    <w:rsid w:val="00F17957"/>
    <w:rsid w:val="00F17F21"/>
    <w:rsid w:val="00F212CA"/>
    <w:rsid w:val="00F25235"/>
    <w:rsid w:val="00F25F21"/>
    <w:rsid w:val="00F27AE5"/>
    <w:rsid w:val="00F3005E"/>
    <w:rsid w:val="00F309EF"/>
    <w:rsid w:val="00F30B09"/>
    <w:rsid w:val="00F30B59"/>
    <w:rsid w:val="00F30CFE"/>
    <w:rsid w:val="00F315E9"/>
    <w:rsid w:val="00F31D84"/>
    <w:rsid w:val="00F32861"/>
    <w:rsid w:val="00F331CE"/>
    <w:rsid w:val="00F34C82"/>
    <w:rsid w:val="00F35189"/>
    <w:rsid w:val="00F355F9"/>
    <w:rsid w:val="00F3600E"/>
    <w:rsid w:val="00F367E1"/>
    <w:rsid w:val="00F40884"/>
    <w:rsid w:val="00F40930"/>
    <w:rsid w:val="00F4332F"/>
    <w:rsid w:val="00F4532E"/>
    <w:rsid w:val="00F46356"/>
    <w:rsid w:val="00F46749"/>
    <w:rsid w:val="00F47410"/>
    <w:rsid w:val="00F47C07"/>
    <w:rsid w:val="00F50FC0"/>
    <w:rsid w:val="00F52C16"/>
    <w:rsid w:val="00F52F18"/>
    <w:rsid w:val="00F52F70"/>
    <w:rsid w:val="00F52FA4"/>
    <w:rsid w:val="00F57274"/>
    <w:rsid w:val="00F57743"/>
    <w:rsid w:val="00F610F3"/>
    <w:rsid w:val="00F61EB6"/>
    <w:rsid w:val="00F62B7F"/>
    <w:rsid w:val="00F63125"/>
    <w:rsid w:val="00F637A5"/>
    <w:rsid w:val="00F65727"/>
    <w:rsid w:val="00F66D48"/>
    <w:rsid w:val="00F67257"/>
    <w:rsid w:val="00F674F4"/>
    <w:rsid w:val="00F7043F"/>
    <w:rsid w:val="00F70780"/>
    <w:rsid w:val="00F719C3"/>
    <w:rsid w:val="00F722A3"/>
    <w:rsid w:val="00F73007"/>
    <w:rsid w:val="00F7498E"/>
    <w:rsid w:val="00F75276"/>
    <w:rsid w:val="00F76649"/>
    <w:rsid w:val="00F76DDE"/>
    <w:rsid w:val="00F76E23"/>
    <w:rsid w:val="00F81680"/>
    <w:rsid w:val="00F81EFB"/>
    <w:rsid w:val="00F829F1"/>
    <w:rsid w:val="00F8390C"/>
    <w:rsid w:val="00F84C32"/>
    <w:rsid w:val="00F861DD"/>
    <w:rsid w:val="00F8735C"/>
    <w:rsid w:val="00F87504"/>
    <w:rsid w:val="00F90AD4"/>
    <w:rsid w:val="00F945E9"/>
    <w:rsid w:val="00F952C3"/>
    <w:rsid w:val="00FA0ADF"/>
    <w:rsid w:val="00FA16E1"/>
    <w:rsid w:val="00FA3D6E"/>
    <w:rsid w:val="00FA5582"/>
    <w:rsid w:val="00FA62CB"/>
    <w:rsid w:val="00FA6350"/>
    <w:rsid w:val="00FA6FB6"/>
    <w:rsid w:val="00FB043E"/>
    <w:rsid w:val="00FB1D0B"/>
    <w:rsid w:val="00FB25C0"/>
    <w:rsid w:val="00FB5C63"/>
    <w:rsid w:val="00FB63C4"/>
    <w:rsid w:val="00FB719F"/>
    <w:rsid w:val="00FC1702"/>
    <w:rsid w:val="00FC1D5A"/>
    <w:rsid w:val="00FC2DC2"/>
    <w:rsid w:val="00FC3871"/>
    <w:rsid w:val="00FC3EE0"/>
    <w:rsid w:val="00FC44B4"/>
    <w:rsid w:val="00FC4E5C"/>
    <w:rsid w:val="00FC500B"/>
    <w:rsid w:val="00FC72B7"/>
    <w:rsid w:val="00FC7866"/>
    <w:rsid w:val="00FD0AB2"/>
    <w:rsid w:val="00FD207F"/>
    <w:rsid w:val="00FD424C"/>
    <w:rsid w:val="00FD64B3"/>
    <w:rsid w:val="00FD6848"/>
    <w:rsid w:val="00FD7804"/>
    <w:rsid w:val="00FE0F5C"/>
    <w:rsid w:val="00FE1B18"/>
    <w:rsid w:val="00FE4A1D"/>
    <w:rsid w:val="00FE7B14"/>
    <w:rsid w:val="00FF0127"/>
    <w:rsid w:val="00FF190D"/>
    <w:rsid w:val="00FF2DDF"/>
    <w:rsid w:val="00FF3CC7"/>
    <w:rsid w:val="00FF3DF2"/>
    <w:rsid w:val="00FF53F3"/>
    <w:rsid w:val="00FF55EE"/>
    <w:rsid w:val="00FF68B3"/>
    <w:rsid w:val="00FF71EC"/>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5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EB7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uiPriority w:val="99"/>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0E63"/>
    <w:rPr>
      <w:rFonts w:asciiTheme="majorHAnsi" w:eastAsiaTheme="majorEastAsia" w:hAnsiTheme="majorHAnsi" w:cstheme="majorBidi"/>
      <w:b/>
      <w:bCs/>
      <w:color w:val="365F91" w:themeColor="accent1" w:themeShade="BF"/>
      <w:kern w:val="28"/>
      <w:sz w:val="28"/>
      <w:szCs w:val="28"/>
    </w:rPr>
  </w:style>
  <w:style w:type="paragraph" w:customStyle="1" w:styleId="Default">
    <w:name w:val="Default"/>
    <w:rsid w:val="0090058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142921"/>
    <w:rPr>
      <w:sz w:val="16"/>
      <w:szCs w:val="16"/>
    </w:rPr>
  </w:style>
  <w:style w:type="paragraph" w:styleId="CommentText">
    <w:name w:val="annotation text"/>
    <w:basedOn w:val="Normal"/>
    <w:link w:val="CommentTextChar"/>
    <w:uiPriority w:val="99"/>
    <w:unhideWhenUsed/>
    <w:rsid w:val="00142921"/>
    <w:rPr>
      <w:sz w:val="20"/>
      <w:szCs w:val="20"/>
    </w:rPr>
  </w:style>
  <w:style w:type="character" w:customStyle="1" w:styleId="CommentTextChar">
    <w:name w:val="Comment Text Char"/>
    <w:basedOn w:val="DefaultParagraphFont"/>
    <w:link w:val="CommentText"/>
    <w:uiPriority w:val="99"/>
    <w:rsid w:val="0014292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42921"/>
    <w:rPr>
      <w:b/>
      <w:bCs/>
    </w:rPr>
  </w:style>
  <w:style w:type="character" w:customStyle="1" w:styleId="CommentSubjectChar">
    <w:name w:val="Comment Subject Char"/>
    <w:basedOn w:val="CommentTextChar"/>
    <w:link w:val="CommentSubject"/>
    <w:uiPriority w:val="99"/>
    <w:semiHidden/>
    <w:rsid w:val="00142921"/>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142921"/>
    <w:rPr>
      <w:rFonts w:ascii="Tahoma" w:hAnsi="Tahoma" w:cs="Tahoma"/>
      <w:sz w:val="16"/>
      <w:szCs w:val="16"/>
    </w:rPr>
  </w:style>
  <w:style w:type="character" w:customStyle="1" w:styleId="BalloonTextChar">
    <w:name w:val="Balloon Text Char"/>
    <w:basedOn w:val="DefaultParagraphFont"/>
    <w:link w:val="BalloonText"/>
    <w:uiPriority w:val="99"/>
    <w:semiHidden/>
    <w:rsid w:val="00142921"/>
    <w:rPr>
      <w:rFonts w:ascii="Tahoma" w:hAnsi="Tahoma" w:cs="Tahoma"/>
      <w:kern w:val="28"/>
      <w:sz w:val="16"/>
      <w:szCs w:val="16"/>
    </w:rPr>
  </w:style>
  <w:style w:type="character" w:styleId="FollowedHyperlink">
    <w:name w:val="FollowedHyperlink"/>
    <w:basedOn w:val="DefaultParagraphFont"/>
    <w:uiPriority w:val="99"/>
    <w:semiHidden/>
    <w:unhideWhenUsed/>
    <w:rsid w:val="00C12BB9"/>
    <w:rPr>
      <w:color w:val="800080" w:themeColor="followedHyperlink"/>
      <w:u w:val="single"/>
    </w:rPr>
  </w:style>
  <w:style w:type="character" w:styleId="Emphasis">
    <w:name w:val="Emphasis"/>
    <w:basedOn w:val="DefaultParagraphFont"/>
    <w:uiPriority w:val="20"/>
    <w:qFormat/>
    <w:rsid w:val="00151595"/>
    <w:rPr>
      <w:b/>
      <w:bCs/>
      <w:i w:val="0"/>
      <w:iCs w:val="0"/>
    </w:rPr>
  </w:style>
  <w:style w:type="paragraph" w:styleId="Revision">
    <w:name w:val="Revision"/>
    <w:hidden/>
    <w:uiPriority w:val="99"/>
    <w:semiHidden/>
    <w:rsid w:val="00F212CA"/>
    <w:rPr>
      <w:rFonts w:ascii="Times New Roman" w:hAnsi="Times New Roman" w:cs="Times New Roman"/>
      <w:kern w:val="28"/>
      <w:sz w:val="24"/>
      <w:szCs w:val="24"/>
    </w:rPr>
  </w:style>
  <w:style w:type="character" w:styleId="Strong">
    <w:name w:val="Strong"/>
    <w:basedOn w:val="DefaultParagraphFont"/>
    <w:uiPriority w:val="22"/>
    <w:qFormat/>
    <w:rsid w:val="00810CBA"/>
    <w:rPr>
      <w:b/>
      <w:bCs/>
    </w:rPr>
  </w:style>
  <w:style w:type="character" w:customStyle="1" w:styleId="st1">
    <w:name w:val="st1"/>
    <w:basedOn w:val="DefaultParagraphFont"/>
    <w:rsid w:val="00810CBA"/>
  </w:style>
  <w:style w:type="character" w:customStyle="1" w:styleId="Heading3Char">
    <w:name w:val="Heading 3 Char"/>
    <w:basedOn w:val="DefaultParagraphFont"/>
    <w:link w:val="Heading3"/>
    <w:uiPriority w:val="9"/>
    <w:semiHidden/>
    <w:rsid w:val="00EB7597"/>
    <w:rPr>
      <w:rFonts w:asciiTheme="majorHAnsi" w:eastAsiaTheme="majorEastAsia" w:hAnsiTheme="majorHAnsi" w:cstheme="majorBidi"/>
      <w:b/>
      <w:bCs/>
      <w:color w:val="4F81BD" w:themeColor="accent1"/>
      <w:kern w:val="28"/>
      <w:sz w:val="24"/>
      <w:szCs w:val="24"/>
    </w:rPr>
  </w:style>
  <w:style w:type="paragraph" w:styleId="NormalWeb">
    <w:name w:val="Normal (Web)"/>
    <w:basedOn w:val="Normal"/>
    <w:uiPriority w:val="99"/>
    <w:semiHidden/>
    <w:unhideWhenUsed/>
    <w:rsid w:val="00053D49"/>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EA77AD"/>
    <w:pPr>
      <w:widowControl/>
      <w:overflowPunct/>
      <w:adjustRightInd/>
    </w:pPr>
    <w:rPr>
      <w:rFonts w:ascii="Franklin Gothic Book" w:eastAsiaTheme="minorHAnsi" w:hAnsi="Franklin Gothic Book" w:cstheme="minorBidi"/>
      <w:color w:val="000000" w:themeColor="text1"/>
      <w:kern w:val="0"/>
      <w:sz w:val="22"/>
      <w:szCs w:val="21"/>
    </w:rPr>
  </w:style>
  <w:style w:type="character" w:customStyle="1" w:styleId="PlainTextChar">
    <w:name w:val="Plain Text Char"/>
    <w:basedOn w:val="DefaultParagraphFont"/>
    <w:link w:val="PlainText"/>
    <w:uiPriority w:val="99"/>
    <w:semiHidden/>
    <w:rsid w:val="00EA77AD"/>
    <w:rPr>
      <w:rFonts w:ascii="Franklin Gothic Book" w:eastAsiaTheme="minorHAnsi" w:hAnsi="Franklin Gothic Book"/>
      <w:color w:val="000000" w:themeColor="text1"/>
      <w:szCs w:val="21"/>
    </w:rPr>
  </w:style>
  <w:style w:type="character" w:customStyle="1" w:styleId="ft">
    <w:name w:val="ft"/>
    <w:basedOn w:val="DefaultParagraphFont"/>
    <w:rsid w:val="00F01277"/>
  </w:style>
  <w:style w:type="paragraph" w:customStyle="1" w:styleId="CM22">
    <w:name w:val="CM22"/>
    <w:basedOn w:val="Default"/>
    <w:next w:val="Default"/>
    <w:uiPriority w:val="99"/>
    <w:rsid w:val="0012200C"/>
    <w:rPr>
      <w:rFonts w:ascii="Baskerville Old Face" w:hAnsi="Baskerville Old Face" w:cstheme="minorBidi"/>
      <w:color w:val="auto"/>
    </w:rPr>
  </w:style>
  <w:style w:type="character" w:customStyle="1" w:styleId="greytext">
    <w:name w:val="grey_text"/>
    <w:basedOn w:val="DefaultParagraphFont"/>
    <w:rsid w:val="00623EEF"/>
  </w:style>
  <w:style w:type="character" w:customStyle="1" w:styleId="A0">
    <w:name w:val="A0"/>
    <w:uiPriority w:val="99"/>
    <w:rsid w:val="00273E24"/>
    <w:rPr>
      <w:rFonts w:cs="Myriad Pro Light SemiCond"/>
      <w:b/>
      <w:bCs/>
      <w:color w:val="000000"/>
      <w:sz w:val="66"/>
      <w:szCs w:val="66"/>
    </w:rPr>
  </w:style>
  <w:style w:type="character" w:customStyle="1" w:styleId="newsheader">
    <w:name w:val="news_header"/>
    <w:basedOn w:val="DefaultParagraphFont"/>
    <w:rsid w:val="00B3478A"/>
    <w:rPr>
      <w:b/>
      <w:bCs/>
      <w:caps w:val="0"/>
      <w:color w:val="CC00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5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EB7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uiPriority w:val="99"/>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0E63"/>
    <w:rPr>
      <w:rFonts w:asciiTheme="majorHAnsi" w:eastAsiaTheme="majorEastAsia" w:hAnsiTheme="majorHAnsi" w:cstheme="majorBidi"/>
      <w:b/>
      <w:bCs/>
      <w:color w:val="365F91" w:themeColor="accent1" w:themeShade="BF"/>
      <w:kern w:val="28"/>
      <w:sz w:val="28"/>
      <w:szCs w:val="28"/>
    </w:rPr>
  </w:style>
  <w:style w:type="paragraph" w:customStyle="1" w:styleId="Default">
    <w:name w:val="Default"/>
    <w:rsid w:val="0090058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142921"/>
    <w:rPr>
      <w:sz w:val="16"/>
      <w:szCs w:val="16"/>
    </w:rPr>
  </w:style>
  <w:style w:type="paragraph" w:styleId="CommentText">
    <w:name w:val="annotation text"/>
    <w:basedOn w:val="Normal"/>
    <w:link w:val="CommentTextChar"/>
    <w:uiPriority w:val="99"/>
    <w:unhideWhenUsed/>
    <w:rsid w:val="00142921"/>
    <w:rPr>
      <w:sz w:val="20"/>
      <w:szCs w:val="20"/>
    </w:rPr>
  </w:style>
  <w:style w:type="character" w:customStyle="1" w:styleId="CommentTextChar">
    <w:name w:val="Comment Text Char"/>
    <w:basedOn w:val="DefaultParagraphFont"/>
    <w:link w:val="CommentText"/>
    <w:uiPriority w:val="99"/>
    <w:rsid w:val="0014292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42921"/>
    <w:rPr>
      <w:b/>
      <w:bCs/>
    </w:rPr>
  </w:style>
  <w:style w:type="character" w:customStyle="1" w:styleId="CommentSubjectChar">
    <w:name w:val="Comment Subject Char"/>
    <w:basedOn w:val="CommentTextChar"/>
    <w:link w:val="CommentSubject"/>
    <w:uiPriority w:val="99"/>
    <w:semiHidden/>
    <w:rsid w:val="00142921"/>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142921"/>
    <w:rPr>
      <w:rFonts w:ascii="Tahoma" w:hAnsi="Tahoma" w:cs="Tahoma"/>
      <w:sz w:val="16"/>
      <w:szCs w:val="16"/>
    </w:rPr>
  </w:style>
  <w:style w:type="character" w:customStyle="1" w:styleId="BalloonTextChar">
    <w:name w:val="Balloon Text Char"/>
    <w:basedOn w:val="DefaultParagraphFont"/>
    <w:link w:val="BalloonText"/>
    <w:uiPriority w:val="99"/>
    <w:semiHidden/>
    <w:rsid w:val="00142921"/>
    <w:rPr>
      <w:rFonts w:ascii="Tahoma" w:hAnsi="Tahoma" w:cs="Tahoma"/>
      <w:kern w:val="28"/>
      <w:sz w:val="16"/>
      <w:szCs w:val="16"/>
    </w:rPr>
  </w:style>
  <w:style w:type="character" w:styleId="FollowedHyperlink">
    <w:name w:val="FollowedHyperlink"/>
    <w:basedOn w:val="DefaultParagraphFont"/>
    <w:uiPriority w:val="99"/>
    <w:semiHidden/>
    <w:unhideWhenUsed/>
    <w:rsid w:val="00C12BB9"/>
    <w:rPr>
      <w:color w:val="800080" w:themeColor="followedHyperlink"/>
      <w:u w:val="single"/>
    </w:rPr>
  </w:style>
  <w:style w:type="character" w:styleId="Emphasis">
    <w:name w:val="Emphasis"/>
    <w:basedOn w:val="DefaultParagraphFont"/>
    <w:uiPriority w:val="20"/>
    <w:qFormat/>
    <w:rsid w:val="00151595"/>
    <w:rPr>
      <w:b/>
      <w:bCs/>
      <w:i w:val="0"/>
      <w:iCs w:val="0"/>
    </w:rPr>
  </w:style>
  <w:style w:type="paragraph" w:styleId="Revision">
    <w:name w:val="Revision"/>
    <w:hidden/>
    <w:uiPriority w:val="99"/>
    <w:semiHidden/>
    <w:rsid w:val="00F212CA"/>
    <w:rPr>
      <w:rFonts w:ascii="Times New Roman" w:hAnsi="Times New Roman" w:cs="Times New Roman"/>
      <w:kern w:val="28"/>
      <w:sz w:val="24"/>
      <w:szCs w:val="24"/>
    </w:rPr>
  </w:style>
  <w:style w:type="character" w:styleId="Strong">
    <w:name w:val="Strong"/>
    <w:basedOn w:val="DefaultParagraphFont"/>
    <w:uiPriority w:val="22"/>
    <w:qFormat/>
    <w:rsid w:val="00810CBA"/>
    <w:rPr>
      <w:b/>
      <w:bCs/>
    </w:rPr>
  </w:style>
  <w:style w:type="character" w:customStyle="1" w:styleId="st1">
    <w:name w:val="st1"/>
    <w:basedOn w:val="DefaultParagraphFont"/>
    <w:rsid w:val="00810CBA"/>
  </w:style>
  <w:style w:type="character" w:customStyle="1" w:styleId="Heading3Char">
    <w:name w:val="Heading 3 Char"/>
    <w:basedOn w:val="DefaultParagraphFont"/>
    <w:link w:val="Heading3"/>
    <w:uiPriority w:val="9"/>
    <w:semiHidden/>
    <w:rsid w:val="00EB7597"/>
    <w:rPr>
      <w:rFonts w:asciiTheme="majorHAnsi" w:eastAsiaTheme="majorEastAsia" w:hAnsiTheme="majorHAnsi" w:cstheme="majorBidi"/>
      <w:b/>
      <w:bCs/>
      <w:color w:val="4F81BD" w:themeColor="accent1"/>
      <w:kern w:val="28"/>
      <w:sz w:val="24"/>
      <w:szCs w:val="24"/>
    </w:rPr>
  </w:style>
  <w:style w:type="paragraph" w:styleId="NormalWeb">
    <w:name w:val="Normal (Web)"/>
    <w:basedOn w:val="Normal"/>
    <w:uiPriority w:val="99"/>
    <w:semiHidden/>
    <w:unhideWhenUsed/>
    <w:rsid w:val="00053D49"/>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EA77AD"/>
    <w:pPr>
      <w:widowControl/>
      <w:overflowPunct/>
      <w:adjustRightInd/>
    </w:pPr>
    <w:rPr>
      <w:rFonts w:ascii="Franklin Gothic Book" w:eastAsiaTheme="minorHAnsi" w:hAnsi="Franklin Gothic Book" w:cstheme="minorBidi"/>
      <w:color w:val="000000" w:themeColor="text1"/>
      <w:kern w:val="0"/>
      <w:sz w:val="22"/>
      <w:szCs w:val="21"/>
    </w:rPr>
  </w:style>
  <w:style w:type="character" w:customStyle="1" w:styleId="PlainTextChar">
    <w:name w:val="Plain Text Char"/>
    <w:basedOn w:val="DefaultParagraphFont"/>
    <w:link w:val="PlainText"/>
    <w:uiPriority w:val="99"/>
    <w:semiHidden/>
    <w:rsid w:val="00EA77AD"/>
    <w:rPr>
      <w:rFonts w:ascii="Franklin Gothic Book" w:eastAsiaTheme="minorHAnsi" w:hAnsi="Franklin Gothic Book"/>
      <w:color w:val="000000" w:themeColor="text1"/>
      <w:szCs w:val="21"/>
    </w:rPr>
  </w:style>
  <w:style w:type="character" w:customStyle="1" w:styleId="ft">
    <w:name w:val="ft"/>
    <w:basedOn w:val="DefaultParagraphFont"/>
    <w:rsid w:val="00F01277"/>
  </w:style>
  <w:style w:type="paragraph" w:customStyle="1" w:styleId="CM22">
    <w:name w:val="CM22"/>
    <w:basedOn w:val="Default"/>
    <w:next w:val="Default"/>
    <w:uiPriority w:val="99"/>
    <w:rsid w:val="0012200C"/>
    <w:rPr>
      <w:rFonts w:ascii="Baskerville Old Face" w:hAnsi="Baskerville Old Face" w:cstheme="minorBidi"/>
      <w:color w:val="auto"/>
    </w:rPr>
  </w:style>
  <w:style w:type="character" w:customStyle="1" w:styleId="greytext">
    <w:name w:val="grey_text"/>
    <w:basedOn w:val="DefaultParagraphFont"/>
    <w:rsid w:val="00623EEF"/>
  </w:style>
  <w:style w:type="character" w:customStyle="1" w:styleId="A0">
    <w:name w:val="A0"/>
    <w:uiPriority w:val="99"/>
    <w:rsid w:val="00273E24"/>
    <w:rPr>
      <w:rFonts w:cs="Myriad Pro Light SemiCond"/>
      <w:b/>
      <w:bCs/>
      <w:color w:val="000000"/>
      <w:sz w:val="66"/>
      <w:szCs w:val="66"/>
    </w:rPr>
  </w:style>
  <w:style w:type="character" w:customStyle="1" w:styleId="newsheader">
    <w:name w:val="news_header"/>
    <w:basedOn w:val="DefaultParagraphFont"/>
    <w:rsid w:val="00B3478A"/>
    <w:rPr>
      <w:b/>
      <w:bCs/>
      <w:caps w:val="0"/>
      <w:color w:val="CC00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43">
      <w:bodyDiv w:val="1"/>
      <w:marLeft w:val="0"/>
      <w:marRight w:val="0"/>
      <w:marTop w:val="0"/>
      <w:marBottom w:val="0"/>
      <w:divBdr>
        <w:top w:val="none" w:sz="0" w:space="0" w:color="auto"/>
        <w:left w:val="none" w:sz="0" w:space="0" w:color="auto"/>
        <w:bottom w:val="none" w:sz="0" w:space="0" w:color="auto"/>
        <w:right w:val="none" w:sz="0" w:space="0" w:color="auto"/>
      </w:divBdr>
      <w:divsChild>
        <w:div w:id="1881673043">
          <w:marLeft w:val="374"/>
          <w:marRight w:val="0"/>
          <w:marTop w:val="288"/>
          <w:marBottom w:val="0"/>
          <w:divBdr>
            <w:top w:val="none" w:sz="0" w:space="0" w:color="auto"/>
            <w:left w:val="none" w:sz="0" w:space="0" w:color="auto"/>
            <w:bottom w:val="none" w:sz="0" w:space="0" w:color="auto"/>
            <w:right w:val="none" w:sz="0" w:space="0" w:color="auto"/>
          </w:divBdr>
        </w:div>
        <w:div w:id="1731803755">
          <w:marLeft w:val="374"/>
          <w:marRight w:val="0"/>
          <w:marTop w:val="288"/>
          <w:marBottom w:val="0"/>
          <w:divBdr>
            <w:top w:val="none" w:sz="0" w:space="0" w:color="auto"/>
            <w:left w:val="none" w:sz="0" w:space="0" w:color="auto"/>
            <w:bottom w:val="none" w:sz="0" w:space="0" w:color="auto"/>
            <w:right w:val="none" w:sz="0" w:space="0" w:color="auto"/>
          </w:divBdr>
        </w:div>
        <w:div w:id="1486584153">
          <w:marLeft w:val="374"/>
          <w:marRight w:val="0"/>
          <w:marTop w:val="288"/>
          <w:marBottom w:val="0"/>
          <w:divBdr>
            <w:top w:val="none" w:sz="0" w:space="0" w:color="auto"/>
            <w:left w:val="none" w:sz="0" w:space="0" w:color="auto"/>
            <w:bottom w:val="none" w:sz="0" w:space="0" w:color="auto"/>
            <w:right w:val="none" w:sz="0" w:space="0" w:color="auto"/>
          </w:divBdr>
        </w:div>
      </w:divsChild>
    </w:div>
    <w:div w:id="105973125">
      <w:bodyDiv w:val="1"/>
      <w:marLeft w:val="0"/>
      <w:marRight w:val="0"/>
      <w:marTop w:val="0"/>
      <w:marBottom w:val="0"/>
      <w:divBdr>
        <w:top w:val="none" w:sz="0" w:space="0" w:color="auto"/>
        <w:left w:val="none" w:sz="0" w:space="0" w:color="auto"/>
        <w:bottom w:val="none" w:sz="0" w:space="0" w:color="auto"/>
        <w:right w:val="none" w:sz="0" w:space="0" w:color="auto"/>
      </w:divBdr>
      <w:divsChild>
        <w:div w:id="1406684999">
          <w:marLeft w:val="0"/>
          <w:marRight w:val="0"/>
          <w:marTop w:val="0"/>
          <w:marBottom w:val="0"/>
          <w:divBdr>
            <w:top w:val="none" w:sz="0" w:space="0" w:color="auto"/>
            <w:left w:val="none" w:sz="0" w:space="0" w:color="auto"/>
            <w:bottom w:val="none" w:sz="0" w:space="0" w:color="auto"/>
            <w:right w:val="none" w:sz="0" w:space="0" w:color="auto"/>
          </w:divBdr>
          <w:divsChild>
            <w:div w:id="1050229069">
              <w:marLeft w:val="0"/>
              <w:marRight w:val="0"/>
              <w:marTop w:val="100"/>
              <w:marBottom w:val="100"/>
              <w:divBdr>
                <w:top w:val="none" w:sz="0" w:space="0" w:color="auto"/>
                <w:left w:val="none" w:sz="0" w:space="0" w:color="auto"/>
                <w:bottom w:val="none" w:sz="0" w:space="0" w:color="auto"/>
                <w:right w:val="none" w:sz="0" w:space="0" w:color="auto"/>
              </w:divBdr>
              <w:divsChild>
                <w:div w:id="1754467163">
                  <w:marLeft w:val="0"/>
                  <w:marRight w:val="0"/>
                  <w:marTop w:val="0"/>
                  <w:marBottom w:val="0"/>
                  <w:divBdr>
                    <w:top w:val="none" w:sz="0" w:space="0" w:color="auto"/>
                    <w:left w:val="none" w:sz="0" w:space="0" w:color="auto"/>
                    <w:bottom w:val="none" w:sz="0" w:space="0" w:color="auto"/>
                    <w:right w:val="none" w:sz="0" w:space="0" w:color="auto"/>
                  </w:divBdr>
                  <w:divsChild>
                    <w:div w:id="1920021290">
                      <w:marLeft w:val="300"/>
                      <w:marRight w:val="300"/>
                      <w:marTop w:val="0"/>
                      <w:marBottom w:val="0"/>
                      <w:divBdr>
                        <w:top w:val="none" w:sz="0" w:space="0" w:color="auto"/>
                        <w:left w:val="none" w:sz="0" w:space="0" w:color="auto"/>
                        <w:bottom w:val="none" w:sz="0" w:space="0" w:color="auto"/>
                        <w:right w:val="none" w:sz="0" w:space="0" w:color="auto"/>
                      </w:divBdr>
                      <w:divsChild>
                        <w:div w:id="1477989545">
                          <w:marLeft w:val="0"/>
                          <w:marRight w:val="0"/>
                          <w:marTop w:val="0"/>
                          <w:marBottom w:val="0"/>
                          <w:divBdr>
                            <w:top w:val="none" w:sz="0" w:space="0" w:color="auto"/>
                            <w:left w:val="none" w:sz="0" w:space="0" w:color="auto"/>
                            <w:bottom w:val="none" w:sz="0" w:space="0" w:color="auto"/>
                            <w:right w:val="none" w:sz="0" w:space="0" w:color="auto"/>
                          </w:divBdr>
                          <w:divsChild>
                            <w:div w:id="622999435">
                              <w:marLeft w:val="0"/>
                              <w:marRight w:val="0"/>
                              <w:marTop w:val="0"/>
                              <w:marBottom w:val="0"/>
                              <w:divBdr>
                                <w:top w:val="none" w:sz="0" w:space="0" w:color="auto"/>
                                <w:left w:val="none" w:sz="0" w:space="0" w:color="auto"/>
                                <w:bottom w:val="none" w:sz="0" w:space="0" w:color="auto"/>
                                <w:right w:val="none" w:sz="0" w:space="0" w:color="auto"/>
                              </w:divBdr>
                              <w:divsChild>
                                <w:div w:id="1160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0407">
      <w:bodyDiv w:val="1"/>
      <w:marLeft w:val="0"/>
      <w:marRight w:val="0"/>
      <w:marTop w:val="0"/>
      <w:marBottom w:val="0"/>
      <w:divBdr>
        <w:top w:val="none" w:sz="0" w:space="0" w:color="auto"/>
        <w:left w:val="none" w:sz="0" w:space="0" w:color="auto"/>
        <w:bottom w:val="none" w:sz="0" w:space="0" w:color="auto"/>
        <w:right w:val="none" w:sz="0" w:space="0" w:color="auto"/>
      </w:divBdr>
    </w:div>
    <w:div w:id="242229484">
      <w:bodyDiv w:val="1"/>
      <w:marLeft w:val="-480"/>
      <w:marRight w:val="0"/>
      <w:marTop w:val="0"/>
      <w:marBottom w:val="0"/>
      <w:divBdr>
        <w:top w:val="none" w:sz="0" w:space="0" w:color="auto"/>
        <w:left w:val="none" w:sz="0" w:space="0" w:color="auto"/>
        <w:bottom w:val="none" w:sz="0" w:space="0" w:color="auto"/>
        <w:right w:val="none" w:sz="0" w:space="0" w:color="auto"/>
      </w:divBdr>
      <w:divsChild>
        <w:div w:id="129372518">
          <w:marLeft w:val="0"/>
          <w:marRight w:val="0"/>
          <w:marTop w:val="0"/>
          <w:marBottom w:val="0"/>
          <w:divBdr>
            <w:top w:val="none" w:sz="0" w:space="0" w:color="auto"/>
            <w:left w:val="none" w:sz="0" w:space="0" w:color="auto"/>
            <w:bottom w:val="none" w:sz="0" w:space="0" w:color="auto"/>
            <w:right w:val="none" w:sz="0" w:space="0" w:color="auto"/>
          </w:divBdr>
          <w:divsChild>
            <w:div w:id="8680286">
              <w:marLeft w:val="0"/>
              <w:marRight w:val="0"/>
              <w:marTop w:val="0"/>
              <w:marBottom w:val="0"/>
              <w:divBdr>
                <w:top w:val="none" w:sz="0" w:space="0" w:color="auto"/>
                <w:left w:val="none" w:sz="0" w:space="0" w:color="auto"/>
                <w:bottom w:val="none" w:sz="0" w:space="0" w:color="auto"/>
                <w:right w:val="none" w:sz="0" w:space="0" w:color="auto"/>
              </w:divBdr>
              <w:divsChild>
                <w:div w:id="1371152299">
                  <w:marLeft w:val="0"/>
                  <w:marRight w:val="0"/>
                  <w:marTop w:val="0"/>
                  <w:marBottom w:val="240"/>
                  <w:divBdr>
                    <w:top w:val="none" w:sz="0" w:space="0" w:color="auto"/>
                    <w:left w:val="none" w:sz="0" w:space="0" w:color="auto"/>
                    <w:bottom w:val="none" w:sz="0" w:space="0" w:color="auto"/>
                    <w:right w:val="none" w:sz="0" w:space="0" w:color="auto"/>
                  </w:divBdr>
                  <w:divsChild>
                    <w:div w:id="1341353640">
                      <w:marLeft w:val="0"/>
                      <w:marRight w:val="0"/>
                      <w:marTop w:val="0"/>
                      <w:marBottom w:val="0"/>
                      <w:divBdr>
                        <w:top w:val="none" w:sz="0" w:space="0" w:color="auto"/>
                        <w:left w:val="none" w:sz="0" w:space="0" w:color="auto"/>
                        <w:bottom w:val="none" w:sz="0" w:space="0" w:color="auto"/>
                        <w:right w:val="none" w:sz="0" w:space="0" w:color="auto"/>
                      </w:divBdr>
                      <w:divsChild>
                        <w:div w:id="331568289">
                          <w:marLeft w:val="0"/>
                          <w:marRight w:val="0"/>
                          <w:marTop w:val="0"/>
                          <w:marBottom w:val="240"/>
                          <w:divBdr>
                            <w:top w:val="none" w:sz="0" w:space="0" w:color="auto"/>
                            <w:left w:val="none" w:sz="0" w:space="0" w:color="auto"/>
                            <w:bottom w:val="none" w:sz="0" w:space="0" w:color="auto"/>
                            <w:right w:val="none" w:sz="0" w:space="0" w:color="auto"/>
                          </w:divBdr>
                          <w:divsChild>
                            <w:div w:id="831067999">
                              <w:marLeft w:val="0"/>
                              <w:marRight w:val="0"/>
                              <w:marTop w:val="0"/>
                              <w:marBottom w:val="0"/>
                              <w:divBdr>
                                <w:top w:val="none" w:sz="0" w:space="0" w:color="auto"/>
                                <w:left w:val="none" w:sz="0" w:space="0" w:color="auto"/>
                                <w:bottom w:val="none" w:sz="0" w:space="0" w:color="auto"/>
                                <w:right w:val="none" w:sz="0" w:space="0" w:color="auto"/>
                              </w:divBdr>
                              <w:divsChild>
                                <w:div w:id="1660177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0297">
      <w:bodyDiv w:val="1"/>
      <w:marLeft w:val="0"/>
      <w:marRight w:val="0"/>
      <w:marTop w:val="0"/>
      <w:marBottom w:val="0"/>
      <w:divBdr>
        <w:top w:val="none" w:sz="0" w:space="0" w:color="auto"/>
        <w:left w:val="none" w:sz="0" w:space="0" w:color="auto"/>
        <w:bottom w:val="none" w:sz="0" w:space="0" w:color="auto"/>
        <w:right w:val="none" w:sz="0" w:space="0" w:color="auto"/>
      </w:divBdr>
      <w:divsChild>
        <w:div w:id="1520699312">
          <w:marLeft w:val="374"/>
          <w:marRight w:val="0"/>
          <w:marTop w:val="288"/>
          <w:marBottom w:val="0"/>
          <w:divBdr>
            <w:top w:val="none" w:sz="0" w:space="0" w:color="auto"/>
            <w:left w:val="none" w:sz="0" w:space="0" w:color="auto"/>
            <w:bottom w:val="none" w:sz="0" w:space="0" w:color="auto"/>
            <w:right w:val="none" w:sz="0" w:space="0" w:color="auto"/>
          </w:divBdr>
        </w:div>
        <w:div w:id="1268199944">
          <w:marLeft w:val="374"/>
          <w:marRight w:val="0"/>
          <w:marTop w:val="288"/>
          <w:marBottom w:val="0"/>
          <w:divBdr>
            <w:top w:val="none" w:sz="0" w:space="0" w:color="auto"/>
            <w:left w:val="none" w:sz="0" w:space="0" w:color="auto"/>
            <w:bottom w:val="none" w:sz="0" w:space="0" w:color="auto"/>
            <w:right w:val="none" w:sz="0" w:space="0" w:color="auto"/>
          </w:divBdr>
        </w:div>
        <w:div w:id="1797023033">
          <w:marLeft w:val="374"/>
          <w:marRight w:val="0"/>
          <w:marTop w:val="288"/>
          <w:marBottom w:val="0"/>
          <w:divBdr>
            <w:top w:val="none" w:sz="0" w:space="0" w:color="auto"/>
            <w:left w:val="none" w:sz="0" w:space="0" w:color="auto"/>
            <w:bottom w:val="none" w:sz="0" w:space="0" w:color="auto"/>
            <w:right w:val="none" w:sz="0" w:space="0" w:color="auto"/>
          </w:divBdr>
        </w:div>
        <w:div w:id="1551572194">
          <w:marLeft w:val="374"/>
          <w:marRight w:val="0"/>
          <w:marTop w:val="288"/>
          <w:marBottom w:val="0"/>
          <w:divBdr>
            <w:top w:val="none" w:sz="0" w:space="0" w:color="auto"/>
            <w:left w:val="none" w:sz="0" w:space="0" w:color="auto"/>
            <w:bottom w:val="none" w:sz="0" w:space="0" w:color="auto"/>
            <w:right w:val="none" w:sz="0" w:space="0" w:color="auto"/>
          </w:divBdr>
        </w:div>
        <w:div w:id="443885111">
          <w:marLeft w:val="907"/>
          <w:marRight w:val="0"/>
          <w:marTop w:val="130"/>
          <w:marBottom w:val="0"/>
          <w:divBdr>
            <w:top w:val="none" w:sz="0" w:space="0" w:color="auto"/>
            <w:left w:val="none" w:sz="0" w:space="0" w:color="auto"/>
            <w:bottom w:val="none" w:sz="0" w:space="0" w:color="auto"/>
            <w:right w:val="none" w:sz="0" w:space="0" w:color="auto"/>
          </w:divBdr>
        </w:div>
        <w:div w:id="1925646874">
          <w:marLeft w:val="907"/>
          <w:marRight w:val="0"/>
          <w:marTop w:val="130"/>
          <w:marBottom w:val="0"/>
          <w:divBdr>
            <w:top w:val="none" w:sz="0" w:space="0" w:color="auto"/>
            <w:left w:val="none" w:sz="0" w:space="0" w:color="auto"/>
            <w:bottom w:val="none" w:sz="0" w:space="0" w:color="auto"/>
            <w:right w:val="none" w:sz="0" w:space="0" w:color="auto"/>
          </w:divBdr>
        </w:div>
      </w:divsChild>
    </w:div>
    <w:div w:id="309754724">
      <w:bodyDiv w:val="1"/>
      <w:marLeft w:val="0"/>
      <w:marRight w:val="0"/>
      <w:marTop w:val="0"/>
      <w:marBottom w:val="0"/>
      <w:divBdr>
        <w:top w:val="none" w:sz="0" w:space="0" w:color="auto"/>
        <w:left w:val="none" w:sz="0" w:space="0" w:color="auto"/>
        <w:bottom w:val="none" w:sz="0" w:space="0" w:color="auto"/>
        <w:right w:val="none" w:sz="0" w:space="0" w:color="auto"/>
      </w:divBdr>
      <w:divsChild>
        <w:div w:id="281156734">
          <w:marLeft w:val="0"/>
          <w:marRight w:val="0"/>
          <w:marTop w:val="0"/>
          <w:marBottom w:val="0"/>
          <w:divBdr>
            <w:top w:val="none" w:sz="0" w:space="0" w:color="auto"/>
            <w:left w:val="none" w:sz="0" w:space="0" w:color="auto"/>
            <w:bottom w:val="none" w:sz="0" w:space="0" w:color="auto"/>
            <w:right w:val="none" w:sz="0" w:space="0" w:color="auto"/>
          </w:divBdr>
          <w:divsChild>
            <w:div w:id="1630353629">
              <w:marLeft w:val="150"/>
              <w:marRight w:val="150"/>
              <w:marTop w:val="150"/>
              <w:marBottom w:val="150"/>
              <w:divBdr>
                <w:top w:val="none" w:sz="0" w:space="0" w:color="auto"/>
                <w:left w:val="none" w:sz="0" w:space="0" w:color="auto"/>
                <w:bottom w:val="none" w:sz="0" w:space="0" w:color="auto"/>
                <w:right w:val="none" w:sz="0" w:space="0" w:color="auto"/>
              </w:divBdr>
              <w:divsChild>
                <w:div w:id="4222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9934">
      <w:bodyDiv w:val="1"/>
      <w:marLeft w:val="0"/>
      <w:marRight w:val="0"/>
      <w:marTop w:val="0"/>
      <w:marBottom w:val="0"/>
      <w:divBdr>
        <w:top w:val="none" w:sz="0" w:space="0" w:color="auto"/>
        <w:left w:val="none" w:sz="0" w:space="0" w:color="auto"/>
        <w:bottom w:val="none" w:sz="0" w:space="0" w:color="auto"/>
        <w:right w:val="none" w:sz="0" w:space="0" w:color="auto"/>
      </w:divBdr>
      <w:divsChild>
        <w:div w:id="1632326909">
          <w:marLeft w:val="374"/>
          <w:marRight w:val="0"/>
          <w:marTop w:val="288"/>
          <w:marBottom w:val="0"/>
          <w:divBdr>
            <w:top w:val="none" w:sz="0" w:space="0" w:color="auto"/>
            <w:left w:val="none" w:sz="0" w:space="0" w:color="auto"/>
            <w:bottom w:val="none" w:sz="0" w:space="0" w:color="auto"/>
            <w:right w:val="none" w:sz="0" w:space="0" w:color="auto"/>
          </w:divBdr>
        </w:div>
      </w:divsChild>
    </w:div>
    <w:div w:id="353767729">
      <w:bodyDiv w:val="1"/>
      <w:marLeft w:val="0"/>
      <w:marRight w:val="0"/>
      <w:marTop w:val="0"/>
      <w:marBottom w:val="0"/>
      <w:divBdr>
        <w:top w:val="none" w:sz="0" w:space="0" w:color="auto"/>
        <w:left w:val="none" w:sz="0" w:space="0" w:color="auto"/>
        <w:bottom w:val="none" w:sz="0" w:space="0" w:color="auto"/>
        <w:right w:val="none" w:sz="0" w:space="0" w:color="auto"/>
      </w:divBdr>
      <w:divsChild>
        <w:div w:id="1522625224">
          <w:marLeft w:val="374"/>
          <w:marRight w:val="0"/>
          <w:marTop w:val="288"/>
          <w:marBottom w:val="0"/>
          <w:divBdr>
            <w:top w:val="none" w:sz="0" w:space="0" w:color="auto"/>
            <w:left w:val="none" w:sz="0" w:space="0" w:color="auto"/>
            <w:bottom w:val="none" w:sz="0" w:space="0" w:color="auto"/>
            <w:right w:val="none" w:sz="0" w:space="0" w:color="auto"/>
          </w:divBdr>
        </w:div>
        <w:div w:id="1371420655">
          <w:marLeft w:val="374"/>
          <w:marRight w:val="0"/>
          <w:marTop w:val="288"/>
          <w:marBottom w:val="0"/>
          <w:divBdr>
            <w:top w:val="none" w:sz="0" w:space="0" w:color="auto"/>
            <w:left w:val="none" w:sz="0" w:space="0" w:color="auto"/>
            <w:bottom w:val="none" w:sz="0" w:space="0" w:color="auto"/>
            <w:right w:val="none" w:sz="0" w:space="0" w:color="auto"/>
          </w:divBdr>
        </w:div>
        <w:div w:id="1269653903">
          <w:marLeft w:val="374"/>
          <w:marRight w:val="0"/>
          <w:marTop w:val="288"/>
          <w:marBottom w:val="0"/>
          <w:divBdr>
            <w:top w:val="none" w:sz="0" w:space="0" w:color="auto"/>
            <w:left w:val="none" w:sz="0" w:space="0" w:color="auto"/>
            <w:bottom w:val="none" w:sz="0" w:space="0" w:color="auto"/>
            <w:right w:val="none" w:sz="0" w:space="0" w:color="auto"/>
          </w:divBdr>
        </w:div>
        <w:div w:id="1449005924">
          <w:marLeft w:val="374"/>
          <w:marRight w:val="0"/>
          <w:marTop w:val="288"/>
          <w:marBottom w:val="0"/>
          <w:divBdr>
            <w:top w:val="none" w:sz="0" w:space="0" w:color="auto"/>
            <w:left w:val="none" w:sz="0" w:space="0" w:color="auto"/>
            <w:bottom w:val="none" w:sz="0" w:space="0" w:color="auto"/>
            <w:right w:val="none" w:sz="0" w:space="0" w:color="auto"/>
          </w:divBdr>
        </w:div>
        <w:div w:id="1731266494">
          <w:marLeft w:val="374"/>
          <w:marRight w:val="0"/>
          <w:marTop w:val="288"/>
          <w:marBottom w:val="0"/>
          <w:divBdr>
            <w:top w:val="none" w:sz="0" w:space="0" w:color="auto"/>
            <w:left w:val="none" w:sz="0" w:space="0" w:color="auto"/>
            <w:bottom w:val="none" w:sz="0" w:space="0" w:color="auto"/>
            <w:right w:val="none" w:sz="0" w:space="0" w:color="auto"/>
          </w:divBdr>
        </w:div>
      </w:divsChild>
    </w:div>
    <w:div w:id="561522947">
      <w:bodyDiv w:val="1"/>
      <w:marLeft w:val="0"/>
      <w:marRight w:val="0"/>
      <w:marTop w:val="0"/>
      <w:marBottom w:val="0"/>
      <w:divBdr>
        <w:top w:val="none" w:sz="0" w:space="0" w:color="auto"/>
        <w:left w:val="none" w:sz="0" w:space="0" w:color="auto"/>
        <w:bottom w:val="none" w:sz="0" w:space="0" w:color="auto"/>
        <w:right w:val="none" w:sz="0" w:space="0" w:color="auto"/>
      </w:divBdr>
    </w:div>
    <w:div w:id="819269126">
      <w:bodyDiv w:val="1"/>
      <w:marLeft w:val="0"/>
      <w:marRight w:val="0"/>
      <w:marTop w:val="0"/>
      <w:marBottom w:val="0"/>
      <w:divBdr>
        <w:top w:val="none" w:sz="0" w:space="0" w:color="auto"/>
        <w:left w:val="none" w:sz="0" w:space="0" w:color="auto"/>
        <w:bottom w:val="none" w:sz="0" w:space="0" w:color="auto"/>
        <w:right w:val="none" w:sz="0" w:space="0" w:color="auto"/>
      </w:divBdr>
      <w:divsChild>
        <w:div w:id="80569736">
          <w:marLeft w:val="0"/>
          <w:marRight w:val="0"/>
          <w:marTop w:val="0"/>
          <w:marBottom w:val="0"/>
          <w:divBdr>
            <w:top w:val="none" w:sz="0" w:space="0" w:color="auto"/>
            <w:left w:val="none" w:sz="0" w:space="0" w:color="auto"/>
            <w:bottom w:val="none" w:sz="0" w:space="0" w:color="auto"/>
            <w:right w:val="none" w:sz="0" w:space="0" w:color="auto"/>
          </w:divBdr>
          <w:divsChild>
            <w:div w:id="626468360">
              <w:marLeft w:val="0"/>
              <w:marRight w:val="0"/>
              <w:marTop w:val="0"/>
              <w:marBottom w:val="0"/>
              <w:divBdr>
                <w:top w:val="none" w:sz="0" w:space="0" w:color="auto"/>
                <w:left w:val="none" w:sz="0" w:space="0" w:color="auto"/>
                <w:bottom w:val="none" w:sz="0" w:space="0" w:color="auto"/>
                <w:right w:val="none" w:sz="0" w:space="0" w:color="auto"/>
              </w:divBdr>
              <w:divsChild>
                <w:div w:id="606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7767">
      <w:bodyDiv w:val="1"/>
      <w:marLeft w:val="0"/>
      <w:marRight w:val="0"/>
      <w:marTop w:val="0"/>
      <w:marBottom w:val="0"/>
      <w:divBdr>
        <w:top w:val="none" w:sz="0" w:space="0" w:color="auto"/>
        <w:left w:val="none" w:sz="0" w:space="0" w:color="auto"/>
        <w:bottom w:val="none" w:sz="0" w:space="0" w:color="auto"/>
        <w:right w:val="none" w:sz="0" w:space="0" w:color="auto"/>
      </w:divBdr>
      <w:divsChild>
        <w:div w:id="626085124">
          <w:marLeft w:val="0"/>
          <w:marRight w:val="0"/>
          <w:marTop w:val="0"/>
          <w:marBottom w:val="0"/>
          <w:divBdr>
            <w:top w:val="none" w:sz="0" w:space="0" w:color="auto"/>
            <w:left w:val="none" w:sz="0" w:space="0" w:color="auto"/>
            <w:bottom w:val="none" w:sz="0" w:space="0" w:color="auto"/>
            <w:right w:val="none" w:sz="0" w:space="0" w:color="auto"/>
          </w:divBdr>
          <w:divsChild>
            <w:div w:id="1710455053">
              <w:marLeft w:val="0"/>
              <w:marRight w:val="0"/>
              <w:marTop w:val="100"/>
              <w:marBottom w:val="100"/>
              <w:divBdr>
                <w:top w:val="none" w:sz="0" w:space="0" w:color="auto"/>
                <w:left w:val="none" w:sz="0" w:space="0" w:color="auto"/>
                <w:bottom w:val="none" w:sz="0" w:space="0" w:color="auto"/>
                <w:right w:val="none" w:sz="0" w:space="0" w:color="auto"/>
              </w:divBdr>
              <w:divsChild>
                <w:div w:id="893127400">
                  <w:marLeft w:val="0"/>
                  <w:marRight w:val="0"/>
                  <w:marTop w:val="0"/>
                  <w:marBottom w:val="0"/>
                  <w:divBdr>
                    <w:top w:val="none" w:sz="0" w:space="0" w:color="auto"/>
                    <w:left w:val="none" w:sz="0" w:space="0" w:color="auto"/>
                    <w:bottom w:val="none" w:sz="0" w:space="0" w:color="auto"/>
                    <w:right w:val="none" w:sz="0" w:space="0" w:color="auto"/>
                  </w:divBdr>
                  <w:divsChild>
                    <w:div w:id="2134638817">
                      <w:marLeft w:val="300"/>
                      <w:marRight w:val="300"/>
                      <w:marTop w:val="0"/>
                      <w:marBottom w:val="0"/>
                      <w:divBdr>
                        <w:top w:val="none" w:sz="0" w:space="0" w:color="auto"/>
                        <w:left w:val="none" w:sz="0" w:space="0" w:color="auto"/>
                        <w:bottom w:val="none" w:sz="0" w:space="0" w:color="auto"/>
                        <w:right w:val="none" w:sz="0" w:space="0" w:color="auto"/>
                      </w:divBdr>
                      <w:divsChild>
                        <w:div w:id="2104648607">
                          <w:marLeft w:val="0"/>
                          <w:marRight w:val="0"/>
                          <w:marTop w:val="0"/>
                          <w:marBottom w:val="0"/>
                          <w:divBdr>
                            <w:top w:val="none" w:sz="0" w:space="0" w:color="auto"/>
                            <w:left w:val="none" w:sz="0" w:space="0" w:color="auto"/>
                            <w:bottom w:val="none" w:sz="0" w:space="0" w:color="auto"/>
                            <w:right w:val="none" w:sz="0" w:space="0" w:color="auto"/>
                          </w:divBdr>
                          <w:divsChild>
                            <w:div w:id="1221214766">
                              <w:marLeft w:val="0"/>
                              <w:marRight w:val="0"/>
                              <w:marTop w:val="0"/>
                              <w:marBottom w:val="0"/>
                              <w:divBdr>
                                <w:top w:val="none" w:sz="0" w:space="0" w:color="auto"/>
                                <w:left w:val="none" w:sz="0" w:space="0" w:color="auto"/>
                                <w:bottom w:val="none" w:sz="0" w:space="0" w:color="auto"/>
                                <w:right w:val="none" w:sz="0" w:space="0" w:color="auto"/>
                              </w:divBdr>
                              <w:divsChild>
                                <w:div w:id="99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365065">
      <w:bodyDiv w:val="1"/>
      <w:marLeft w:val="0"/>
      <w:marRight w:val="0"/>
      <w:marTop w:val="0"/>
      <w:marBottom w:val="0"/>
      <w:divBdr>
        <w:top w:val="none" w:sz="0" w:space="0" w:color="auto"/>
        <w:left w:val="none" w:sz="0" w:space="0" w:color="auto"/>
        <w:bottom w:val="none" w:sz="0" w:space="0" w:color="auto"/>
        <w:right w:val="none" w:sz="0" w:space="0" w:color="auto"/>
      </w:divBdr>
      <w:divsChild>
        <w:div w:id="1601252813">
          <w:marLeft w:val="0"/>
          <w:marRight w:val="0"/>
          <w:marTop w:val="0"/>
          <w:marBottom w:val="0"/>
          <w:divBdr>
            <w:top w:val="none" w:sz="0" w:space="0" w:color="auto"/>
            <w:left w:val="none" w:sz="0" w:space="0" w:color="auto"/>
            <w:bottom w:val="none" w:sz="0" w:space="0" w:color="auto"/>
            <w:right w:val="none" w:sz="0" w:space="0" w:color="auto"/>
          </w:divBdr>
          <w:divsChild>
            <w:div w:id="173106786">
              <w:marLeft w:val="0"/>
              <w:marRight w:val="0"/>
              <w:marTop w:val="0"/>
              <w:marBottom w:val="0"/>
              <w:divBdr>
                <w:top w:val="none" w:sz="0" w:space="0" w:color="auto"/>
                <w:left w:val="none" w:sz="0" w:space="0" w:color="auto"/>
                <w:bottom w:val="none" w:sz="0" w:space="0" w:color="auto"/>
                <w:right w:val="none" w:sz="0" w:space="0" w:color="auto"/>
              </w:divBdr>
              <w:divsChild>
                <w:div w:id="1692143210">
                  <w:marLeft w:val="0"/>
                  <w:marRight w:val="0"/>
                  <w:marTop w:val="0"/>
                  <w:marBottom w:val="0"/>
                  <w:divBdr>
                    <w:top w:val="none" w:sz="0" w:space="0" w:color="auto"/>
                    <w:left w:val="none" w:sz="0" w:space="0" w:color="auto"/>
                    <w:bottom w:val="none" w:sz="0" w:space="0" w:color="auto"/>
                    <w:right w:val="none" w:sz="0" w:space="0" w:color="auto"/>
                  </w:divBdr>
                  <w:divsChild>
                    <w:div w:id="2038236670">
                      <w:marLeft w:val="0"/>
                      <w:marRight w:val="0"/>
                      <w:marTop w:val="0"/>
                      <w:marBottom w:val="0"/>
                      <w:divBdr>
                        <w:top w:val="none" w:sz="0" w:space="0" w:color="auto"/>
                        <w:left w:val="none" w:sz="0" w:space="0" w:color="auto"/>
                        <w:bottom w:val="none" w:sz="0" w:space="0" w:color="auto"/>
                        <w:right w:val="none" w:sz="0" w:space="0" w:color="auto"/>
                      </w:divBdr>
                    </w:div>
                    <w:div w:id="1654528588">
                      <w:marLeft w:val="0"/>
                      <w:marRight w:val="0"/>
                      <w:marTop w:val="0"/>
                      <w:marBottom w:val="0"/>
                      <w:divBdr>
                        <w:top w:val="none" w:sz="0" w:space="0" w:color="auto"/>
                        <w:left w:val="none" w:sz="0" w:space="0" w:color="auto"/>
                        <w:bottom w:val="none" w:sz="0" w:space="0" w:color="auto"/>
                        <w:right w:val="none" w:sz="0" w:space="0" w:color="auto"/>
                      </w:divBdr>
                    </w:div>
                    <w:div w:id="1488131697">
                      <w:marLeft w:val="0"/>
                      <w:marRight w:val="0"/>
                      <w:marTop w:val="0"/>
                      <w:marBottom w:val="0"/>
                      <w:divBdr>
                        <w:top w:val="none" w:sz="0" w:space="0" w:color="auto"/>
                        <w:left w:val="none" w:sz="0" w:space="0" w:color="auto"/>
                        <w:bottom w:val="none" w:sz="0" w:space="0" w:color="auto"/>
                        <w:right w:val="none" w:sz="0" w:space="0" w:color="auto"/>
                      </w:divBdr>
                    </w:div>
                    <w:div w:id="98726408">
                      <w:marLeft w:val="0"/>
                      <w:marRight w:val="0"/>
                      <w:marTop w:val="0"/>
                      <w:marBottom w:val="0"/>
                      <w:divBdr>
                        <w:top w:val="none" w:sz="0" w:space="0" w:color="auto"/>
                        <w:left w:val="none" w:sz="0" w:space="0" w:color="auto"/>
                        <w:bottom w:val="none" w:sz="0" w:space="0" w:color="auto"/>
                        <w:right w:val="none" w:sz="0" w:space="0" w:color="auto"/>
                      </w:divBdr>
                    </w:div>
                    <w:div w:id="1057169532">
                      <w:marLeft w:val="0"/>
                      <w:marRight w:val="0"/>
                      <w:marTop w:val="0"/>
                      <w:marBottom w:val="0"/>
                      <w:divBdr>
                        <w:top w:val="none" w:sz="0" w:space="0" w:color="auto"/>
                        <w:left w:val="none" w:sz="0" w:space="0" w:color="auto"/>
                        <w:bottom w:val="none" w:sz="0" w:space="0" w:color="auto"/>
                        <w:right w:val="none" w:sz="0" w:space="0" w:color="auto"/>
                      </w:divBdr>
                    </w:div>
                    <w:div w:id="1398891596">
                      <w:marLeft w:val="0"/>
                      <w:marRight w:val="0"/>
                      <w:marTop w:val="0"/>
                      <w:marBottom w:val="0"/>
                      <w:divBdr>
                        <w:top w:val="none" w:sz="0" w:space="0" w:color="auto"/>
                        <w:left w:val="none" w:sz="0" w:space="0" w:color="auto"/>
                        <w:bottom w:val="none" w:sz="0" w:space="0" w:color="auto"/>
                        <w:right w:val="none" w:sz="0" w:space="0" w:color="auto"/>
                      </w:divBdr>
                    </w:div>
                    <w:div w:id="1725711055">
                      <w:marLeft w:val="0"/>
                      <w:marRight w:val="0"/>
                      <w:marTop w:val="0"/>
                      <w:marBottom w:val="0"/>
                      <w:divBdr>
                        <w:top w:val="none" w:sz="0" w:space="0" w:color="auto"/>
                        <w:left w:val="none" w:sz="0" w:space="0" w:color="auto"/>
                        <w:bottom w:val="none" w:sz="0" w:space="0" w:color="auto"/>
                        <w:right w:val="none" w:sz="0" w:space="0" w:color="auto"/>
                      </w:divBdr>
                    </w:div>
                    <w:div w:id="179007504">
                      <w:marLeft w:val="0"/>
                      <w:marRight w:val="0"/>
                      <w:marTop w:val="0"/>
                      <w:marBottom w:val="0"/>
                      <w:divBdr>
                        <w:top w:val="none" w:sz="0" w:space="0" w:color="auto"/>
                        <w:left w:val="none" w:sz="0" w:space="0" w:color="auto"/>
                        <w:bottom w:val="none" w:sz="0" w:space="0" w:color="auto"/>
                        <w:right w:val="none" w:sz="0" w:space="0" w:color="auto"/>
                      </w:divBdr>
                    </w:div>
                    <w:div w:id="905531827">
                      <w:marLeft w:val="0"/>
                      <w:marRight w:val="0"/>
                      <w:marTop w:val="0"/>
                      <w:marBottom w:val="0"/>
                      <w:divBdr>
                        <w:top w:val="none" w:sz="0" w:space="0" w:color="auto"/>
                        <w:left w:val="none" w:sz="0" w:space="0" w:color="auto"/>
                        <w:bottom w:val="none" w:sz="0" w:space="0" w:color="auto"/>
                        <w:right w:val="none" w:sz="0" w:space="0" w:color="auto"/>
                      </w:divBdr>
                    </w:div>
                    <w:div w:id="1826124635">
                      <w:marLeft w:val="0"/>
                      <w:marRight w:val="0"/>
                      <w:marTop w:val="0"/>
                      <w:marBottom w:val="0"/>
                      <w:divBdr>
                        <w:top w:val="none" w:sz="0" w:space="0" w:color="auto"/>
                        <w:left w:val="none" w:sz="0" w:space="0" w:color="auto"/>
                        <w:bottom w:val="none" w:sz="0" w:space="0" w:color="auto"/>
                        <w:right w:val="none" w:sz="0" w:space="0" w:color="auto"/>
                      </w:divBdr>
                    </w:div>
                    <w:div w:id="490563024">
                      <w:marLeft w:val="0"/>
                      <w:marRight w:val="0"/>
                      <w:marTop w:val="0"/>
                      <w:marBottom w:val="0"/>
                      <w:divBdr>
                        <w:top w:val="none" w:sz="0" w:space="0" w:color="auto"/>
                        <w:left w:val="none" w:sz="0" w:space="0" w:color="auto"/>
                        <w:bottom w:val="none" w:sz="0" w:space="0" w:color="auto"/>
                        <w:right w:val="none" w:sz="0" w:space="0" w:color="auto"/>
                      </w:divBdr>
                    </w:div>
                    <w:div w:id="2044210836">
                      <w:marLeft w:val="0"/>
                      <w:marRight w:val="0"/>
                      <w:marTop w:val="0"/>
                      <w:marBottom w:val="0"/>
                      <w:divBdr>
                        <w:top w:val="none" w:sz="0" w:space="0" w:color="auto"/>
                        <w:left w:val="none" w:sz="0" w:space="0" w:color="auto"/>
                        <w:bottom w:val="none" w:sz="0" w:space="0" w:color="auto"/>
                        <w:right w:val="none" w:sz="0" w:space="0" w:color="auto"/>
                      </w:divBdr>
                    </w:div>
                    <w:div w:id="1846047927">
                      <w:marLeft w:val="0"/>
                      <w:marRight w:val="0"/>
                      <w:marTop w:val="0"/>
                      <w:marBottom w:val="0"/>
                      <w:divBdr>
                        <w:top w:val="none" w:sz="0" w:space="0" w:color="auto"/>
                        <w:left w:val="none" w:sz="0" w:space="0" w:color="auto"/>
                        <w:bottom w:val="none" w:sz="0" w:space="0" w:color="auto"/>
                        <w:right w:val="none" w:sz="0" w:space="0" w:color="auto"/>
                      </w:divBdr>
                    </w:div>
                    <w:div w:id="743845186">
                      <w:marLeft w:val="0"/>
                      <w:marRight w:val="0"/>
                      <w:marTop w:val="0"/>
                      <w:marBottom w:val="0"/>
                      <w:divBdr>
                        <w:top w:val="none" w:sz="0" w:space="0" w:color="auto"/>
                        <w:left w:val="none" w:sz="0" w:space="0" w:color="auto"/>
                        <w:bottom w:val="none" w:sz="0" w:space="0" w:color="auto"/>
                        <w:right w:val="none" w:sz="0" w:space="0" w:color="auto"/>
                      </w:divBdr>
                    </w:div>
                    <w:div w:id="1647467826">
                      <w:marLeft w:val="0"/>
                      <w:marRight w:val="0"/>
                      <w:marTop w:val="0"/>
                      <w:marBottom w:val="0"/>
                      <w:divBdr>
                        <w:top w:val="none" w:sz="0" w:space="0" w:color="auto"/>
                        <w:left w:val="none" w:sz="0" w:space="0" w:color="auto"/>
                        <w:bottom w:val="none" w:sz="0" w:space="0" w:color="auto"/>
                        <w:right w:val="none" w:sz="0" w:space="0" w:color="auto"/>
                      </w:divBdr>
                    </w:div>
                    <w:div w:id="2023118630">
                      <w:marLeft w:val="0"/>
                      <w:marRight w:val="0"/>
                      <w:marTop w:val="0"/>
                      <w:marBottom w:val="0"/>
                      <w:divBdr>
                        <w:top w:val="none" w:sz="0" w:space="0" w:color="auto"/>
                        <w:left w:val="none" w:sz="0" w:space="0" w:color="auto"/>
                        <w:bottom w:val="none" w:sz="0" w:space="0" w:color="auto"/>
                        <w:right w:val="none" w:sz="0" w:space="0" w:color="auto"/>
                      </w:divBdr>
                    </w:div>
                    <w:div w:id="1961715596">
                      <w:marLeft w:val="0"/>
                      <w:marRight w:val="0"/>
                      <w:marTop w:val="0"/>
                      <w:marBottom w:val="0"/>
                      <w:divBdr>
                        <w:top w:val="none" w:sz="0" w:space="0" w:color="auto"/>
                        <w:left w:val="none" w:sz="0" w:space="0" w:color="auto"/>
                        <w:bottom w:val="none" w:sz="0" w:space="0" w:color="auto"/>
                        <w:right w:val="none" w:sz="0" w:space="0" w:color="auto"/>
                      </w:divBdr>
                    </w:div>
                    <w:div w:id="526798615">
                      <w:marLeft w:val="0"/>
                      <w:marRight w:val="0"/>
                      <w:marTop w:val="0"/>
                      <w:marBottom w:val="0"/>
                      <w:divBdr>
                        <w:top w:val="none" w:sz="0" w:space="0" w:color="auto"/>
                        <w:left w:val="none" w:sz="0" w:space="0" w:color="auto"/>
                        <w:bottom w:val="none" w:sz="0" w:space="0" w:color="auto"/>
                        <w:right w:val="none" w:sz="0" w:space="0" w:color="auto"/>
                      </w:divBdr>
                    </w:div>
                    <w:div w:id="1029406112">
                      <w:marLeft w:val="0"/>
                      <w:marRight w:val="0"/>
                      <w:marTop w:val="0"/>
                      <w:marBottom w:val="0"/>
                      <w:divBdr>
                        <w:top w:val="none" w:sz="0" w:space="0" w:color="auto"/>
                        <w:left w:val="none" w:sz="0" w:space="0" w:color="auto"/>
                        <w:bottom w:val="none" w:sz="0" w:space="0" w:color="auto"/>
                        <w:right w:val="none" w:sz="0" w:space="0" w:color="auto"/>
                      </w:divBdr>
                    </w:div>
                    <w:div w:id="517811692">
                      <w:marLeft w:val="0"/>
                      <w:marRight w:val="0"/>
                      <w:marTop w:val="0"/>
                      <w:marBottom w:val="0"/>
                      <w:divBdr>
                        <w:top w:val="none" w:sz="0" w:space="0" w:color="auto"/>
                        <w:left w:val="none" w:sz="0" w:space="0" w:color="auto"/>
                        <w:bottom w:val="none" w:sz="0" w:space="0" w:color="auto"/>
                        <w:right w:val="none" w:sz="0" w:space="0" w:color="auto"/>
                      </w:divBdr>
                    </w:div>
                    <w:div w:id="1261455022">
                      <w:marLeft w:val="0"/>
                      <w:marRight w:val="0"/>
                      <w:marTop w:val="0"/>
                      <w:marBottom w:val="0"/>
                      <w:divBdr>
                        <w:top w:val="none" w:sz="0" w:space="0" w:color="auto"/>
                        <w:left w:val="none" w:sz="0" w:space="0" w:color="auto"/>
                        <w:bottom w:val="none" w:sz="0" w:space="0" w:color="auto"/>
                        <w:right w:val="none" w:sz="0" w:space="0" w:color="auto"/>
                      </w:divBdr>
                    </w:div>
                    <w:div w:id="654912911">
                      <w:marLeft w:val="0"/>
                      <w:marRight w:val="0"/>
                      <w:marTop w:val="0"/>
                      <w:marBottom w:val="0"/>
                      <w:divBdr>
                        <w:top w:val="none" w:sz="0" w:space="0" w:color="auto"/>
                        <w:left w:val="none" w:sz="0" w:space="0" w:color="auto"/>
                        <w:bottom w:val="none" w:sz="0" w:space="0" w:color="auto"/>
                        <w:right w:val="none" w:sz="0" w:space="0" w:color="auto"/>
                      </w:divBdr>
                    </w:div>
                    <w:div w:id="13559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7779">
      <w:bodyDiv w:val="1"/>
      <w:marLeft w:val="0"/>
      <w:marRight w:val="0"/>
      <w:marTop w:val="0"/>
      <w:marBottom w:val="0"/>
      <w:divBdr>
        <w:top w:val="none" w:sz="0" w:space="0" w:color="auto"/>
        <w:left w:val="none" w:sz="0" w:space="0" w:color="auto"/>
        <w:bottom w:val="none" w:sz="0" w:space="0" w:color="auto"/>
        <w:right w:val="none" w:sz="0" w:space="0" w:color="auto"/>
      </w:divBdr>
    </w:div>
    <w:div w:id="974027419">
      <w:bodyDiv w:val="1"/>
      <w:marLeft w:val="0"/>
      <w:marRight w:val="0"/>
      <w:marTop w:val="0"/>
      <w:marBottom w:val="0"/>
      <w:divBdr>
        <w:top w:val="none" w:sz="0" w:space="0" w:color="auto"/>
        <w:left w:val="none" w:sz="0" w:space="0" w:color="auto"/>
        <w:bottom w:val="none" w:sz="0" w:space="0" w:color="auto"/>
        <w:right w:val="none" w:sz="0" w:space="0" w:color="auto"/>
      </w:divBdr>
      <w:divsChild>
        <w:div w:id="2007172945">
          <w:marLeft w:val="0"/>
          <w:marRight w:val="0"/>
          <w:marTop w:val="0"/>
          <w:marBottom w:val="0"/>
          <w:divBdr>
            <w:top w:val="none" w:sz="0" w:space="0" w:color="auto"/>
            <w:left w:val="none" w:sz="0" w:space="0" w:color="auto"/>
            <w:bottom w:val="none" w:sz="0" w:space="0" w:color="auto"/>
            <w:right w:val="none" w:sz="0" w:space="0" w:color="auto"/>
          </w:divBdr>
          <w:divsChild>
            <w:div w:id="2042243592">
              <w:marLeft w:val="0"/>
              <w:marRight w:val="0"/>
              <w:marTop w:val="100"/>
              <w:marBottom w:val="100"/>
              <w:divBdr>
                <w:top w:val="none" w:sz="0" w:space="0" w:color="auto"/>
                <w:left w:val="none" w:sz="0" w:space="0" w:color="auto"/>
                <w:bottom w:val="none" w:sz="0" w:space="0" w:color="auto"/>
                <w:right w:val="none" w:sz="0" w:space="0" w:color="auto"/>
              </w:divBdr>
              <w:divsChild>
                <w:div w:id="1597514988">
                  <w:marLeft w:val="0"/>
                  <w:marRight w:val="0"/>
                  <w:marTop w:val="0"/>
                  <w:marBottom w:val="0"/>
                  <w:divBdr>
                    <w:top w:val="none" w:sz="0" w:space="0" w:color="auto"/>
                    <w:left w:val="none" w:sz="0" w:space="0" w:color="auto"/>
                    <w:bottom w:val="none" w:sz="0" w:space="0" w:color="auto"/>
                    <w:right w:val="none" w:sz="0" w:space="0" w:color="auto"/>
                  </w:divBdr>
                  <w:divsChild>
                    <w:div w:id="1737627782">
                      <w:marLeft w:val="300"/>
                      <w:marRight w:val="300"/>
                      <w:marTop w:val="0"/>
                      <w:marBottom w:val="0"/>
                      <w:divBdr>
                        <w:top w:val="none" w:sz="0" w:space="0" w:color="auto"/>
                        <w:left w:val="none" w:sz="0" w:space="0" w:color="auto"/>
                        <w:bottom w:val="none" w:sz="0" w:space="0" w:color="auto"/>
                        <w:right w:val="none" w:sz="0" w:space="0" w:color="auto"/>
                      </w:divBdr>
                      <w:divsChild>
                        <w:div w:id="1875313800">
                          <w:marLeft w:val="0"/>
                          <w:marRight w:val="0"/>
                          <w:marTop w:val="0"/>
                          <w:marBottom w:val="0"/>
                          <w:divBdr>
                            <w:top w:val="none" w:sz="0" w:space="0" w:color="auto"/>
                            <w:left w:val="none" w:sz="0" w:space="0" w:color="auto"/>
                            <w:bottom w:val="none" w:sz="0" w:space="0" w:color="auto"/>
                            <w:right w:val="none" w:sz="0" w:space="0" w:color="auto"/>
                          </w:divBdr>
                          <w:divsChild>
                            <w:div w:id="1130899482">
                              <w:marLeft w:val="0"/>
                              <w:marRight w:val="0"/>
                              <w:marTop w:val="0"/>
                              <w:marBottom w:val="0"/>
                              <w:divBdr>
                                <w:top w:val="none" w:sz="0" w:space="0" w:color="auto"/>
                                <w:left w:val="none" w:sz="0" w:space="0" w:color="auto"/>
                                <w:bottom w:val="none" w:sz="0" w:space="0" w:color="auto"/>
                                <w:right w:val="none" w:sz="0" w:space="0" w:color="auto"/>
                              </w:divBdr>
                              <w:divsChild>
                                <w:div w:id="626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25912">
      <w:bodyDiv w:val="1"/>
      <w:marLeft w:val="0"/>
      <w:marRight w:val="0"/>
      <w:marTop w:val="0"/>
      <w:marBottom w:val="0"/>
      <w:divBdr>
        <w:top w:val="none" w:sz="0" w:space="0" w:color="auto"/>
        <w:left w:val="none" w:sz="0" w:space="0" w:color="auto"/>
        <w:bottom w:val="none" w:sz="0" w:space="0" w:color="auto"/>
        <w:right w:val="none" w:sz="0" w:space="0" w:color="auto"/>
      </w:divBdr>
    </w:div>
    <w:div w:id="1209151678">
      <w:bodyDiv w:val="1"/>
      <w:marLeft w:val="0"/>
      <w:marRight w:val="0"/>
      <w:marTop w:val="0"/>
      <w:marBottom w:val="0"/>
      <w:divBdr>
        <w:top w:val="none" w:sz="0" w:space="0" w:color="auto"/>
        <w:left w:val="none" w:sz="0" w:space="0" w:color="auto"/>
        <w:bottom w:val="none" w:sz="0" w:space="0" w:color="auto"/>
        <w:right w:val="none" w:sz="0" w:space="0" w:color="auto"/>
      </w:divBdr>
    </w:div>
    <w:div w:id="1629896240">
      <w:bodyDiv w:val="1"/>
      <w:marLeft w:val="0"/>
      <w:marRight w:val="0"/>
      <w:marTop w:val="0"/>
      <w:marBottom w:val="0"/>
      <w:divBdr>
        <w:top w:val="none" w:sz="0" w:space="0" w:color="auto"/>
        <w:left w:val="none" w:sz="0" w:space="0" w:color="auto"/>
        <w:bottom w:val="none" w:sz="0" w:space="0" w:color="auto"/>
        <w:right w:val="none" w:sz="0" w:space="0" w:color="auto"/>
      </w:divBdr>
      <w:divsChild>
        <w:div w:id="1106928493">
          <w:marLeft w:val="0"/>
          <w:marRight w:val="0"/>
          <w:marTop w:val="0"/>
          <w:marBottom w:val="0"/>
          <w:divBdr>
            <w:top w:val="none" w:sz="0" w:space="0" w:color="auto"/>
            <w:left w:val="none" w:sz="0" w:space="0" w:color="auto"/>
            <w:bottom w:val="none" w:sz="0" w:space="0" w:color="auto"/>
            <w:right w:val="none" w:sz="0" w:space="0" w:color="auto"/>
          </w:divBdr>
          <w:divsChild>
            <w:div w:id="1238436126">
              <w:marLeft w:val="0"/>
              <w:marRight w:val="0"/>
              <w:marTop w:val="0"/>
              <w:marBottom w:val="0"/>
              <w:divBdr>
                <w:top w:val="none" w:sz="0" w:space="0" w:color="auto"/>
                <w:left w:val="none" w:sz="0" w:space="0" w:color="auto"/>
                <w:bottom w:val="none" w:sz="0" w:space="0" w:color="auto"/>
                <w:right w:val="none" w:sz="0" w:space="0" w:color="auto"/>
              </w:divBdr>
              <w:divsChild>
                <w:div w:id="301159805">
                  <w:marLeft w:val="0"/>
                  <w:marRight w:val="0"/>
                  <w:marTop w:val="0"/>
                  <w:marBottom w:val="375"/>
                  <w:divBdr>
                    <w:top w:val="none" w:sz="0" w:space="0" w:color="auto"/>
                    <w:left w:val="none" w:sz="0" w:space="0" w:color="auto"/>
                    <w:bottom w:val="none" w:sz="0" w:space="0" w:color="auto"/>
                    <w:right w:val="none" w:sz="0" w:space="0" w:color="auto"/>
                  </w:divBdr>
                  <w:divsChild>
                    <w:div w:id="25184475">
                      <w:marLeft w:val="150"/>
                      <w:marRight w:val="150"/>
                      <w:marTop w:val="0"/>
                      <w:marBottom w:val="0"/>
                      <w:divBdr>
                        <w:top w:val="none" w:sz="0" w:space="0" w:color="auto"/>
                        <w:left w:val="none" w:sz="0" w:space="0" w:color="auto"/>
                        <w:bottom w:val="none" w:sz="0" w:space="0" w:color="auto"/>
                        <w:right w:val="none" w:sz="0" w:space="0" w:color="auto"/>
                      </w:divBdr>
                      <w:divsChild>
                        <w:div w:id="1326516962">
                          <w:marLeft w:val="0"/>
                          <w:marRight w:val="0"/>
                          <w:marTop w:val="0"/>
                          <w:marBottom w:val="0"/>
                          <w:divBdr>
                            <w:top w:val="none" w:sz="0" w:space="0" w:color="auto"/>
                            <w:left w:val="none" w:sz="0" w:space="0" w:color="auto"/>
                            <w:bottom w:val="none" w:sz="0" w:space="0" w:color="auto"/>
                            <w:right w:val="none" w:sz="0" w:space="0" w:color="auto"/>
                          </w:divBdr>
                          <w:divsChild>
                            <w:div w:id="1632786847">
                              <w:marLeft w:val="0"/>
                              <w:marRight w:val="0"/>
                              <w:marTop w:val="0"/>
                              <w:marBottom w:val="0"/>
                              <w:divBdr>
                                <w:top w:val="none" w:sz="0" w:space="0" w:color="auto"/>
                                <w:left w:val="none" w:sz="0" w:space="0" w:color="auto"/>
                                <w:bottom w:val="none" w:sz="0" w:space="0" w:color="auto"/>
                                <w:right w:val="none" w:sz="0" w:space="0" w:color="auto"/>
                              </w:divBdr>
                              <w:divsChild>
                                <w:div w:id="1216044111">
                                  <w:marLeft w:val="0"/>
                                  <w:marRight w:val="0"/>
                                  <w:marTop w:val="0"/>
                                  <w:marBottom w:val="0"/>
                                  <w:divBdr>
                                    <w:top w:val="none" w:sz="0" w:space="0" w:color="auto"/>
                                    <w:left w:val="none" w:sz="0" w:space="0" w:color="auto"/>
                                    <w:bottom w:val="none" w:sz="0" w:space="0" w:color="auto"/>
                                    <w:right w:val="none" w:sz="0" w:space="0" w:color="auto"/>
                                  </w:divBdr>
                                  <w:divsChild>
                                    <w:div w:id="1053307112">
                                      <w:marLeft w:val="0"/>
                                      <w:marRight w:val="0"/>
                                      <w:marTop w:val="0"/>
                                      <w:marBottom w:val="0"/>
                                      <w:divBdr>
                                        <w:top w:val="none" w:sz="0" w:space="0" w:color="auto"/>
                                        <w:left w:val="none" w:sz="0" w:space="0" w:color="auto"/>
                                        <w:bottom w:val="none" w:sz="0" w:space="0" w:color="auto"/>
                                        <w:right w:val="none" w:sz="0" w:space="0" w:color="auto"/>
                                      </w:divBdr>
                                      <w:divsChild>
                                        <w:div w:id="777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756810">
      <w:bodyDiv w:val="1"/>
      <w:marLeft w:val="0"/>
      <w:marRight w:val="0"/>
      <w:marTop w:val="0"/>
      <w:marBottom w:val="0"/>
      <w:divBdr>
        <w:top w:val="none" w:sz="0" w:space="0" w:color="auto"/>
        <w:left w:val="none" w:sz="0" w:space="0" w:color="auto"/>
        <w:bottom w:val="none" w:sz="0" w:space="0" w:color="auto"/>
        <w:right w:val="none" w:sz="0" w:space="0" w:color="auto"/>
      </w:divBdr>
      <w:divsChild>
        <w:div w:id="723219834">
          <w:marLeft w:val="0"/>
          <w:marRight w:val="0"/>
          <w:marTop w:val="0"/>
          <w:marBottom w:val="0"/>
          <w:divBdr>
            <w:top w:val="none" w:sz="0" w:space="0" w:color="auto"/>
            <w:left w:val="none" w:sz="0" w:space="0" w:color="auto"/>
            <w:bottom w:val="none" w:sz="0" w:space="0" w:color="auto"/>
            <w:right w:val="none" w:sz="0" w:space="0" w:color="auto"/>
          </w:divBdr>
          <w:divsChild>
            <w:div w:id="2111048649">
              <w:marLeft w:val="0"/>
              <w:marRight w:val="0"/>
              <w:marTop w:val="100"/>
              <w:marBottom w:val="100"/>
              <w:divBdr>
                <w:top w:val="none" w:sz="0" w:space="0" w:color="auto"/>
                <w:left w:val="none" w:sz="0" w:space="0" w:color="auto"/>
                <w:bottom w:val="none" w:sz="0" w:space="0" w:color="auto"/>
                <w:right w:val="none" w:sz="0" w:space="0" w:color="auto"/>
              </w:divBdr>
              <w:divsChild>
                <w:div w:id="867136830">
                  <w:marLeft w:val="0"/>
                  <w:marRight w:val="0"/>
                  <w:marTop w:val="0"/>
                  <w:marBottom w:val="0"/>
                  <w:divBdr>
                    <w:top w:val="none" w:sz="0" w:space="0" w:color="auto"/>
                    <w:left w:val="none" w:sz="0" w:space="0" w:color="auto"/>
                    <w:bottom w:val="none" w:sz="0" w:space="0" w:color="auto"/>
                    <w:right w:val="none" w:sz="0" w:space="0" w:color="auto"/>
                  </w:divBdr>
                  <w:divsChild>
                    <w:div w:id="157044950">
                      <w:marLeft w:val="300"/>
                      <w:marRight w:val="300"/>
                      <w:marTop w:val="0"/>
                      <w:marBottom w:val="0"/>
                      <w:divBdr>
                        <w:top w:val="none" w:sz="0" w:space="0" w:color="auto"/>
                        <w:left w:val="none" w:sz="0" w:space="0" w:color="auto"/>
                        <w:bottom w:val="none" w:sz="0" w:space="0" w:color="auto"/>
                        <w:right w:val="none" w:sz="0" w:space="0" w:color="auto"/>
                      </w:divBdr>
                      <w:divsChild>
                        <w:div w:id="1228497984">
                          <w:marLeft w:val="0"/>
                          <w:marRight w:val="0"/>
                          <w:marTop w:val="0"/>
                          <w:marBottom w:val="0"/>
                          <w:divBdr>
                            <w:top w:val="none" w:sz="0" w:space="0" w:color="auto"/>
                            <w:left w:val="none" w:sz="0" w:space="0" w:color="auto"/>
                            <w:bottom w:val="none" w:sz="0" w:space="0" w:color="auto"/>
                            <w:right w:val="none" w:sz="0" w:space="0" w:color="auto"/>
                          </w:divBdr>
                          <w:divsChild>
                            <w:div w:id="744376710">
                              <w:marLeft w:val="0"/>
                              <w:marRight w:val="0"/>
                              <w:marTop w:val="0"/>
                              <w:marBottom w:val="0"/>
                              <w:divBdr>
                                <w:top w:val="none" w:sz="0" w:space="0" w:color="auto"/>
                                <w:left w:val="none" w:sz="0" w:space="0" w:color="auto"/>
                                <w:bottom w:val="none" w:sz="0" w:space="0" w:color="auto"/>
                                <w:right w:val="none" w:sz="0" w:space="0" w:color="auto"/>
                              </w:divBdr>
                              <w:divsChild>
                                <w:div w:id="16561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ssets.opencrs.com/rpts/R41004_20100318.pdf" TargetMode="External"/><Relationship Id="rId21" Type="http://schemas.openxmlformats.org/officeDocument/2006/relationships/hyperlink" Target="http://www.tandf.co.uk/journals/titles/15568318.asp" TargetMode="External"/><Relationship Id="rId42" Type="http://schemas.openxmlformats.org/officeDocument/2006/relationships/hyperlink" Target="http://training.fema.gov/NTE/_assets/NIC_DRAFT_THIRA_Briefing_20130225.pdf" TargetMode="External"/><Relationship Id="rId47" Type="http://schemas.openxmlformats.org/officeDocument/2006/relationships/hyperlink" Target="http://www.fema.gov/media-library/assets/documents/27775" TargetMode="External"/><Relationship Id="rId63" Type="http://schemas.openxmlformats.org/officeDocument/2006/relationships/hyperlink" Target="http://www.patricklagadec.net/fr/pdf/EDF-Katrina-Report-31.pdf" TargetMode="External"/><Relationship Id="rId68" Type="http://schemas.openxmlformats.org/officeDocument/2006/relationships/hyperlink" Target="http://www.lexology.com/library/detail.aspx?g=04ab535e-3535-465d-a41d-5605a6502833" TargetMode="External"/><Relationship Id="rId84" Type="http://schemas.openxmlformats.org/officeDocument/2006/relationships/hyperlink" Target="http://www.rmmagazine.com/2014/02/01/a-bridge-too-far-repairing-americas-aging-infrastructure/" TargetMode="External"/><Relationship Id="rId89" Type="http://schemas.openxmlformats.org/officeDocument/2006/relationships/hyperlink" Target="http://www.gao.gov/assets/660/652976.pdf" TargetMode="External"/><Relationship Id="rId112" Type="http://schemas.openxmlformats.org/officeDocument/2006/relationships/hyperlink" Target="http://www.empcommission.org/docs/A2473-EMP_Commission-7MB.pdf" TargetMode="External"/><Relationship Id="rId133" Type="http://schemas.openxmlformats.org/officeDocument/2006/relationships/hyperlink" Target="http://www.ceep.ca/education/CBRNintrosheet.pdf" TargetMode="External"/><Relationship Id="rId138" Type="http://schemas.openxmlformats.org/officeDocument/2006/relationships/hyperlink" Target="http://download.springer.com/static/pdf/779/art%253A10.1007%252Fs13753-011-0004-9.pdf?auth66=1400590230_13d917da8b0eca8255c3aede3dc28770&amp;ext=.pdf" TargetMode="External"/><Relationship Id="rId154" Type="http://schemas.openxmlformats.org/officeDocument/2006/relationships/hyperlink" Target="https://ics-cert.us-cert.gov/sites/default/files/ICSJWG-Archive/Cross-Sector_Roadmap_9-30.pdf" TargetMode="External"/><Relationship Id="rId159" Type="http://schemas.openxmlformats.org/officeDocument/2006/relationships/hyperlink" Target="http://www.whitehouse.gov/cybersecurity/comprehensive-national-cybersecurity-initiative" TargetMode="External"/><Relationship Id="rId175" Type="http://schemas.openxmlformats.org/officeDocument/2006/relationships/hyperlink" Target="http://www.dhs.gov/xlibrary/assets/niac/niac-pandemic-wg_v8-011707.pdf" TargetMode="External"/><Relationship Id="rId170" Type="http://schemas.openxmlformats.org/officeDocument/2006/relationships/hyperlink" Target="http://www.flu.gov/planning-preparedness/business/businesschecklist.pdf" TargetMode="External"/><Relationship Id="rId191" Type="http://schemas.openxmlformats.org/officeDocument/2006/relationships/header" Target="header1.xml"/><Relationship Id="rId16" Type="http://schemas.openxmlformats.org/officeDocument/2006/relationships/hyperlink" Target="http://www.hsaj.org/" TargetMode="External"/><Relationship Id="rId107" Type="http://schemas.openxmlformats.org/officeDocument/2006/relationships/hyperlink" Target="https://www.ferc.gov/whats-new/comm-meet/2012/101812/E-2.pdf" TargetMode="External"/><Relationship Id="rId11" Type="http://schemas.openxmlformats.org/officeDocument/2006/relationships/hyperlink" Target="http://www.dhs.gov/files/programs/editorial_0542.shtm" TargetMode="External"/><Relationship Id="rId32" Type="http://schemas.openxmlformats.org/officeDocument/2006/relationships/hyperlink" Target="http://www.fas.org/sgp/crs/homesec/R42683.pdf" TargetMode="External"/><Relationship Id="rId37" Type="http://schemas.openxmlformats.org/officeDocument/2006/relationships/hyperlink" Target="http://www.fema.gov/media-library/assets/documents/29223?fromSearch=fromsearch&amp;id=6509" TargetMode="External"/><Relationship Id="rId53" Type="http://schemas.openxmlformats.org/officeDocument/2006/relationships/hyperlink" Target="http://www.dhs.gov/sites/default/files/publications/NIPP%202013_Partnering%20for%20Critical%20Infrastructure%20Security%20and%20Resilience_508.pdf" TargetMode="External"/><Relationship Id="rId58" Type="http://schemas.openxmlformats.org/officeDocument/2006/relationships/hyperlink" Target="http://www.fema.gov/mission-areas" TargetMode="External"/><Relationship Id="rId74" Type="http://schemas.openxmlformats.org/officeDocument/2006/relationships/hyperlink" Target="http://www.dhs.gov/xlibrary/assets/niac/niac_framework_dealingwithdisasters_slides.pdf" TargetMode="External"/><Relationship Id="rId79" Type="http://schemas.openxmlformats.org/officeDocument/2006/relationships/hyperlink" Target="http://americanmanufacturing.org/homeland" TargetMode="External"/><Relationship Id="rId102" Type="http://schemas.openxmlformats.org/officeDocument/2006/relationships/hyperlink" Target="http://www.whitehouse.gov/sites/default/files/image/president27sclimateactionplan.pdf" TargetMode="External"/><Relationship Id="rId123" Type="http://schemas.openxmlformats.org/officeDocument/2006/relationships/hyperlink" Target="http://www.nationalterroralert.com/2013/01/20/dhs-launches-new-active-shooter-preparedness-webpage/" TargetMode="External"/><Relationship Id="rId128" Type="http://schemas.openxmlformats.org/officeDocument/2006/relationships/hyperlink" Target="http://training.fema.gov/EMIWeb/IS/courseOverview.aspx?code=is-907" TargetMode="External"/><Relationship Id="rId144" Type="http://schemas.openxmlformats.org/officeDocument/2006/relationships/hyperlink" Target="http://www.fas.org/sgp/crs/terror/RL32189.pdf" TargetMode="External"/><Relationship Id="rId149" Type="http://schemas.openxmlformats.org/officeDocument/2006/relationships/hyperlink" Target="http://www.nerc.com/files/HILF.pdf" TargetMode="External"/><Relationship Id="rId5" Type="http://schemas.openxmlformats.org/officeDocument/2006/relationships/settings" Target="settings.xml"/><Relationship Id="rId90" Type="http://schemas.openxmlformats.org/officeDocument/2006/relationships/hyperlink" Target="http://www.americanprogress.org/wp-content/uploads/2012/09/InfrastructureBankReport.pdf" TargetMode="External"/><Relationship Id="rId95" Type="http://schemas.openxmlformats.org/officeDocument/2006/relationships/hyperlink" Target="http://www.rff.org/RFF/Documents/RFF-IB-09-15.pdf" TargetMode="External"/><Relationship Id="rId160" Type="http://schemas.openxmlformats.org/officeDocument/2006/relationships/hyperlink" Target="http://www.whitehouse.gov/the-press-office/2013/02/12/executive-order-improving-critical-infrastructure-cybersecurity" TargetMode="External"/><Relationship Id="rId165" Type="http://schemas.openxmlformats.org/officeDocument/2006/relationships/hyperlink" Target="http://www.hlregulation.com/2012/11/12/superstorm-sandy-foreshadows-a-new-paradigm-for-protecting-critical-communications-and-electric-infrastructure/" TargetMode="External"/><Relationship Id="rId181" Type="http://schemas.openxmlformats.org/officeDocument/2006/relationships/hyperlink" Target="http://www.nationaldefensemagazine.org/archive/2012/November/Pages/TopFiveThreatstoNationalSecurityintheComingDecade.aspx" TargetMode="External"/><Relationship Id="rId186" Type="http://schemas.openxmlformats.org/officeDocument/2006/relationships/hyperlink" Target="http://www.nap.edu/openbook.php?record_id=12638&amp;page=R1" TargetMode="External"/><Relationship Id="rId22" Type="http://schemas.openxmlformats.org/officeDocument/2006/relationships/hyperlink" Target="http://www.atlp.org/journal.html" TargetMode="External"/><Relationship Id="rId27" Type="http://schemas.openxmlformats.org/officeDocument/2006/relationships/hyperlink" Target="http://www.fema.gov/preparedness-1/learn-about-presidential-policy-directive-8" TargetMode="External"/><Relationship Id="rId43" Type="http://schemas.openxmlformats.org/officeDocument/2006/relationships/hyperlink" Target="http://www.dhs.gov/sites/default/files/publications/NIPP%202013_Partnering%20for%20Critical%20Infrastructure%20Security%20and%20Resilience_508.pdf" TargetMode="External"/><Relationship Id="rId48" Type="http://schemas.openxmlformats.org/officeDocument/2006/relationships/hyperlink" Target="http://www.rand.org/pubs/occasional_papers/2009/RAND_OP256.pdf" TargetMode="External"/><Relationship Id="rId64" Type="http://schemas.openxmlformats.org/officeDocument/2006/relationships/hyperlink" Target="http://assets.opencrs.com/rpts/RL33206_20080912.pdf" TargetMode="External"/><Relationship Id="rId69" Type="http://schemas.openxmlformats.org/officeDocument/2006/relationships/hyperlink" Target="http://www.institutebe.com/smart-grid-smart-building/Building-Resilience.aspx" TargetMode="External"/><Relationship Id="rId113" Type="http://schemas.openxmlformats.org/officeDocument/2006/relationships/hyperlink" Target="http://www.fas.org/sgp/crs/terror/R41070.pdf" TargetMode="External"/><Relationship Id="rId118" Type="http://schemas.openxmlformats.org/officeDocument/2006/relationships/hyperlink" Target="http://www.fas.org/sgp/crs/terror/R41070.pdf" TargetMode="External"/><Relationship Id="rId134" Type="http://schemas.openxmlformats.org/officeDocument/2006/relationships/hyperlink" Target="https://www.fas.org/sgp/crs/nuke/R41890.pdf" TargetMode="External"/><Relationship Id="rId139" Type="http://schemas.openxmlformats.org/officeDocument/2006/relationships/hyperlink" Target="http://scholar.google.com/scholar?start=10&amp;q=fukushima+disaster+critical+infrastructure+impacts&amp;hl=en&amp;as_sdt=0,47&amp;as_vis=1" TargetMode="External"/><Relationship Id="rId80" Type="http://schemas.openxmlformats.org/officeDocument/2006/relationships/hyperlink" Target="http://www.dhs.gov/xlibrary/assets/niac/niac-optimization-resources-final-report-10192010.pdf" TargetMode="External"/><Relationship Id="rId85" Type="http://schemas.openxmlformats.org/officeDocument/2006/relationships/hyperlink" Target="http://www.irgc.org/wp-content/uploads/2012/04/R.-Little_Risk-of-Aging-Infrastructure_revision-Nov2012.pdf" TargetMode="External"/><Relationship Id="rId150" Type="http://schemas.openxmlformats.org/officeDocument/2006/relationships/hyperlink" Target="http://www.gao.gov/new.items/d10834t.pdf" TargetMode="External"/><Relationship Id="rId155" Type="http://schemas.openxmlformats.org/officeDocument/2006/relationships/hyperlink" Target="http://www.nist.gov/cyberframework/upload/cybersecurity-framework-021214.pdf" TargetMode="External"/><Relationship Id="rId171" Type="http://schemas.openxmlformats.org/officeDocument/2006/relationships/hyperlink" Target="http://www.flu.gov/planning-preparedness/business/cikrpandemicinfluenzaguide.pdf" TargetMode="External"/><Relationship Id="rId176" Type="http://schemas.openxmlformats.org/officeDocument/2006/relationships/hyperlink" Target="http://www.nerc.com/files/HILF.pdf" TargetMode="External"/><Relationship Id="rId192" Type="http://schemas.openxmlformats.org/officeDocument/2006/relationships/footer" Target="footer1.xml"/><Relationship Id="rId12" Type="http://schemas.openxmlformats.org/officeDocument/2006/relationships/hyperlink" Target="http://training.fema.gov/IS/" TargetMode="External"/><Relationship Id="rId17" Type="http://schemas.openxmlformats.org/officeDocument/2006/relationships/hyperlink" Target="http://www.bepress.com/jhsem/" TargetMode="External"/><Relationship Id="rId33" Type="http://schemas.openxmlformats.org/officeDocument/2006/relationships/hyperlink" Target="http://www.fas.org/sgp/crs/homesec/RL30153.pdf" TargetMode="External"/><Relationship Id="rId38" Type="http://schemas.openxmlformats.org/officeDocument/2006/relationships/hyperlink" Target="http://www.dhs.gov/xlibrary/assets/rma-strategic-national-risk-assessment-ppd8.pdf" TargetMode="External"/><Relationship Id="rId59" Type="http://schemas.openxmlformats.org/officeDocument/2006/relationships/hyperlink" Target="http://opim.wharton.upenn.edu/risk/downloads/05-11-EMK.pdf" TargetMode="External"/><Relationship Id="rId103" Type="http://schemas.openxmlformats.org/officeDocument/2006/relationships/hyperlink" Target="http://www.whitehouse.gov/sites/default/files/docs/cap_progress_report_update_062514_final.pdf" TargetMode="External"/><Relationship Id="rId108" Type="http://schemas.openxmlformats.org/officeDocument/2006/relationships/hyperlink" Target="https://www.frcc.com/Standards/RSProjectsUpdateReports/NERC%20FRCC%20Standards%20Under%20Development%20Reports%20(pdf)%202013/NERC%20FRCC%20Reliability%20Standards%20Project%20Updates%2009.25.2013.pdf" TargetMode="External"/><Relationship Id="rId124" Type="http://schemas.openxmlformats.org/officeDocument/2006/relationships/hyperlink" Target="http://www.dhs.gov/xlibrary/assets/niac/niac_insider_threat_to_critical_infrastructures_study.pdf" TargetMode="External"/><Relationship Id="rId129" Type="http://schemas.openxmlformats.org/officeDocument/2006/relationships/hyperlink" Target="http://www.dhs.gov/xlibrary/assets/active_shooter_booklet.pdf" TargetMode="External"/><Relationship Id="rId54" Type="http://schemas.openxmlformats.org/officeDocument/2006/relationships/hyperlink" Target="http://www.fema.gov/media-library-data/6172ec35e71ec36f662273eb8a0820d8/CPG_201_THIRA_2nd_Edition_FINAL_20130821.pdf" TargetMode="External"/><Relationship Id="rId70" Type="http://schemas.openxmlformats.org/officeDocument/2006/relationships/hyperlink" Target="https://www.naseo.org/Data/Sites/1/documents/committees/energysecurity/documents/gridwise-superstorm-sandy-workshop-report.pdf" TargetMode="External"/><Relationship Id="rId75" Type="http://schemas.openxmlformats.org/officeDocument/2006/relationships/hyperlink" Target="http://www.bfrl.nist.gov/investigations/pubs/NIST_TN_1476.pdf" TargetMode="External"/><Relationship Id="rId91" Type="http://schemas.openxmlformats.org/officeDocument/2006/relationships/hyperlink" Target="http://americanmanufacturing.org/homeland" TargetMode="External"/><Relationship Id="rId96" Type="http://schemas.openxmlformats.org/officeDocument/2006/relationships/hyperlink" Target="http://www.wri.org/publication/impacts-hurricane-sandy-and-climate-change-connection" TargetMode="External"/><Relationship Id="rId140" Type="http://schemas.openxmlformats.org/officeDocument/2006/relationships/hyperlink" Target="http://www.heritage.org/research/reports/2011/05/the-great-eastern-japan-earthquake-assessing-disaster-response-and-lessons-for-the-us" TargetMode="External"/><Relationship Id="rId145" Type="http://schemas.openxmlformats.org/officeDocument/2006/relationships/hyperlink" Target="http://opim.wharton.upenn.edu/risk/downloads/05-11-EMK.pdf" TargetMode="External"/><Relationship Id="rId161" Type="http://schemas.openxmlformats.org/officeDocument/2006/relationships/hyperlink" Target="http://www.whitehouse.gov/sites/default/files/national_strategy_for_global_supply_chain_security.pdf" TargetMode="External"/><Relationship Id="rId166" Type="http://schemas.openxmlformats.org/officeDocument/2006/relationships/hyperlink" Target="http://www.iaea.org/newscenter/focus/fukushima/japan-report/" TargetMode="External"/><Relationship Id="rId182" Type="http://schemas.openxmlformats.org/officeDocument/2006/relationships/hyperlink" Target="http://www.insidepolitics.org/brookingsreports/homeland_security.pdf" TargetMode="External"/><Relationship Id="rId187" Type="http://schemas.openxmlformats.org/officeDocument/2006/relationships/hyperlink" Target="http://www.au.af.mil/au/ssq/digital/pdf/winter_13/2013winter-McCreight.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meraldinsight.com/products/journals/journals.htm?id=ijlm" TargetMode="External"/><Relationship Id="rId28" Type="http://schemas.openxmlformats.org/officeDocument/2006/relationships/hyperlink" Target="http://www.fema.gov/library/viewRecord.do?fromSearch=fromsearch&amp;id=5689" TargetMode="External"/><Relationship Id="rId49" Type="http://schemas.openxmlformats.org/officeDocument/2006/relationships/hyperlink" Target="http://www.dhs.gov/presidential-policy-directive-8-national-preparedness" TargetMode="External"/><Relationship Id="rId114" Type="http://schemas.openxmlformats.org/officeDocument/2006/relationships/hyperlink" Target="http://www.americanprogress.org/issues/security/news/2005/08/10/1592/new-strategies-to-protect-america-terrorism-and-mass-transit-after-london-and-madrid/" TargetMode="External"/><Relationship Id="rId119" Type="http://schemas.openxmlformats.org/officeDocument/2006/relationships/hyperlink" Target="http://www.fas.org/sgp/crs/terror/RS21131.pdf" TargetMode="External"/><Relationship Id="rId44" Type="http://schemas.openxmlformats.org/officeDocument/2006/relationships/hyperlink" Target="http://www.fema.gov/media-library/assets/documents/29223" TargetMode="External"/><Relationship Id="rId60" Type="http://schemas.openxmlformats.org/officeDocument/2006/relationships/hyperlink" Target="http://www.dhs.gov/sector-specific-plans" TargetMode="External"/><Relationship Id="rId65" Type="http://schemas.openxmlformats.org/officeDocument/2006/relationships/hyperlink" Target="http://www.agu.org/report/hurricanes" TargetMode="External"/><Relationship Id="rId81" Type="http://schemas.openxmlformats.org/officeDocument/2006/relationships/hyperlink" Target="http://www.infrastructurereportcard.org/" TargetMode="External"/><Relationship Id="rId86" Type="http://schemas.openxmlformats.org/officeDocument/2006/relationships/hyperlink" Target="http://cip.gmu.edu/wp-content/uploads/2013/06/CIPHS_TheCIPReport_September2013_AgingInfrastructure.pdf" TargetMode="External"/><Relationship Id="rId130" Type="http://schemas.openxmlformats.org/officeDocument/2006/relationships/hyperlink" Target="https://www.southerngas.org/sga-blog/2013/11/15/fema-online-course-protecting-critical-infrastructure-against-insider-threats/" TargetMode="External"/><Relationship Id="rId135" Type="http://schemas.openxmlformats.org/officeDocument/2006/relationships/hyperlink" Target="http://www.cfr.org/terrorism/world-risk-report-commission-prevention-wmd-proliferation-terrorism/p17910" TargetMode="External"/><Relationship Id="rId151" Type="http://schemas.openxmlformats.org/officeDocument/2006/relationships/hyperlink" Target="http://cip.gmu.edu/archive/CIPHS_TheCIPReport_February2009_SCADA.pdf" TargetMode="External"/><Relationship Id="rId156" Type="http://schemas.openxmlformats.org/officeDocument/2006/relationships/hyperlink" Target="http://www.us-cert.gov/control_systems/index.html" TargetMode="External"/><Relationship Id="rId177" Type="http://schemas.openxmlformats.org/officeDocument/2006/relationships/hyperlink" Target="https://www.osha.gov/Publications/influenza_pandemic.html" TargetMode="External"/><Relationship Id="rId172" Type="http://schemas.openxmlformats.org/officeDocument/2006/relationships/hyperlink" Target="https://www.hawaii.edu/csati/summit/Protection_of_The_HC&amp;PH_Kun.pdf" TargetMode="External"/><Relationship Id="rId193" Type="http://schemas.openxmlformats.org/officeDocument/2006/relationships/fontTable" Target="fontTable.xml"/><Relationship Id="rId13" Type="http://schemas.openxmlformats.org/officeDocument/2006/relationships/hyperlink" Target="http://www.hsdl.org/" TargetMode="External"/><Relationship Id="rId18" Type="http://schemas.openxmlformats.org/officeDocument/2006/relationships/hyperlink" Target="http://www.homelandsecurity.org/journal/Default.aspx" TargetMode="External"/><Relationship Id="rId39" Type="http://schemas.openxmlformats.org/officeDocument/2006/relationships/hyperlink" Target="http://www.dhs.gov/strategic-national-risk-assessment-snra" TargetMode="External"/><Relationship Id="rId109" Type="http://schemas.openxmlformats.org/officeDocument/2006/relationships/hyperlink" Target="http://www.balch.com/files/upload/2012NERCGMDReport.pdf" TargetMode="External"/><Relationship Id="rId34" Type="http://schemas.openxmlformats.org/officeDocument/2006/relationships/hyperlink" Target="http://assets.opencrs.com/rpts/RL30153_20100607.pdf" TargetMode="External"/><Relationship Id="rId50" Type="http://schemas.openxmlformats.org/officeDocument/2006/relationships/hyperlink" Target="http://www.fema.gov/preparedness-1/learn-about-presidential-policy-directive-8" TargetMode="External"/><Relationship Id="rId55" Type="http://schemas.openxmlformats.org/officeDocument/2006/relationships/hyperlink" Target="http://www.fema.gov/preparedness-1/learn-about-presidential-policy-directive-8" TargetMode="External"/><Relationship Id="rId76" Type="http://schemas.openxmlformats.org/officeDocument/2006/relationships/hyperlink" Target="http://www.continuitycentral.com/feature0413.htm" TargetMode="External"/><Relationship Id="rId97" Type="http://schemas.openxmlformats.org/officeDocument/2006/relationships/hyperlink" Target="http://www.epa.gov/climatechange/impacts-adaptation/transportation.html" TargetMode="External"/><Relationship Id="rId104" Type="http://schemas.openxmlformats.org/officeDocument/2006/relationships/hyperlink" Target="https://ics-cert.us-cert.gov/advisories/ICSA-11-084-01" TargetMode="External"/><Relationship Id="rId120" Type="http://schemas.openxmlformats.org/officeDocument/2006/relationships/hyperlink" Target="https://www.llis.dhs.gov/sites/default/files/Boston%20Marathon%20Bombings%20Positive%20Effects%20of%20Preparedness_0.pdf" TargetMode="External"/><Relationship Id="rId125" Type="http://schemas.openxmlformats.org/officeDocument/2006/relationships/hyperlink" Target="http://www.rand.org/pubs/occasional_papers/2009/RAND_OP256.pdf" TargetMode="External"/><Relationship Id="rId141" Type="http://schemas.openxmlformats.org/officeDocument/2006/relationships/hyperlink" Target="http://www.wmdcenter.org/wp-content/uploads/2011/10/bio-response-report-card-2011.pdf" TargetMode="External"/><Relationship Id="rId146" Type="http://schemas.openxmlformats.org/officeDocument/2006/relationships/hyperlink" Target="https://ics-cert.us-cert.gov/content/cyber-threat-source-descriptions" TargetMode="External"/><Relationship Id="rId167" Type="http://schemas.openxmlformats.org/officeDocument/2006/relationships/hyperlink" Target="http://americanmanufacturing.org/homeland" TargetMode="External"/><Relationship Id="rId188" Type="http://schemas.openxmlformats.org/officeDocument/2006/relationships/hyperlink" Target="http://www.fema.gov/pdf/about/programs/oppa/critical_infrastructure_paper.pdf" TargetMode="External"/><Relationship Id="rId7" Type="http://schemas.openxmlformats.org/officeDocument/2006/relationships/footnotes" Target="footnotes.xml"/><Relationship Id="rId71" Type="http://schemas.openxmlformats.org/officeDocument/2006/relationships/hyperlink" Target="http://www.dhs.gov/sites/default/files/publications/Strength-reg-resi-final-report-recomendations.pdf" TargetMode="External"/><Relationship Id="rId92" Type="http://schemas.openxmlformats.org/officeDocument/2006/relationships/hyperlink" Target="http://www.nap.edu/openbook.php?record_id=12638&amp;page=R1" TargetMode="External"/><Relationship Id="rId162" Type="http://schemas.openxmlformats.org/officeDocument/2006/relationships/hyperlink" Target="http://www.nae.edu/Publications/Bridge/EngineeringfortheThreatofNaturalDisasters/CriticalInfrastructureInterdependenciesandResilience.aspx" TargetMode="External"/><Relationship Id="rId183" Type="http://schemas.openxmlformats.org/officeDocument/2006/relationships/hyperlink" Target="http://www.hsgac.senate.gov/hearings/the-future-of-homeland-security-evolving-and-emerging-threats" TargetMode="External"/><Relationship Id="rId2" Type="http://schemas.openxmlformats.org/officeDocument/2006/relationships/numbering" Target="numbering.xml"/><Relationship Id="rId29" Type="http://schemas.openxmlformats.org/officeDocument/2006/relationships/hyperlink" Target="http://www.whitehouse.gov/the-press-office/2013/02/12/presidential-policy-directive-critical-infrastructure-security-and-resil" TargetMode="External"/><Relationship Id="rId24" Type="http://schemas.openxmlformats.org/officeDocument/2006/relationships/hyperlink" Target="http://www.journals.elsevier.com/international-journal-of-electrical-power-and-energy-systems/" TargetMode="External"/><Relationship Id="rId40" Type="http://schemas.openxmlformats.org/officeDocument/2006/relationships/hyperlink" Target="http://www.fema.gov/threat-and-hazard-identification-and-risk-assessment" TargetMode="External"/><Relationship Id="rId45" Type="http://schemas.openxmlformats.org/officeDocument/2006/relationships/hyperlink" Target="http://cip.gmu.edu/archive/archive/RiskMonograph_1207_rv.pdf" TargetMode="External"/><Relationship Id="rId66" Type="http://schemas.openxmlformats.org/officeDocument/2006/relationships/hyperlink" Target="http://www.aesj.or.jp/en/release/gbcom_kyokun_EN_20110530.pdf" TargetMode="External"/><Relationship Id="rId87" Type="http://schemas.openxmlformats.org/officeDocument/2006/relationships/hyperlink" Target="http://view.fdu.edu/files/brkprsericksonapr10.pdf" TargetMode="External"/><Relationship Id="rId110" Type="http://schemas.openxmlformats.org/officeDocument/2006/relationships/hyperlink" Target="http://www.scribd.com/doc/201668925/Maine-Public-Utilities-Commission-Report-on-GMD-EMP-Threat" TargetMode="External"/><Relationship Id="rId115" Type="http://schemas.openxmlformats.org/officeDocument/2006/relationships/hyperlink" Target="http://tisp.org/index.cfm?pid=12831" TargetMode="External"/><Relationship Id="rId131" Type="http://schemas.openxmlformats.org/officeDocument/2006/relationships/hyperlink" Target="http://www.9-11commission.gov/" TargetMode="External"/><Relationship Id="rId136" Type="http://schemas.openxmlformats.org/officeDocument/2006/relationships/hyperlink" Target="http://www.gao.gov/assets/590/587674.pdf" TargetMode="External"/><Relationship Id="rId157" Type="http://schemas.openxmlformats.org/officeDocument/2006/relationships/hyperlink" Target="http://www.us-cert.gov/control_systems/practices/Recommended_Practices.html" TargetMode="External"/><Relationship Id="rId178" Type="http://schemas.openxmlformats.org/officeDocument/2006/relationships/hyperlink" Target="http://www.flu.gov/planning-preparedness/federal/pandemic-influenza.pdf" TargetMode="External"/><Relationship Id="rId61" Type="http://schemas.openxmlformats.org/officeDocument/2006/relationships/hyperlink" Target="http://www.nae.edu/File.aspx?id=7405" TargetMode="External"/><Relationship Id="rId82" Type="http://schemas.openxmlformats.org/officeDocument/2006/relationships/hyperlink" Target="http://www.infrastructureusa.org/failure-to-act-%EF%BB%BF%EF%BB%BFthe-impact-of-current-infrastructure-investment-on-americas-economic-future/" TargetMode="External"/><Relationship Id="rId152" Type="http://schemas.openxmlformats.org/officeDocument/2006/relationships/hyperlink" Target="http://www.whitehouse.gov/sites/default/files/rss_viewer/international_strategy_for_cyberspace.pdf" TargetMode="External"/><Relationship Id="rId173" Type="http://schemas.openxmlformats.org/officeDocument/2006/relationships/hyperlink" Target="http://www.gao.gov/new.items/d0836.pdf" TargetMode="External"/><Relationship Id="rId194" Type="http://schemas.openxmlformats.org/officeDocument/2006/relationships/theme" Target="theme/theme1.xml"/><Relationship Id="rId19" Type="http://schemas.openxmlformats.org/officeDocument/2006/relationships/hyperlink" Target="http://www.JournalHSE.org" TargetMode="External"/><Relationship Id="rId14" Type="http://schemas.openxmlformats.org/officeDocument/2006/relationships/hyperlink" Target="http://www.inderscience.com/browse/index.php?journalID=58" TargetMode="External"/><Relationship Id="rId30" Type="http://schemas.openxmlformats.org/officeDocument/2006/relationships/hyperlink" Target="http://www.dhs.gov/sites/default/files/publications/NIPP%202013_Partnering%20for%20Critical%20Infrastructure%20Security%20and%20Resilience_508.pdf" TargetMode="External"/><Relationship Id="rId35" Type="http://schemas.openxmlformats.org/officeDocument/2006/relationships/hyperlink" Target="http://www.dhs.gov/xlibrary/assets/niac/niac-a-framework-for-establishing-critical-infrastructure-resilience-goals-2010-10-19.pdf" TargetMode="External"/><Relationship Id="rId56" Type="http://schemas.openxmlformats.org/officeDocument/2006/relationships/hyperlink" Target="http://www.fema.gov/library/viewRecord.do?fromSearch=fromsearch&amp;id=5689" TargetMode="External"/><Relationship Id="rId77" Type="http://schemas.openxmlformats.org/officeDocument/2006/relationships/hyperlink" Target="http://www.nae.edu/Publications/Bridge/EngineeringfortheThreatofNaturalDisasters/CriticalInfrastructureInterdependenciesandResilience.aspx" TargetMode="External"/><Relationship Id="rId100" Type="http://schemas.openxmlformats.org/officeDocument/2006/relationships/hyperlink" Target="http://energy.gov/sites/prod/files/2013/07/f2/20130716-Energy%20Sector%20Vulnerabilities%20Report.pdf" TargetMode="External"/><Relationship Id="rId105" Type="http://schemas.openxmlformats.org/officeDocument/2006/relationships/hyperlink" Target="http://www.nerc.com/files/HILF.pdf" TargetMode="External"/><Relationship Id="rId126" Type="http://schemas.openxmlformats.org/officeDocument/2006/relationships/hyperlink" Target="http://www.gao.gov/new.items/d09243.pdf" TargetMode="External"/><Relationship Id="rId147" Type="http://schemas.openxmlformats.org/officeDocument/2006/relationships/hyperlink" Target="http://www.gtisc.gatech.edu/doc/emerging_cyber_threats_report2012.pdf" TargetMode="External"/><Relationship Id="rId168" Type="http://schemas.openxmlformats.org/officeDocument/2006/relationships/hyperlink" Target="http://www2c.cdc.gov/podcasts/player.asp?f=4165517" TargetMode="External"/><Relationship Id="rId8" Type="http://schemas.openxmlformats.org/officeDocument/2006/relationships/endnotes" Target="endnotes.xml"/><Relationship Id="rId51" Type="http://schemas.openxmlformats.org/officeDocument/2006/relationships/hyperlink" Target="http://www.fema.gov/library/viewRecord.do?fromSearch=fromsearch&amp;id=5689" TargetMode="External"/><Relationship Id="rId72" Type="http://schemas.openxmlformats.org/officeDocument/2006/relationships/hyperlink" Target="http://www.bepress.com/jhsem/vol2/iss3/2/" TargetMode="External"/><Relationship Id="rId93" Type="http://schemas.openxmlformats.org/officeDocument/2006/relationships/hyperlink" Target="http://www.globalchange.gov/what-we-do/assessment" TargetMode="External"/><Relationship Id="rId98" Type="http://schemas.openxmlformats.org/officeDocument/2006/relationships/hyperlink" Target="http://www.ecy.wa.gov/climatechange/2012ccrs/infrastructure.htm" TargetMode="External"/><Relationship Id="rId121" Type="http://schemas.openxmlformats.org/officeDocument/2006/relationships/hyperlink" Target="http://tuscany.gmu.edu/centers/cip/cip.gmu.edu/wp-content/uploads/2013/06/March2013_ActiveShooter.pdf" TargetMode="External"/><Relationship Id="rId142" Type="http://schemas.openxmlformats.org/officeDocument/2006/relationships/hyperlink" Target="http://www.gao.gov/assets/130/126937.pdf" TargetMode="External"/><Relationship Id="rId163" Type="http://schemas.openxmlformats.org/officeDocument/2006/relationships/hyperlink" Target="http://www.carlisle.army.mil/DIME/documents/Miller%20and%20Lachow%20Strategic%20Fragility.pdf" TargetMode="External"/><Relationship Id="rId184" Type="http://schemas.openxmlformats.org/officeDocument/2006/relationships/hyperlink" Target="http://www.toffler.com/docs/Guarding-Our-Future.pdf" TargetMode="External"/><Relationship Id="rId189" Type="http://schemas.openxmlformats.org/officeDocument/2006/relationships/hyperlink" Target="http://www.e-ir.info/2013/09/02/the-threat-of-cyberterrorism-to-critical-infrastructure/" TargetMode="External"/><Relationship Id="rId3" Type="http://schemas.openxmlformats.org/officeDocument/2006/relationships/styles" Target="styles.xml"/><Relationship Id="rId25" Type="http://schemas.openxmlformats.org/officeDocument/2006/relationships/hyperlink" Target="http://www.northumbria.ac.uk/sd/academic/sass/about/socscience/solscres/interdiscnetworks/ghsen/" TargetMode="External"/><Relationship Id="rId46" Type="http://schemas.openxmlformats.org/officeDocument/2006/relationships/hyperlink" Target="http://www.fema.gov/media-library-data/6172ec35e71ec36f662273eb8a0820d8/CPG_201_THIRA_2nd_Edition_FINAL_20130821.pdf" TargetMode="External"/><Relationship Id="rId67" Type="http://schemas.openxmlformats.org/officeDocument/2006/relationships/hyperlink" Target="http://thf_media.s3.amazonaws.com/2011/pdf/bg2557.pdf" TargetMode="External"/><Relationship Id="rId116" Type="http://schemas.openxmlformats.org/officeDocument/2006/relationships/hyperlink" Target="http://www.rand.org/pubs/occasional_papers/2009/RAND_OP249.pdf" TargetMode="External"/><Relationship Id="rId137" Type="http://schemas.openxmlformats.org/officeDocument/2006/relationships/hyperlink" Target="http://www.gao.gov/products/GAO-11-606" TargetMode="External"/><Relationship Id="rId158" Type="http://schemas.openxmlformats.org/officeDocument/2006/relationships/hyperlink" Target="http://whitehouse.gov/assets/documents/Cyberspace_Policy_Review_final.pdf" TargetMode="External"/><Relationship Id="rId20" Type="http://schemas.openxmlformats.org/officeDocument/2006/relationships/hyperlink" Target="http://www.ejtir.tbm.tudelft.nl/index.asp" TargetMode="External"/><Relationship Id="rId41" Type="http://schemas.openxmlformats.org/officeDocument/2006/relationships/hyperlink" Target="http://www.fema.gov/media-library-data/6172ec35e71ec36f662273eb8a0820d8/CPG_201_THIRA_2nd_Edition_FINAL_20130821.pdf" TargetMode="External"/><Relationship Id="rId62" Type="http://schemas.openxmlformats.org/officeDocument/2006/relationships/hyperlink" Target="http://www.rand.org/pubs/occasional_papers/2008/RAND_OP236.pdf" TargetMode="External"/><Relationship Id="rId83" Type="http://schemas.openxmlformats.org/officeDocument/2006/relationships/hyperlink" Target="http://www.dhs.gov/xlibrary/assets/st-aging-infrastructure-issues-research-technology.pdf" TargetMode="External"/><Relationship Id="rId88" Type="http://schemas.openxmlformats.org/officeDocument/2006/relationships/hyperlink" Target="http://www.gao.gov/products/GAO-08-763T" TargetMode="External"/><Relationship Id="rId111" Type="http://schemas.openxmlformats.org/officeDocument/2006/relationships/hyperlink" Target="http://www.naruc.org/Filings/12%202812%20NARUC%20GMD%20Comments%20RM12-22-000%20w%20certificate.pdf" TargetMode="External"/><Relationship Id="rId132" Type="http://schemas.openxmlformats.org/officeDocument/2006/relationships/hyperlink" Target="http://www.fas.org/sgp/crs/misc/RL31873.pdf" TargetMode="External"/><Relationship Id="rId153" Type="http://schemas.openxmlformats.org/officeDocument/2006/relationships/hyperlink" Target="http://ijikm.org/Volume3/IJIKMv3p073-086Hentea361.pdf" TargetMode="External"/><Relationship Id="rId174" Type="http://schemas.openxmlformats.org/officeDocument/2006/relationships/hyperlink" Target="http://www.gao.gov/products/GAO-11-632" TargetMode="External"/><Relationship Id="rId179" Type="http://schemas.openxmlformats.org/officeDocument/2006/relationships/hyperlink" Target="http://www.fas.org/sgp/crs/misc/RL31873.pdf" TargetMode="External"/><Relationship Id="rId190" Type="http://schemas.openxmlformats.org/officeDocument/2006/relationships/hyperlink" Target="http://www.brookings.edu/papers/2009/0112_prosperity_memo.aspx" TargetMode="External"/><Relationship Id="rId15" Type="http://schemas.openxmlformats.org/officeDocument/2006/relationships/hyperlink" Target="http://cip.gmu.edu/the-cip-report" TargetMode="External"/><Relationship Id="rId36" Type="http://schemas.openxmlformats.org/officeDocument/2006/relationships/hyperlink" Target="http://www.dhs.gov/xlibrary/assets/hr_5005_enr.pdf" TargetMode="External"/><Relationship Id="rId57" Type="http://schemas.openxmlformats.org/officeDocument/2006/relationships/hyperlink" Target="http://www.fema.gov/core-capabilities" TargetMode="External"/><Relationship Id="rId106" Type="http://schemas.openxmlformats.org/officeDocument/2006/relationships/hyperlink" Target="http://www.pjm.com/~/media/committees-groups/committees/oc/20120313/20120313-item-12-geomagnetic-disturbances-report.ashx" TargetMode="External"/><Relationship Id="rId127" Type="http://schemas.openxmlformats.org/officeDocument/2006/relationships/hyperlink" Target="http://www.training.fema.gov/EMIWeb/IS/courseOverview.aspx?code=is-906" TargetMode="External"/><Relationship Id="rId10" Type="http://schemas.openxmlformats.org/officeDocument/2006/relationships/hyperlink" Target="http://www.dhs.gov/xabout/structure/gc_1185203138955.shtm" TargetMode="External"/><Relationship Id="rId31" Type="http://schemas.openxmlformats.org/officeDocument/2006/relationships/hyperlink" Target="http://www.dhs.gov/sites/default/files/publications/niac-eo-ppd-implementation-report-draft-v10.pdf" TargetMode="External"/><Relationship Id="rId52" Type="http://schemas.openxmlformats.org/officeDocument/2006/relationships/hyperlink" Target="http://www.fema.gov/core-capabilities" TargetMode="External"/><Relationship Id="rId73" Type="http://schemas.openxmlformats.org/officeDocument/2006/relationships/hyperlink" Target="http://www.nap.edu/openbook.php?record_id=12638&amp;page=R1" TargetMode="External"/><Relationship Id="rId78" Type="http://schemas.openxmlformats.org/officeDocument/2006/relationships/hyperlink" Target="http://www.nae.edu/Publications/Bridge/EngineeringfortheThreatofNaturalDisasters/CriticalInfrastructureInterdependenciesandResilience.aspx" TargetMode="External"/><Relationship Id="rId94" Type="http://schemas.openxmlformats.org/officeDocument/2006/relationships/hyperlink" Target="http://library.globalchange.gov/products/assessments/2009-national-climate-assessment/2009-global-climate-change-impacts-in-the-united-states" TargetMode="External"/><Relationship Id="rId99" Type="http://schemas.openxmlformats.org/officeDocument/2006/relationships/hyperlink" Target="http://www.gao.gov/products/GAO-14-23" TargetMode="External"/><Relationship Id="rId101" Type="http://schemas.openxmlformats.org/officeDocument/2006/relationships/hyperlink" Target="http://www.esd.ornl.gov/eess/Infrastructure.pdf" TargetMode="External"/><Relationship Id="rId122" Type="http://schemas.openxmlformats.org/officeDocument/2006/relationships/hyperlink" Target="https://www.hsdl.org/?view&amp;did=740471" TargetMode="External"/><Relationship Id="rId143" Type="http://schemas.openxmlformats.org/officeDocument/2006/relationships/hyperlink" Target="http://www.gao.gov/products/GAO-11-652" TargetMode="External"/><Relationship Id="rId148" Type="http://schemas.openxmlformats.org/officeDocument/2006/relationships/hyperlink" Target="http://www.dhs.gov/xlibrary/assets/niac/niac_physicalcyberreport-011607.pdf" TargetMode="External"/><Relationship Id="rId164" Type="http://schemas.openxmlformats.org/officeDocument/2006/relationships/hyperlink" Target="http://www.tisp.org/index.cfm?cdid=11972&amp;pid=10261" TargetMode="External"/><Relationship Id="rId169" Type="http://schemas.openxmlformats.org/officeDocument/2006/relationships/hyperlink" Target="http://www.flu.gov/pandemic/about/index.html" TargetMode="External"/><Relationship Id="rId185" Type="http://schemas.openxmlformats.org/officeDocument/2006/relationships/hyperlink" Target="http://www.toffler.com/docs/Five-Critical-Infrastructure-Threats.pdf" TargetMode="External"/><Relationship Id="rId4" Type="http://schemas.microsoft.com/office/2007/relationships/stylesWithEffects" Target="stylesWithEffects.xml"/><Relationship Id="rId9" Type="http://schemas.openxmlformats.org/officeDocument/2006/relationships/hyperlink" Target="http://training.fema.gov/EMIWeb/IS/is860a/CIRC/index.htm" TargetMode="External"/><Relationship Id="rId180" Type="http://schemas.openxmlformats.org/officeDocument/2006/relationships/hyperlink" Target="http://www.hstoday.us/single-article/future-homeland-security-threats-comprise-smaller-groups-cybersecurity-vulnerabilities-experts-say/1477d61bf86af9a2ebb0fcc346a71384.html" TargetMode="External"/><Relationship Id="rId26" Type="http://schemas.openxmlformats.org/officeDocument/2006/relationships/hyperlink" Target="http://www.dhs.gov/presidential-policy-directive-8-national-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E62E21-2920-4314-8807-F98AC2EA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10649</Words>
  <Characters>95921</Characters>
  <Application>Microsoft Office Word</Application>
  <DocSecurity>0</DocSecurity>
  <Lines>799</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Kendal Smith</cp:lastModifiedBy>
  <cp:revision>2</cp:revision>
  <dcterms:created xsi:type="dcterms:W3CDTF">2014-07-08T20:03:00Z</dcterms:created>
  <dcterms:modified xsi:type="dcterms:W3CDTF">2014-07-08T20:03:00Z</dcterms:modified>
</cp:coreProperties>
</file>